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D90A" w14:textId="7D7C6956" w:rsidR="00257BB1" w:rsidRPr="00071E34" w:rsidRDefault="00C656B8" w:rsidP="00071E3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人员技术</w:t>
      </w:r>
      <w:r w:rsidR="006F70BB" w:rsidRPr="00071E34">
        <w:rPr>
          <w:rFonts w:hint="eastAsia"/>
          <w:b/>
          <w:bCs/>
          <w:sz w:val="36"/>
          <w:szCs w:val="36"/>
        </w:rPr>
        <w:t>档案</w:t>
      </w:r>
      <w:r w:rsidR="006F70BB" w:rsidRPr="00071E34">
        <w:rPr>
          <w:b/>
          <w:bCs/>
          <w:sz w:val="36"/>
          <w:szCs w:val="36"/>
        </w:rPr>
        <w:t>管理</w:t>
      </w:r>
      <w:r w:rsidR="008520B6" w:rsidRPr="00071E34">
        <w:rPr>
          <w:b/>
          <w:bCs/>
          <w:sz w:val="36"/>
          <w:szCs w:val="36"/>
        </w:rPr>
        <w:t>操作</w:t>
      </w:r>
      <w:r w:rsidR="00071E34" w:rsidRPr="00071E34">
        <w:rPr>
          <w:rFonts w:hint="eastAsia"/>
          <w:b/>
          <w:bCs/>
          <w:sz w:val="36"/>
          <w:szCs w:val="36"/>
        </w:rPr>
        <w:t>指南</w:t>
      </w:r>
    </w:p>
    <w:p w14:paraId="63C6C772" w14:textId="64032304" w:rsidR="003D0570" w:rsidRPr="00071E34" w:rsidRDefault="006F70BB" w:rsidP="00071E34">
      <w:pPr>
        <w:pStyle w:val="1"/>
        <w:rPr>
          <w:sz w:val="28"/>
          <w:szCs w:val="28"/>
        </w:rPr>
      </w:pPr>
      <w:r w:rsidRPr="00071E34">
        <w:rPr>
          <w:rFonts w:hint="eastAsia"/>
          <w:sz w:val="28"/>
          <w:szCs w:val="28"/>
        </w:rPr>
        <w:t>第</w:t>
      </w:r>
      <w:r w:rsidR="00071E34" w:rsidRPr="00071E34">
        <w:rPr>
          <w:rFonts w:hint="eastAsia"/>
          <w:sz w:val="28"/>
          <w:szCs w:val="28"/>
        </w:rPr>
        <w:t>一</w:t>
      </w:r>
      <w:r w:rsidRPr="00071E34">
        <w:rPr>
          <w:rFonts w:hint="eastAsia"/>
          <w:sz w:val="28"/>
          <w:szCs w:val="28"/>
        </w:rPr>
        <w:t>步</w:t>
      </w:r>
      <w:r w:rsidRPr="00071E34">
        <w:rPr>
          <w:sz w:val="28"/>
          <w:szCs w:val="28"/>
        </w:rPr>
        <w:t>：</w:t>
      </w:r>
      <w:r w:rsidR="00001A0C" w:rsidRPr="00071E34">
        <w:rPr>
          <w:rFonts w:hint="eastAsia"/>
          <w:sz w:val="28"/>
          <w:szCs w:val="28"/>
        </w:rPr>
        <w:t>使用</w:t>
      </w:r>
      <w:r w:rsidR="00001A0C" w:rsidRPr="00071E34">
        <w:rPr>
          <w:sz w:val="28"/>
          <w:szCs w:val="28"/>
        </w:rPr>
        <w:t>账号</w:t>
      </w:r>
      <w:r w:rsidR="00001A0C" w:rsidRPr="00071E34">
        <w:rPr>
          <w:rFonts w:hint="eastAsia"/>
          <w:sz w:val="28"/>
          <w:szCs w:val="28"/>
        </w:rPr>
        <w:t>与</w:t>
      </w:r>
      <w:r w:rsidR="00001A0C" w:rsidRPr="00071E34">
        <w:rPr>
          <w:sz w:val="28"/>
          <w:szCs w:val="28"/>
        </w:rPr>
        <w:t>密码</w:t>
      </w:r>
      <w:r w:rsidRPr="00071E34">
        <w:rPr>
          <w:sz w:val="28"/>
          <w:szCs w:val="28"/>
        </w:rPr>
        <w:t>登陆基础云平台</w:t>
      </w:r>
      <w:r w:rsidR="00577F7A" w:rsidRPr="00071E34">
        <w:rPr>
          <w:rFonts w:hint="eastAsia"/>
          <w:sz w:val="28"/>
          <w:szCs w:val="28"/>
        </w:rPr>
        <w:t xml:space="preserve"> </w:t>
      </w:r>
    </w:p>
    <w:p w14:paraId="5BDE5D65" w14:textId="1C3F57C9" w:rsidR="00175555" w:rsidRDefault="00175555" w:rsidP="00175555">
      <w:pPr>
        <w:ind w:firstLineChars="200" w:firstLine="420"/>
      </w:pPr>
      <w:r>
        <w:rPr>
          <w:rFonts w:hint="eastAsia"/>
        </w:rPr>
        <w:t>打开浏览器，</w:t>
      </w:r>
      <w:r w:rsidR="00071E34">
        <w:rPr>
          <w:rFonts w:hint="eastAsia"/>
        </w:rPr>
        <w:t>输</w:t>
      </w:r>
      <w:r>
        <w:rPr>
          <w:rFonts w:hint="eastAsia"/>
        </w:rPr>
        <w:t>入</w:t>
      </w:r>
      <w:r w:rsidR="006D682A">
        <w:rPr>
          <w:rFonts w:hint="eastAsia"/>
        </w:rPr>
        <w:t>“</w:t>
      </w:r>
      <w:r w:rsidR="006D682A">
        <w:rPr>
          <w:rFonts w:hint="eastAsia"/>
        </w:rPr>
        <w:t>http://lims.gjwhzj.cn/H5Manage/</w:t>
      </w:r>
      <w:r w:rsidR="006D682A">
        <w:rPr>
          <w:rFonts w:hint="eastAsia"/>
        </w:rPr>
        <w:t>”</w:t>
      </w:r>
      <w:r>
        <w:rPr>
          <w:rFonts w:hint="eastAsia"/>
        </w:rPr>
        <w:t>进入智慧实验室一体化管理云平台的登录界面。在登陆界中面输入账号</w:t>
      </w:r>
      <w:r w:rsidR="00EF7FE1">
        <w:rPr>
          <w:rFonts w:hint="eastAsia"/>
        </w:rPr>
        <w:t>（每个人的账号为姓名第一个字母缩写，如：张</w:t>
      </w:r>
      <w:r w:rsidR="004B2487">
        <w:rPr>
          <w:rFonts w:hint="eastAsia"/>
        </w:rPr>
        <w:t>三</w:t>
      </w:r>
      <w:r w:rsidR="00EF7FE1">
        <w:rPr>
          <w:rFonts w:hint="eastAsia"/>
        </w:rPr>
        <w:t>，账号为</w:t>
      </w:r>
      <w:r w:rsidR="00EF7FE1">
        <w:rPr>
          <w:rFonts w:hint="eastAsia"/>
        </w:rPr>
        <w:t>Z</w:t>
      </w:r>
      <w:r w:rsidR="004B2487">
        <w:t>S</w:t>
      </w:r>
      <w:r w:rsidR="00EF7FE1">
        <w:rPr>
          <w:rFonts w:hint="eastAsia"/>
        </w:rPr>
        <w:t>，如果用该账号无法登陆则使用手机号）</w:t>
      </w:r>
      <w:r>
        <w:rPr>
          <w:rFonts w:hint="eastAsia"/>
        </w:rPr>
        <w:t>、密码</w:t>
      </w:r>
      <w:r w:rsidR="00001A0C">
        <w:rPr>
          <w:rFonts w:hint="eastAsia"/>
        </w:rPr>
        <w:t>（默认</w:t>
      </w:r>
      <w:r w:rsidR="00001A0C">
        <w:rPr>
          <w:rFonts w:hint="eastAsia"/>
        </w:rPr>
        <w:t>Answer</w:t>
      </w:r>
      <w:r w:rsidR="00001A0C">
        <w:t>602</w:t>
      </w:r>
      <w:r w:rsidR="00001A0C">
        <w:rPr>
          <w:rFonts w:hint="eastAsia"/>
        </w:rPr>
        <w:t>，</w:t>
      </w:r>
      <w:r w:rsidR="00001A0C">
        <w:t>登陆后密码</w:t>
      </w:r>
      <w:r w:rsidR="00001A0C">
        <w:rPr>
          <w:rFonts w:hint="eastAsia"/>
        </w:rPr>
        <w:t>需要</w:t>
      </w:r>
      <w:r w:rsidR="00001A0C">
        <w:t>自己改</w:t>
      </w:r>
      <w:r w:rsidR="00001A0C">
        <w:rPr>
          <w:rFonts w:hint="eastAsia"/>
        </w:rPr>
        <w:t>）</w:t>
      </w:r>
      <w:r>
        <w:rPr>
          <w:rFonts w:hint="eastAsia"/>
        </w:rPr>
        <w:t>后点击登陆</w:t>
      </w:r>
      <w:r w:rsidR="00071E34">
        <w:rPr>
          <w:rFonts w:hint="eastAsia"/>
        </w:rPr>
        <w:t>。</w:t>
      </w:r>
    </w:p>
    <w:p w14:paraId="7CB1C4A1" w14:textId="77777777" w:rsidR="00175555" w:rsidRDefault="00175555" w:rsidP="00175555">
      <w:pPr>
        <w:jc w:val="center"/>
      </w:pPr>
      <w:r>
        <w:rPr>
          <w:noProof/>
        </w:rPr>
        <w:drawing>
          <wp:inline distT="0" distB="0" distL="0" distR="0" wp14:anchorId="34D9C7BB" wp14:editId="05ACEB99">
            <wp:extent cx="4128825" cy="221463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738" cy="22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5A1" w14:textId="77777777" w:rsidR="00175555" w:rsidRDefault="00175555" w:rsidP="00175555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 w:rsidR="00D64402">
        <w:t>1</w:t>
      </w:r>
    </w:p>
    <w:p w14:paraId="1061C13B" w14:textId="3123D7F1" w:rsidR="006F70BB" w:rsidRPr="00071E34" w:rsidRDefault="006F70BB" w:rsidP="00071E34">
      <w:pPr>
        <w:pStyle w:val="1"/>
        <w:rPr>
          <w:sz w:val="28"/>
          <w:szCs w:val="28"/>
        </w:rPr>
      </w:pPr>
      <w:r w:rsidRPr="00071E34">
        <w:rPr>
          <w:rFonts w:hint="eastAsia"/>
          <w:sz w:val="28"/>
          <w:szCs w:val="28"/>
        </w:rPr>
        <w:t>第</w:t>
      </w:r>
      <w:r w:rsidR="00071E34">
        <w:rPr>
          <w:rFonts w:hint="eastAsia"/>
          <w:sz w:val="28"/>
          <w:szCs w:val="28"/>
        </w:rPr>
        <w:t>二</w:t>
      </w:r>
      <w:r w:rsidRPr="00071E34">
        <w:rPr>
          <w:rFonts w:hint="eastAsia"/>
          <w:sz w:val="28"/>
          <w:szCs w:val="28"/>
        </w:rPr>
        <w:t>步</w:t>
      </w:r>
      <w:r w:rsidRPr="00071E34">
        <w:rPr>
          <w:sz w:val="28"/>
          <w:szCs w:val="28"/>
        </w:rPr>
        <w:t>：</w:t>
      </w:r>
      <w:r w:rsidRPr="00071E34">
        <w:rPr>
          <w:rFonts w:hint="eastAsia"/>
          <w:sz w:val="28"/>
          <w:szCs w:val="28"/>
        </w:rPr>
        <w:t>完善</w:t>
      </w:r>
      <w:r w:rsidRPr="00071E34">
        <w:rPr>
          <w:sz w:val="28"/>
          <w:szCs w:val="28"/>
        </w:rPr>
        <w:t>个人档案</w:t>
      </w:r>
    </w:p>
    <w:p w14:paraId="568F04E9" w14:textId="71832559" w:rsidR="00071E34" w:rsidRPr="0043382B" w:rsidRDefault="00071E34" w:rsidP="00071E34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-1-2</w:t>
      </w:r>
      <w:r>
        <w:rPr>
          <w:rFonts w:hint="eastAsia"/>
        </w:rPr>
        <w:t>所示</w:t>
      </w:r>
      <w:r>
        <w:t>，登陆</w:t>
      </w:r>
      <w:r w:rsidR="00B04046">
        <w:rPr>
          <w:rFonts w:hint="eastAsia"/>
        </w:rPr>
        <w:t>成功后</w:t>
      </w:r>
      <w:r>
        <w:t>跳转到</w:t>
      </w:r>
      <w:r>
        <w:t>“</w:t>
      </w:r>
      <w:r>
        <w:rPr>
          <w:rFonts w:hint="eastAsia"/>
        </w:rPr>
        <w:t>我的</w:t>
      </w:r>
      <w:r>
        <w:t>主页</w:t>
      </w:r>
      <w:r>
        <w:t>”</w:t>
      </w:r>
      <w:r>
        <w:rPr>
          <w:rFonts w:hint="eastAsia"/>
        </w:rPr>
        <w:t>，</w:t>
      </w:r>
      <w:r>
        <w:t>点击</w:t>
      </w:r>
      <w:r>
        <w:t>“</w:t>
      </w:r>
      <w:r>
        <w:rPr>
          <w:rFonts w:hint="eastAsia"/>
        </w:rPr>
        <w:t>我的</w:t>
      </w:r>
      <w:r>
        <w:t>应用</w:t>
      </w:r>
      <w:r>
        <w:t>”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人力</w:t>
      </w:r>
      <w:r>
        <w:t>资源管理</w:t>
      </w:r>
      <w:r>
        <w:t>”</w:t>
      </w:r>
      <w:r>
        <w:rPr>
          <w:rFonts w:hint="eastAsia"/>
        </w:rPr>
        <w:t>，跳转到</w:t>
      </w:r>
      <w:r>
        <w:t>“</w:t>
      </w:r>
      <w:r>
        <w:rPr>
          <w:rFonts w:hint="eastAsia"/>
        </w:rPr>
        <w:t>人力</w:t>
      </w:r>
      <w:r>
        <w:t>资源</w:t>
      </w:r>
      <w:r>
        <w:rPr>
          <w:rFonts w:hint="eastAsia"/>
        </w:rPr>
        <w:t>管理</w:t>
      </w:r>
      <w:r>
        <w:t>子系统</w:t>
      </w:r>
      <w:r>
        <w:t>”</w:t>
      </w:r>
      <w:r>
        <w:rPr>
          <w:rFonts w:hint="eastAsia"/>
        </w:rPr>
        <w:t>。</w:t>
      </w:r>
      <w:r w:rsidRPr="0043382B">
        <w:rPr>
          <w:rFonts w:hint="eastAsia"/>
          <w:b/>
        </w:rPr>
        <w:t>个人</w:t>
      </w:r>
      <w:r w:rsidRPr="0043382B">
        <w:rPr>
          <w:b/>
        </w:rPr>
        <w:t>档案的完善</w:t>
      </w:r>
      <w:r>
        <w:rPr>
          <w:rFonts w:hint="eastAsia"/>
        </w:rPr>
        <w:t>与用户</w:t>
      </w:r>
      <w:r w:rsidRPr="0043382B">
        <w:rPr>
          <w:b/>
        </w:rPr>
        <w:t>档案的审核</w:t>
      </w:r>
      <w:r>
        <w:rPr>
          <w:rFonts w:hint="eastAsia"/>
        </w:rPr>
        <w:t>都是</w:t>
      </w:r>
      <w:r>
        <w:t>在</w:t>
      </w:r>
      <w:r>
        <w:t>“</w:t>
      </w:r>
      <w:r>
        <w:rPr>
          <w:rFonts w:hint="eastAsia"/>
        </w:rPr>
        <w:t>人力</w:t>
      </w:r>
      <w:r>
        <w:t>资源管理子系统</w:t>
      </w:r>
      <w:r>
        <w:t>”</w:t>
      </w:r>
      <w:r>
        <w:rPr>
          <w:rFonts w:hint="eastAsia"/>
        </w:rPr>
        <w:t>中</w:t>
      </w:r>
      <w:r>
        <w:t>进行。</w:t>
      </w:r>
    </w:p>
    <w:p w14:paraId="47BC3017" w14:textId="77777777" w:rsidR="00071E34" w:rsidRDefault="00071E34" w:rsidP="00071E34">
      <w:pPr>
        <w:jc w:val="center"/>
      </w:pPr>
      <w:r>
        <w:rPr>
          <w:noProof/>
        </w:rPr>
        <w:lastRenderedPageBreak/>
        <w:drawing>
          <wp:inline distT="0" distB="0" distL="0" distR="0" wp14:anchorId="35CC1F50" wp14:editId="6AF739AD">
            <wp:extent cx="4493463" cy="2145666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268" cy="21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D35" w14:textId="77777777" w:rsidR="00071E34" w:rsidRDefault="00071E34" w:rsidP="00071E3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-1-2</w:t>
      </w:r>
    </w:p>
    <w:p w14:paraId="70061E7A" w14:textId="77777777" w:rsidR="00071E34" w:rsidRDefault="00071E34" w:rsidP="00071E34">
      <w:pPr>
        <w:jc w:val="center"/>
      </w:pPr>
    </w:p>
    <w:p w14:paraId="113E9D0C" w14:textId="06DEE7C0" w:rsidR="006F70BB" w:rsidRDefault="008520B6" w:rsidP="00757949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-1-</w:t>
      </w:r>
      <w:r w:rsidR="00071E34">
        <w:t>3</w:t>
      </w:r>
      <w:r>
        <w:rPr>
          <w:rFonts w:hint="eastAsia"/>
        </w:rPr>
        <w:t>所示</w:t>
      </w:r>
      <w:r>
        <w:t>，</w:t>
      </w:r>
      <w:r w:rsidR="00757949">
        <w:t>当用户进入了</w:t>
      </w:r>
      <w:r w:rsidR="00757949">
        <w:rPr>
          <w:rFonts w:hint="eastAsia"/>
        </w:rPr>
        <w:t>“实验室</w:t>
      </w:r>
      <w:r w:rsidR="00757949">
        <w:t>人力资源</w:t>
      </w:r>
      <w:r w:rsidR="00757949">
        <w:rPr>
          <w:rFonts w:hint="eastAsia"/>
        </w:rPr>
        <w:t>管理</w:t>
      </w:r>
      <w:r w:rsidR="00757949">
        <w:t>系统</w:t>
      </w:r>
      <w:r w:rsidR="00757949">
        <w:rPr>
          <w:rFonts w:hint="eastAsia"/>
        </w:rPr>
        <w:t>”</w:t>
      </w:r>
      <w:r w:rsidR="00757949">
        <w:t>，</w:t>
      </w:r>
      <w:r>
        <w:rPr>
          <w:rFonts w:hint="eastAsia"/>
        </w:rPr>
        <w:t>点击</w:t>
      </w:r>
      <w:r w:rsidR="00757949">
        <w:t>“</w:t>
      </w:r>
      <w:r w:rsidR="00757949">
        <w:rPr>
          <w:rFonts w:hint="eastAsia"/>
        </w:rPr>
        <w:t>技术</w:t>
      </w:r>
      <w:r w:rsidR="00757949">
        <w:t>人员档案管理</w:t>
      </w:r>
      <w:r w:rsidR="00757949">
        <w:t>-</w:t>
      </w:r>
      <w:r w:rsidR="00757949">
        <w:rPr>
          <w:rFonts w:hint="eastAsia"/>
        </w:rPr>
        <w:t>&gt;</w:t>
      </w:r>
      <w:r w:rsidR="00757949">
        <w:rPr>
          <w:rFonts w:hint="eastAsia"/>
        </w:rPr>
        <w:t>我的</w:t>
      </w:r>
      <w:r w:rsidR="00757949">
        <w:t>档案</w:t>
      </w:r>
      <w:r w:rsidR="00757949">
        <w:t>”</w:t>
      </w:r>
      <w:r>
        <w:rPr>
          <w:rFonts w:hint="eastAsia"/>
        </w:rPr>
        <w:t>进入</w:t>
      </w:r>
      <w:r>
        <w:t>功能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则可</w:t>
      </w:r>
      <w:r w:rsidR="00057FD8">
        <w:rPr>
          <w:rFonts w:hint="eastAsia"/>
        </w:rPr>
        <w:t>管理自己</w:t>
      </w:r>
      <w:r w:rsidR="00057FD8">
        <w:t>的个人档案信息。</w:t>
      </w:r>
    </w:p>
    <w:p w14:paraId="7FF26DAA" w14:textId="77777777" w:rsidR="00757949" w:rsidRDefault="00106423" w:rsidP="00757949">
      <w:pPr>
        <w:jc w:val="center"/>
      </w:pPr>
      <w:r>
        <w:rPr>
          <w:noProof/>
        </w:rPr>
        <w:drawing>
          <wp:inline distT="0" distB="0" distL="0" distR="0" wp14:anchorId="11725EF2" wp14:editId="33302631">
            <wp:extent cx="4370047" cy="2000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918" cy="20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DC1" w14:textId="6F90F7E7" w:rsidR="00757949" w:rsidRDefault="00757949" w:rsidP="0075794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-1-</w:t>
      </w:r>
      <w:r w:rsidR="00071E34">
        <w:t>3</w:t>
      </w:r>
    </w:p>
    <w:p w14:paraId="7290267D" w14:textId="77777777" w:rsidR="008520B6" w:rsidRPr="008520B6" w:rsidRDefault="008520B6" w:rsidP="008520B6">
      <w:pPr>
        <w:pStyle w:val="aa"/>
        <w:numPr>
          <w:ilvl w:val="0"/>
          <w:numId w:val="18"/>
        </w:numPr>
        <w:ind w:firstLineChars="0"/>
        <w:rPr>
          <w:b/>
        </w:rPr>
      </w:pPr>
      <w:r w:rsidRPr="008520B6">
        <w:rPr>
          <w:rFonts w:hint="eastAsia"/>
          <w:b/>
        </w:rPr>
        <w:t>暂存</w:t>
      </w:r>
      <w:r w:rsidRPr="008520B6">
        <w:rPr>
          <w:b/>
        </w:rPr>
        <w:t>个人档案</w:t>
      </w:r>
    </w:p>
    <w:p w14:paraId="62F151A4" w14:textId="557F1AD3" w:rsidR="008520B6" w:rsidRDefault="008520B6" w:rsidP="008520B6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-1-</w:t>
      </w:r>
      <w:r w:rsidR="00B04046">
        <w:t>4</w:t>
      </w:r>
      <w:r>
        <w:rPr>
          <w:rFonts w:hint="eastAsia"/>
        </w:rPr>
        <w:t>所示</w:t>
      </w:r>
      <w:r>
        <w:t>，</w:t>
      </w:r>
      <w:r w:rsidR="00057FD8">
        <w:rPr>
          <w:rFonts w:hint="eastAsia"/>
        </w:rPr>
        <w:t>用户</w:t>
      </w:r>
      <w:r w:rsidR="00057FD8">
        <w:t>完善了个人</w:t>
      </w:r>
      <w:r w:rsidR="00057FD8">
        <w:rPr>
          <w:rFonts w:hint="eastAsia"/>
        </w:rPr>
        <w:t>档案</w:t>
      </w:r>
      <w:r w:rsidR="00057FD8">
        <w:t>信息后，</w:t>
      </w:r>
      <w:r>
        <w:rPr>
          <w:rFonts w:hint="eastAsia"/>
        </w:rPr>
        <w:t>可以点击</w:t>
      </w:r>
      <w:r>
        <w:t>“</w:t>
      </w:r>
      <w:r>
        <w:rPr>
          <w:rFonts w:hint="eastAsia"/>
        </w:rPr>
        <w:t>暂存</w:t>
      </w:r>
      <w:r>
        <w:t>”</w:t>
      </w:r>
      <w:r>
        <w:rPr>
          <w:rFonts w:hint="eastAsia"/>
        </w:rPr>
        <w:t>按钮将</w:t>
      </w:r>
      <w:r>
        <w:t>当前</w:t>
      </w:r>
      <w:r>
        <w:rPr>
          <w:rFonts w:hint="eastAsia"/>
        </w:rPr>
        <w:t>录的</w:t>
      </w:r>
      <w:r>
        <w:t>个人档案信息保存下来</w:t>
      </w:r>
      <w:r w:rsidR="00057FD8">
        <w:rPr>
          <w:rFonts w:hint="eastAsia"/>
        </w:rPr>
        <w:t>。</w:t>
      </w:r>
      <w:r w:rsidR="00057FD8" w:rsidRPr="00B04046">
        <w:rPr>
          <w:rFonts w:hint="eastAsia"/>
          <w:color w:val="FF0000"/>
        </w:rPr>
        <w:t>注</w:t>
      </w:r>
      <w:r w:rsidR="00057FD8" w:rsidRPr="00B04046">
        <w:rPr>
          <w:color w:val="FF0000"/>
        </w:rPr>
        <w:t>：暂存</w:t>
      </w:r>
      <w:r w:rsidR="00057FD8" w:rsidRPr="00B04046">
        <w:rPr>
          <w:rFonts w:hint="eastAsia"/>
          <w:color w:val="FF0000"/>
        </w:rPr>
        <w:t>只是</w:t>
      </w:r>
      <w:r w:rsidR="00057FD8" w:rsidRPr="00B04046">
        <w:rPr>
          <w:color w:val="FF0000"/>
        </w:rPr>
        <w:t>保存</w:t>
      </w:r>
      <w:r w:rsidR="00057FD8" w:rsidRPr="00B04046">
        <w:rPr>
          <w:rFonts w:hint="eastAsia"/>
          <w:color w:val="FF0000"/>
        </w:rPr>
        <w:t>当前</w:t>
      </w:r>
      <w:r w:rsidR="00057FD8" w:rsidRPr="00B04046">
        <w:rPr>
          <w:color w:val="FF0000"/>
        </w:rPr>
        <w:t>录入的数据，</w:t>
      </w:r>
      <w:r w:rsidRPr="00B04046">
        <w:rPr>
          <w:b/>
          <w:color w:val="FF0000"/>
        </w:rPr>
        <w:t>不会</w:t>
      </w:r>
      <w:r w:rsidR="00057FD8" w:rsidRPr="00B04046">
        <w:rPr>
          <w:rFonts w:hint="eastAsia"/>
          <w:b/>
          <w:color w:val="FF0000"/>
        </w:rPr>
        <w:t>将</w:t>
      </w:r>
      <w:r w:rsidR="00057FD8" w:rsidRPr="00B04046">
        <w:rPr>
          <w:b/>
          <w:color w:val="FF0000"/>
        </w:rPr>
        <w:t>个人档案</w:t>
      </w:r>
      <w:r w:rsidRPr="00B04046">
        <w:rPr>
          <w:rFonts w:hint="eastAsia"/>
          <w:b/>
          <w:color w:val="FF0000"/>
        </w:rPr>
        <w:t>提交</w:t>
      </w:r>
      <w:r w:rsidRPr="00B04046">
        <w:rPr>
          <w:b/>
          <w:color w:val="FF0000"/>
        </w:rPr>
        <w:t>给上级账号审核</w:t>
      </w:r>
      <w:r w:rsidRPr="00B04046">
        <w:rPr>
          <w:color w:val="FF0000"/>
        </w:rPr>
        <w:t>。</w:t>
      </w:r>
    </w:p>
    <w:p w14:paraId="5ED5F89D" w14:textId="77777777" w:rsidR="008520B6" w:rsidRDefault="008520B6" w:rsidP="008520B6">
      <w:pPr>
        <w:jc w:val="center"/>
      </w:pPr>
      <w:r>
        <w:rPr>
          <w:noProof/>
        </w:rPr>
        <w:lastRenderedPageBreak/>
        <w:drawing>
          <wp:inline distT="0" distB="0" distL="0" distR="0" wp14:anchorId="046B1AE2" wp14:editId="4D39C8F6">
            <wp:extent cx="4459804" cy="2295791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106" cy="23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86D" w14:textId="608243DB" w:rsidR="008520B6" w:rsidRDefault="008520B6" w:rsidP="008520B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-1-</w:t>
      </w:r>
      <w:r w:rsidR="00B04046">
        <w:t>4</w:t>
      </w:r>
    </w:p>
    <w:p w14:paraId="2F738AAF" w14:textId="77777777" w:rsidR="008520B6" w:rsidRPr="008520B6" w:rsidRDefault="008520B6" w:rsidP="008520B6">
      <w:pPr>
        <w:pStyle w:val="aa"/>
        <w:numPr>
          <w:ilvl w:val="0"/>
          <w:numId w:val="18"/>
        </w:numPr>
        <w:ind w:firstLineChars="0"/>
        <w:rPr>
          <w:b/>
        </w:rPr>
      </w:pPr>
      <w:r w:rsidRPr="008520B6">
        <w:rPr>
          <w:rFonts w:hint="eastAsia"/>
          <w:b/>
        </w:rPr>
        <w:t>提交</w:t>
      </w:r>
      <w:r w:rsidRPr="008520B6">
        <w:rPr>
          <w:b/>
        </w:rPr>
        <w:t>个人档案</w:t>
      </w:r>
    </w:p>
    <w:p w14:paraId="7E9C28F9" w14:textId="77777777" w:rsidR="008520B6" w:rsidRDefault="008520B6" w:rsidP="008520B6">
      <w:pPr>
        <w:ind w:firstLineChars="150" w:firstLine="315"/>
      </w:pPr>
      <w:r>
        <w:rPr>
          <w:rFonts w:hint="eastAsia"/>
        </w:rPr>
        <w:t>当用户将</w:t>
      </w:r>
      <w:r>
        <w:t>个人档案录入完毕后觉得正确无误</w:t>
      </w:r>
      <w:r>
        <w:rPr>
          <w:rFonts w:hint="eastAsia"/>
        </w:rPr>
        <w:t>，</w:t>
      </w:r>
      <w:r>
        <w:t>则可点击</w:t>
      </w:r>
      <w:r>
        <w:t>“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</w:t>
      </w:r>
      <w:r>
        <w:t>，</w:t>
      </w:r>
      <w:r w:rsidRPr="00577F7A">
        <w:rPr>
          <w:b/>
        </w:rPr>
        <w:t>将个人档案提交</w:t>
      </w:r>
      <w:r w:rsidRPr="00577F7A">
        <w:rPr>
          <w:rFonts w:hint="eastAsia"/>
          <w:b/>
        </w:rPr>
        <w:t>给</w:t>
      </w:r>
      <w:r w:rsidRPr="00577F7A">
        <w:rPr>
          <w:b/>
        </w:rPr>
        <w:t>上级领导审核</w:t>
      </w:r>
      <w:r>
        <w:t>，若审核通过该档案则会进入平台并归档。</w:t>
      </w:r>
    </w:p>
    <w:p w14:paraId="47DCCAA6" w14:textId="6DA97E16" w:rsidR="006F70BB" w:rsidRPr="00071E34" w:rsidRDefault="006F70BB" w:rsidP="00071E34">
      <w:pPr>
        <w:pStyle w:val="1"/>
        <w:rPr>
          <w:sz w:val="28"/>
          <w:szCs w:val="28"/>
        </w:rPr>
      </w:pPr>
      <w:r w:rsidRPr="00071E34">
        <w:rPr>
          <w:rFonts w:hint="eastAsia"/>
          <w:sz w:val="28"/>
          <w:szCs w:val="28"/>
        </w:rPr>
        <w:t>第</w:t>
      </w:r>
      <w:r w:rsidR="00071E34">
        <w:rPr>
          <w:rFonts w:hint="eastAsia"/>
          <w:sz w:val="28"/>
          <w:szCs w:val="28"/>
        </w:rPr>
        <w:t>三</w:t>
      </w:r>
      <w:r w:rsidRPr="00071E34">
        <w:rPr>
          <w:rFonts w:hint="eastAsia"/>
          <w:sz w:val="28"/>
          <w:szCs w:val="28"/>
        </w:rPr>
        <w:t>步</w:t>
      </w:r>
      <w:r w:rsidRPr="00071E34">
        <w:rPr>
          <w:sz w:val="28"/>
          <w:szCs w:val="28"/>
        </w:rPr>
        <w:t>：</w:t>
      </w:r>
      <w:r w:rsidRPr="00071E34">
        <w:rPr>
          <w:rFonts w:hint="eastAsia"/>
          <w:sz w:val="28"/>
          <w:szCs w:val="28"/>
        </w:rPr>
        <w:t>审核</w:t>
      </w:r>
      <w:r w:rsidRPr="00071E34">
        <w:rPr>
          <w:sz w:val="28"/>
          <w:szCs w:val="28"/>
        </w:rPr>
        <w:t>档案</w:t>
      </w:r>
      <w:r w:rsidR="00B04046">
        <w:rPr>
          <w:rFonts w:hint="eastAsia"/>
          <w:sz w:val="28"/>
          <w:szCs w:val="28"/>
        </w:rPr>
        <w:t>（部门</w:t>
      </w:r>
      <w:r w:rsidR="00EA4E9E">
        <w:rPr>
          <w:rFonts w:hint="eastAsia"/>
          <w:sz w:val="28"/>
          <w:szCs w:val="28"/>
        </w:rPr>
        <w:t>负责人</w:t>
      </w:r>
      <w:r w:rsidR="00B04046">
        <w:rPr>
          <w:rFonts w:hint="eastAsia"/>
          <w:sz w:val="28"/>
          <w:szCs w:val="28"/>
        </w:rPr>
        <w:t>操作）</w:t>
      </w:r>
    </w:p>
    <w:p w14:paraId="7C57153F" w14:textId="77777777" w:rsidR="0043382B" w:rsidRDefault="00577F7A" w:rsidP="0043382B">
      <w:pPr>
        <w:ind w:firstLineChars="200" w:firstLine="420"/>
      </w:pPr>
      <w:r>
        <w:rPr>
          <w:rFonts w:hint="eastAsia"/>
        </w:rPr>
        <w:t>如图当平台</w:t>
      </w:r>
      <w:r>
        <w:t>的用户使用</w:t>
      </w:r>
      <w:r>
        <w:t>“</w:t>
      </w:r>
      <w:r>
        <w:rPr>
          <w:rFonts w:hint="eastAsia"/>
        </w:rPr>
        <w:t>技术</w:t>
      </w:r>
      <w:r>
        <w:t>人员档案管理</w:t>
      </w:r>
      <w:r>
        <w:t>-</w:t>
      </w:r>
      <w:r>
        <w:rPr>
          <w:rFonts w:hint="eastAsia"/>
        </w:rPr>
        <w:t>&gt;</w:t>
      </w:r>
      <w:r w:rsidRPr="00577F7A">
        <w:rPr>
          <w:rFonts w:hint="eastAsia"/>
          <w:b/>
        </w:rPr>
        <w:t>我的</w:t>
      </w:r>
      <w:r w:rsidRPr="00577F7A">
        <w:rPr>
          <w:b/>
        </w:rPr>
        <w:t>档案</w:t>
      </w:r>
      <w:r>
        <w:t>”</w:t>
      </w:r>
      <w:r>
        <w:rPr>
          <w:rFonts w:hint="eastAsia"/>
        </w:rPr>
        <w:t>功能模块</w:t>
      </w:r>
      <w:r>
        <w:t>提交</w:t>
      </w:r>
      <w:r>
        <w:rPr>
          <w:rFonts w:hint="eastAsia"/>
        </w:rPr>
        <w:t>了</w:t>
      </w:r>
      <w:r>
        <w:t>个人档案后，</w:t>
      </w:r>
      <w:r w:rsidR="00057FD8">
        <w:rPr>
          <w:rFonts w:hint="eastAsia"/>
        </w:rPr>
        <w:t>则需要</w:t>
      </w:r>
      <w:r w:rsidRPr="00057FD8">
        <w:rPr>
          <w:b/>
        </w:rPr>
        <w:t>部门领导</w:t>
      </w:r>
      <w:r w:rsidR="00057FD8" w:rsidRPr="00057FD8">
        <w:rPr>
          <w:rFonts w:hint="eastAsia"/>
          <w:b/>
        </w:rPr>
        <w:t>账号</w:t>
      </w:r>
      <w:r>
        <w:t>使用</w:t>
      </w:r>
      <w:r>
        <w:t>“</w:t>
      </w:r>
      <w:r>
        <w:rPr>
          <w:rFonts w:hint="eastAsia"/>
        </w:rPr>
        <w:t>技术</w:t>
      </w:r>
      <w:r>
        <w:t>人员档案管理</w:t>
      </w:r>
      <w:r>
        <w:t>-</w:t>
      </w:r>
      <w:r>
        <w:rPr>
          <w:rFonts w:hint="eastAsia"/>
        </w:rPr>
        <w:t>&gt;</w:t>
      </w:r>
      <w:r>
        <w:rPr>
          <w:rFonts w:hint="eastAsia"/>
          <w:b/>
        </w:rPr>
        <w:t>档案</w:t>
      </w:r>
      <w:r>
        <w:rPr>
          <w:b/>
        </w:rPr>
        <w:t>审核</w:t>
      </w:r>
      <w:r>
        <w:t>”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来</w:t>
      </w:r>
      <w:r>
        <w:t>审核</w:t>
      </w:r>
      <w:r>
        <w:rPr>
          <w:rFonts w:hint="eastAsia"/>
        </w:rPr>
        <w:t>用户</w:t>
      </w:r>
      <w:r>
        <w:t>提交的个人档案</w:t>
      </w:r>
      <w:r w:rsidR="00057FD8">
        <w:rPr>
          <w:rFonts w:hint="eastAsia"/>
        </w:rPr>
        <w:t>，只有</w:t>
      </w:r>
      <w:r w:rsidR="00057FD8">
        <w:t>审核通过</w:t>
      </w:r>
      <w:r w:rsidR="00057FD8">
        <w:rPr>
          <w:rFonts w:hint="eastAsia"/>
        </w:rPr>
        <w:t>了</w:t>
      </w:r>
      <w:r w:rsidR="00057FD8">
        <w:t>的</w:t>
      </w:r>
      <w:r w:rsidR="00057FD8">
        <w:rPr>
          <w:rFonts w:hint="eastAsia"/>
        </w:rPr>
        <w:t>档案才会</w:t>
      </w:r>
      <w:r w:rsidR="00057FD8">
        <w:t>进行归档。</w:t>
      </w:r>
    </w:p>
    <w:p w14:paraId="10F59D6A" w14:textId="77777777" w:rsidR="00057FD8" w:rsidRDefault="00057FD8" w:rsidP="00057FD8">
      <w:pPr>
        <w:jc w:val="center"/>
      </w:pPr>
      <w:r>
        <w:rPr>
          <w:noProof/>
        </w:rPr>
        <w:drawing>
          <wp:inline distT="0" distB="0" distL="0" distR="0" wp14:anchorId="03E5C365" wp14:editId="43620693">
            <wp:extent cx="5402253" cy="2505168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867" cy="25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9BD" w14:textId="5D6DC51A" w:rsidR="00057FD8" w:rsidRDefault="00057FD8" w:rsidP="00057FD8">
      <w:pPr>
        <w:jc w:val="center"/>
      </w:pPr>
      <w:r>
        <w:rPr>
          <w:rFonts w:hint="eastAsia"/>
        </w:rPr>
        <w:t>图</w:t>
      </w:r>
      <w:r>
        <w:t>1-1-</w:t>
      </w:r>
      <w:r w:rsidR="003560DC">
        <w:t>5</w:t>
      </w:r>
    </w:p>
    <w:p w14:paraId="7AAAC445" w14:textId="77777777" w:rsidR="0043382B" w:rsidRPr="0043382B" w:rsidRDefault="0043382B" w:rsidP="0043382B">
      <w:pPr>
        <w:pStyle w:val="aa"/>
        <w:numPr>
          <w:ilvl w:val="0"/>
          <w:numId w:val="20"/>
        </w:numPr>
        <w:ind w:firstLineChars="0"/>
        <w:rPr>
          <w:b/>
        </w:rPr>
      </w:pPr>
      <w:r w:rsidRPr="0043382B">
        <w:rPr>
          <w:rFonts w:hint="eastAsia"/>
          <w:b/>
        </w:rPr>
        <w:lastRenderedPageBreak/>
        <w:t>查看待</w:t>
      </w:r>
      <w:r w:rsidRPr="0043382B">
        <w:rPr>
          <w:b/>
        </w:rPr>
        <w:t>审核</w:t>
      </w:r>
      <w:r w:rsidR="00CC0454">
        <w:rPr>
          <w:rFonts w:hint="eastAsia"/>
          <w:b/>
        </w:rPr>
        <w:t>档案</w:t>
      </w:r>
      <w:r w:rsidR="00CC0454">
        <w:rPr>
          <w:b/>
        </w:rPr>
        <w:t>的详情</w:t>
      </w:r>
    </w:p>
    <w:p w14:paraId="04387864" w14:textId="59B3A944" w:rsidR="0043382B" w:rsidRDefault="0043382B" w:rsidP="0043382B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-1-</w:t>
      </w:r>
      <w:r w:rsidR="003560DC">
        <w:t>6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部门领导</w:t>
      </w:r>
      <w:r>
        <w:t>账号从数据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选择</w:t>
      </w:r>
      <w:r>
        <w:t>一条要审核的档案，点击</w:t>
      </w:r>
      <w:r>
        <w:rPr>
          <w:rFonts w:hint="eastAsia"/>
        </w:rPr>
        <w:t>与之</w:t>
      </w:r>
      <w:r>
        <w:t>对应的</w:t>
      </w:r>
      <w:r>
        <w:t>“</w:t>
      </w:r>
      <w:r>
        <w:rPr>
          <w:rFonts w:hint="eastAsia"/>
        </w:rPr>
        <w:t>审核</w:t>
      </w:r>
      <w:r>
        <w:t>”</w:t>
      </w:r>
      <w:r>
        <w:rPr>
          <w:rFonts w:hint="eastAsia"/>
        </w:rPr>
        <w:t>按钮，查看待</w:t>
      </w:r>
      <w:r>
        <w:t>审核档案的详情。</w:t>
      </w:r>
    </w:p>
    <w:p w14:paraId="056F4868" w14:textId="77777777" w:rsidR="0043382B" w:rsidRDefault="0043382B" w:rsidP="0043382B">
      <w:pPr>
        <w:jc w:val="center"/>
      </w:pPr>
      <w:r>
        <w:rPr>
          <w:noProof/>
        </w:rPr>
        <w:drawing>
          <wp:inline distT="0" distB="0" distL="0" distR="0" wp14:anchorId="41B32EEB" wp14:editId="121BB262">
            <wp:extent cx="5759450" cy="296354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BBE1" w14:textId="4C8119B1" w:rsidR="00001A0C" w:rsidRPr="00001A0C" w:rsidRDefault="0043382B" w:rsidP="00071E3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-1-</w:t>
      </w:r>
      <w:r w:rsidR="003560DC">
        <w:t>6</w:t>
      </w:r>
    </w:p>
    <w:sectPr w:rsidR="00001A0C" w:rsidRPr="00001A0C" w:rsidSect="000856E3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992" w:footer="79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32E4" w14:textId="77777777" w:rsidR="006227DF" w:rsidRDefault="006227DF" w:rsidP="000856E3">
      <w:r>
        <w:separator/>
      </w:r>
    </w:p>
  </w:endnote>
  <w:endnote w:type="continuationSeparator" w:id="0">
    <w:p w14:paraId="6D04E585" w14:textId="77777777" w:rsidR="006227DF" w:rsidRDefault="006227DF" w:rsidP="0008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C95B" w14:textId="77777777" w:rsidR="00A12AB9" w:rsidRDefault="00A12AB9" w:rsidP="00F657A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1456DAC" w14:textId="77777777" w:rsidR="00A12AB9" w:rsidRDefault="00A12AB9" w:rsidP="00F657A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软雅黑" w:hAnsi="微软雅黑"/>
      </w:rPr>
      <w:id w:val="918225108"/>
      <w:docPartObj>
        <w:docPartGallery w:val="Page Numbers (Bottom of Page)"/>
        <w:docPartUnique/>
      </w:docPartObj>
    </w:sdtPr>
    <w:sdtContent>
      <w:p w14:paraId="50A4A9FB" w14:textId="77777777" w:rsidR="00A12AB9" w:rsidRPr="000856E3" w:rsidRDefault="00000000" w:rsidP="000856E3">
        <w:pPr>
          <w:pStyle w:val="a5"/>
          <w:rPr>
            <w:rFonts w:ascii="微软雅黑" w:hAnsi="微软雅黑"/>
          </w:rPr>
        </w:pPr>
        <w:sdt>
          <w:sdtPr>
            <w:rPr>
              <w:rFonts w:ascii="微软雅黑" w:hAnsi="微软雅黑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A12AB9" w:rsidRPr="000856E3">
              <w:rPr>
                <w:rFonts w:ascii="微软雅黑" w:hAnsi="微软雅黑"/>
                <w:lang w:val="zh-CN"/>
              </w:rPr>
              <w:t xml:space="preserve"> </w:t>
            </w:r>
            <w:r w:rsidR="00A12AB9">
              <w:rPr>
                <w:rFonts w:ascii="微软雅黑" w:hAnsi="微软雅黑" w:hint="eastAsia"/>
                <w:lang w:val="zh-CN"/>
              </w:rPr>
              <w:t xml:space="preserve">地址：成都市高新区高朋大道5号A座6楼 </w:t>
            </w:r>
            <w:r w:rsidR="00A12AB9">
              <w:rPr>
                <w:rFonts w:ascii="微软雅黑" w:hAnsi="微软雅黑"/>
                <w:lang w:val="zh-CN"/>
              </w:rPr>
              <w:t xml:space="preserve">            </w:t>
            </w:r>
            <w:r w:rsidR="00A12AB9">
              <w:rPr>
                <w:rFonts w:ascii="微软雅黑" w:hAnsi="微软雅黑" w:hint="eastAsia"/>
                <w:lang w:val="zh-CN"/>
              </w:rPr>
              <w:t>电话：0</w:t>
            </w:r>
            <w:r w:rsidR="00A12AB9">
              <w:rPr>
                <w:rFonts w:ascii="微软雅黑" w:hAnsi="微软雅黑"/>
                <w:lang w:val="zh-CN"/>
              </w:rPr>
              <w:t xml:space="preserve">28-85171002               </w:t>
            </w:r>
            <w:r w:rsidR="00A12AB9" w:rsidRPr="000856E3">
              <w:rPr>
                <w:rFonts w:ascii="微软雅黑" w:hAnsi="微软雅黑" w:hint="eastAsia"/>
                <w:lang w:val="zh-CN"/>
              </w:rPr>
              <w:t>第</w:t>
            </w:r>
            <w:r w:rsidR="00A12AB9" w:rsidRPr="000856E3">
              <w:rPr>
                <w:rFonts w:ascii="微软雅黑" w:hAnsi="微软雅黑"/>
              </w:rPr>
              <w:fldChar w:fldCharType="begin"/>
            </w:r>
            <w:r w:rsidR="00A12AB9" w:rsidRPr="000856E3">
              <w:rPr>
                <w:rFonts w:ascii="微软雅黑" w:hAnsi="微软雅黑"/>
              </w:rPr>
              <w:instrText>PAGE</w:instrText>
            </w:r>
            <w:r w:rsidR="00A12AB9" w:rsidRPr="000856E3">
              <w:rPr>
                <w:rFonts w:ascii="微软雅黑" w:hAnsi="微软雅黑"/>
              </w:rPr>
              <w:fldChar w:fldCharType="separate"/>
            </w:r>
            <w:r w:rsidR="00D64402">
              <w:rPr>
                <w:rFonts w:ascii="微软雅黑" w:hAnsi="微软雅黑"/>
                <w:noProof/>
              </w:rPr>
              <w:t>13</w:t>
            </w:r>
            <w:r w:rsidR="00A12AB9" w:rsidRPr="000856E3">
              <w:rPr>
                <w:rFonts w:ascii="微软雅黑" w:hAnsi="微软雅黑"/>
              </w:rPr>
              <w:fldChar w:fldCharType="end"/>
            </w:r>
            <w:r w:rsidR="00A12AB9" w:rsidRPr="000856E3">
              <w:rPr>
                <w:rFonts w:ascii="微软雅黑" w:hAnsi="微软雅黑" w:hint="eastAsia"/>
              </w:rPr>
              <w:t>页</w:t>
            </w:r>
            <w:r w:rsidR="00A12AB9" w:rsidRPr="000856E3">
              <w:rPr>
                <w:rFonts w:ascii="微软雅黑" w:hAnsi="微软雅黑"/>
                <w:lang w:val="zh-CN"/>
              </w:rPr>
              <w:t xml:space="preserve"> /</w:t>
            </w:r>
            <w:r w:rsidR="00A12AB9" w:rsidRPr="000856E3">
              <w:rPr>
                <w:rFonts w:ascii="微软雅黑" w:hAnsi="微软雅黑" w:hint="eastAsia"/>
                <w:lang w:val="zh-CN"/>
              </w:rPr>
              <w:t>共</w:t>
            </w:r>
            <w:r w:rsidR="00A12AB9" w:rsidRPr="000856E3">
              <w:rPr>
                <w:rFonts w:ascii="微软雅黑" w:hAnsi="微软雅黑"/>
              </w:rPr>
              <w:fldChar w:fldCharType="begin"/>
            </w:r>
            <w:r w:rsidR="00A12AB9" w:rsidRPr="000856E3">
              <w:rPr>
                <w:rFonts w:ascii="微软雅黑" w:hAnsi="微软雅黑"/>
              </w:rPr>
              <w:instrText>NUMPAGES</w:instrText>
            </w:r>
            <w:r w:rsidR="00A12AB9" w:rsidRPr="000856E3">
              <w:rPr>
                <w:rFonts w:ascii="微软雅黑" w:hAnsi="微软雅黑"/>
              </w:rPr>
              <w:fldChar w:fldCharType="separate"/>
            </w:r>
            <w:r w:rsidR="00D64402">
              <w:rPr>
                <w:rFonts w:ascii="微软雅黑" w:hAnsi="微软雅黑"/>
                <w:noProof/>
              </w:rPr>
              <w:t>13</w:t>
            </w:r>
            <w:r w:rsidR="00A12AB9" w:rsidRPr="000856E3">
              <w:rPr>
                <w:rFonts w:ascii="微软雅黑" w:hAnsi="微软雅黑"/>
              </w:rPr>
              <w:fldChar w:fldCharType="end"/>
            </w:r>
          </w:sdtContent>
        </w:sdt>
        <w:r w:rsidR="00A12AB9" w:rsidRPr="000856E3">
          <w:rPr>
            <w:rFonts w:ascii="微软雅黑" w:hAnsi="微软雅黑" w:hint="eastAsia"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EE01" w14:textId="77777777" w:rsidR="00A12AB9" w:rsidRDefault="00A12AB9" w:rsidP="00F657A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6316E09" w14:textId="77777777" w:rsidR="00A12AB9" w:rsidRDefault="00A12AB9" w:rsidP="00F657AF">
    <w:pPr>
      <w:pStyle w:val="a5"/>
      <w:ind w:right="360"/>
      <w:jc w:val="center"/>
    </w:pPr>
    <w:r w:rsidRPr="0038052B">
      <w:rPr>
        <w:rFonts w:hint="eastAsia"/>
        <w:kern w:val="0"/>
        <w:szCs w:val="21"/>
      </w:rPr>
      <w:t>第</w:t>
    </w:r>
    <w:r w:rsidRPr="0038052B">
      <w:rPr>
        <w:rFonts w:hint="eastAsia"/>
        <w:kern w:val="0"/>
        <w:szCs w:val="21"/>
      </w:rPr>
      <w:t xml:space="preserve">  </w:t>
    </w:r>
    <w:r w:rsidRPr="0038052B">
      <w:rPr>
        <w:rFonts w:hint="eastAsia"/>
        <w:kern w:val="0"/>
        <w:szCs w:val="21"/>
      </w:rPr>
      <w:t>页</w:t>
    </w:r>
    <w:r w:rsidRPr="0038052B">
      <w:rPr>
        <w:rFonts w:hint="eastAsia"/>
        <w:kern w:val="0"/>
        <w:szCs w:val="21"/>
      </w:rPr>
      <w:t xml:space="preserve"> </w:t>
    </w:r>
    <w:r w:rsidRPr="0038052B">
      <w:rPr>
        <w:rFonts w:hint="eastAsia"/>
        <w:kern w:val="0"/>
        <w:szCs w:val="21"/>
      </w:rPr>
      <w:t>共</w:t>
    </w:r>
    <w:r w:rsidRPr="0038052B">
      <w:rPr>
        <w:rFonts w:hint="eastAsia"/>
        <w:kern w:val="0"/>
        <w:szCs w:val="21"/>
      </w:rPr>
      <w:t xml:space="preserve"> </w:t>
    </w:r>
    <w:r w:rsidRPr="0038052B">
      <w:rPr>
        <w:kern w:val="0"/>
        <w:szCs w:val="21"/>
      </w:rPr>
      <w:fldChar w:fldCharType="begin"/>
    </w:r>
    <w:r w:rsidRPr="0038052B">
      <w:rPr>
        <w:kern w:val="0"/>
        <w:szCs w:val="21"/>
      </w:rPr>
      <w:instrText xml:space="preserve"> NUMPAGES </w:instrText>
    </w:r>
    <w:r w:rsidRPr="0038052B"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 w:rsidRPr="0038052B">
      <w:rPr>
        <w:kern w:val="0"/>
        <w:szCs w:val="21"/>
      </w:rPr>
      <w:fldChar w:fldCharType="end"/>
    </w:r>
    <w:r w:rsidRPr="0038052B">
      <w:rPr>
        <w:rFonts w:hint="eastAsia"/>
        <w:kern w:val="0"/>
        <w:szCs w:val="21"/>
      </w:rPr>
      <w:t xml:space="preserve"> </w:t>
    </w:r>
    <w:r w:rsidRPr="0038052B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18BD" w14:textId="77777777" w:rsidR="006227DF" w:rsidRDefault="006227DF" w:rsidP="000856E3">
      <w:r>
        <w:separator/>
      </w:r>
    </w:p>
  </w:footnote>
  <w:footnote w:type="continuationSeparator" w:id="0">
    <w:p w14:paraId="36E03DDF" w14:textId="77777777" w:rsidR="006227DF" w:rsidRDefault="006227DF" w:rsidP="0008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6E06" w14:textId="77777777" w:rsidR="00A12AB9" w:rsidRPr="000856E3" w:rsidRDefault="00A12AB9" w:rsidP="00F657AF">
    <w:pPr>
      <w:pStyle w:val="a3"/>
      <w:wordWrap w:val="0"/>
      <w:jc w:val="right"/>
      <w:rPr>
        <w:rFonts w:ascii="微软雅黑" w:hAnsi="微软雅黑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EDB0484" wp14:editId="534907EE">
          <wp:simplePos x="0" y="0"/>
          <wp:positionH relativeFrom="column">
            <wp:posOffset>-30480</wp:posOffset>
          </wp:positionH>
          <wp:positionV relativeFrom="paragraph">
            <wp:posOffset>-144145</wp:posOffset>
          </wp:positionV>
          <wp:extent cx="1222375" cy="30797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8" t="14516" r="6770" b="17741"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635A">
      <w:rPr>
        <w:rFonts w:ascii="宋体" w:hAnsi="宋体" w:hint="eastAsia"/>
      </w:rPr>
      <w:t xml:space="preserve">                            </w:t>
    </w:r>
    <w:bookmarkStart w:id="0" w:name="OLE_LINK3"/>
    <w:bookmarkStart w:id="1" w:name="OLE_LINK4"/>
    <w:r>
      <w:rPr>
        <w:rFonts w:ascii="宋体" w:hAnsi="宋体" w:hint="eastAsia"/>
      </w:rPr>
      <w:t xml:space="preserve">             </w:t>
    </w:r>
    <w:bookmarkEnd w:id="0"/>
    <w:bookmarkEnd w:id="1"/>
    <w:r>
      <w:rPr>
        <w:rFonts w:ascii="宋体" w:hAnsi="宋体" w:hint="eastAsia"/>
      </w:rPr>
      <w:t xml:space="preserve">             </w:t>
    </w:r>
    <w:r w:rsidRPr="001461B4">
      <w:rPr>
        <w:rFonts w:ascii="微软雅黑" w:hAnsi="微软雅黑" w:hint="eastAsia"/>
      </w:rPr>
      <w:t xml:space="preserve"> </w:t>
    </w:r>
    <w:proofErr w:type="gramStart"/>
    <w:r>
      <w:rPr>
        <w:rFonts w:ascii="微软雅黑" w:hAnsi="微软雅黑" w:hint="eastAsia"/>
      </w:rPr>
      <w:t>虎添双</w:t>
    </w:r>
    <w:proofErr w:type="gramEnd"/>
    <w:r>
      <w:rPr>
        <w:rFonts w:ascii="微软雅黑" w:hAnsi="微软雅黑" w:hint="eastAsia"/>
      </w:rPr>
      <w:t xml:space="preserve">翼展宏图 </w:t>
    </w:r>
    <w:proofErr w:type="gramStart"/>
    <w:r>
      <w:rPr>
        <w:rFonts w:ascii="微软雅黑" w:hAnsi="微软雅黑" w:hint="eastAsia"/>
      </w:rPr>
      <w:t>踔</w:t>
    </w:r>
    <w:proofErr w:type="gramEnd"/>
    <w:r>
      <w:rPr>
        <w:rFonts w:ascii="微软雅黑" w:hAnsi="微软雅黑" w:hint="eastAsia"/>
      </w:rPr>
      <w:t>厉奋发向未来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BFD7" w14:textId="77777777" w:rsidR="00A12AB9" w:rsidRPr="00D746FA" w:rsidRDefault="00A12AB9" w:rsidP="00F657AF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1DF"/>
    <w:multiLevelType w:val="hybridMultilevel"/>
    <w:tmpl w:val="6E4AA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85E37"/>
    <w:multiLevelType w:val="hybridMultilevel"/>
    <w:tmpl w:val="83C0F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DC06AE"/>
    <w:multiLevelType w:val="hybridMultilevel"/>
    <w:tmpl w:val="E8547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92595F"/>
    <w:multiLevelType w:val="hybridMultilevel"/>
    <w:tmpl w:val="C6089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E9555C"/>
    <w:multiLevelType w:val="hybridMultilevel"/>
    <w:tmpl w:val="F99464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563C7A"/>
    <w:multiLevelType w:val="hybridMultilevel"/>
    <w:tmpl w:val="957ACE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1D7E09"/>
    <w:multiLevelType w:val="hybridMultilevel"/>
    <w:tmpl w:val="D9BC9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027CEC"/>
    <w:multiLevelType w:val="hybridMultilevel"/>
    <w:tmpl w:val="55EA8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006430"/>
    <w:multiLevelType w:val="hybridMultilevel"/>
    <w:tmpl w:val="8A5EA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D9423E"/>
    <w:multiLevelType w:val="hybridMultilevel"/>
    <w:tmpl w:val="154C6B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040D1"/>
    <w:multiLevelType w:val="hybridMultilevel"/>
    <w:tmpl w:val="AABEB7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5655E1"/>
    <w:multiLevelType w:val="hybridMultilevel"/>
    <w:tmpl w:val="A60A7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1E0764"/>
    <w:multiLevelType w:val="hybridMultilevel"/>
    <w:tmpl w:val="63F41F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2D7D6B"/>
    <w:multiLevelType w:val="hybridMultilevel"/>
    <w:tmpl w:val="A93A8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5A3B97"/>
    <w:multiLevelType w:val="multilevel"/>
    <w:tmpl w:val="653621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C32AE6"/>
    <w:multiLevelType w:val="hybridMultilevel"/>
    <w:tmpl w:val="154C6B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237A38"/>
    <w:multiLevelType w:val="hybridMultilevel"/>
    <w:tmpl w:val="38687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D63EA9"/>
    <w:multiLevelType w:val="hybridMultilevel"/>
    <w:tmpl w:val="EDB6E0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1D58F8"/>
    <w:multiLevelType w:val="hybridMultilevel"/>
    <w:tmpl w:val="F0BCE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6B518B"/>
    <w:multiLevelType w:val="hybridMultilevel"/>
    <w:tmpl w:val="2E5CF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3E6FAF"/>
    <w:multiLevelType w:val="hybridMultilevel"/>
    <w:tmpl w:val="D354F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46116404">
    <w:abstractNumId w:val="14"/>
  </w:num>
  <w:num w:numId="2" w16cid:durableId="2085832264">
    <w:abstractNumId w:val="17"/>
  </w:num>
  <w:num w:numId="3" w16cid:durableId="1301035412">
    <w:abstractNumId w:val="9"/>
  </w:num>
  <w:num w:numId="4" w16cid:durableId="2047482951">
    <w:abstractNumId w:val="15"/>
  </w:num>
  <w:num w:numId="5" w16cid:durableId="217136097">
    <w:abstractNumId w:val="8"/>
  </w:num>
  <w:num w:numId="6" w16cid:durableId="112212351">
    <w:abstractNumId w:val="0"/>
  </w:num>
  <w:num w:numId="7" w16cid:durableId="1051491462">
    <w:abstractNumId w:val="11"/>
  </w:num>
  <w:num w:numId="8" w16cid:durableId="1430927239">
    <w:abstractNumId w:val="16"/>
  </w:num>
  <w:num w:numId="9" w16cid:durableId="243956393">
    <w:abstractNumId w:val="20"/>
  </w:num>
  <w:num w:numId="10" w16cid:durableId="232737315">
    <w:abstractNumId w:val="4"/>
  </w:num>
  <w:num w:numId="11" w16cid:durableId="2113282656">
    <w:abstractNumId w:val="7"/>
  </w:num>
  <w:num w:numId="12" w16cid:durableId="653140288">
    <w:abstractNumId w:val="6"/>
  </w:num>
  <w:num w:numId="13" w16cid:durableId="1191183879">
    <w:abstractNumId w:val="3"/>
  </w:num>
  <w:num w:numId="14" w16cid:durableId="1511290933">
    <w:abstractNumId w:val="10"/>
  </w:num>
  <w:num w:numId="15" w16cid:durableId="1593661337">
    <w:abstractNumId w:val="13"/>
  </w:num>
  <w:num w:numId="16" w16cid:durableId="117145268">
    <w:abstractNumId w:val="18"/>
  </w:num>
  <w:num w:numId="17" w16cid:durableId="1451627280">
    <w:abstractNumId w:val="5"/>
  </w:num>
  <w:num w:numId="18" w16cid:durableId="583538855">
    <w:abstractNumId w:val="1"/>
  </w:num>
  <w:num w:numId="19" w16cid:durableId="864947745">
    <w:abstractNumId w:val="2"/>
  </w:num>
  <w:num w:numId="20" w16cid:durableId="913201266">
    <w:abstractNumId w:val="19"/>
  </w:num>
  <w:num w:numId="21" w16cid:durableId="1631982721">
    <w:abstractNumId w:val="12"/>
  </w:num>
  <w:num w:numId="22" w16cid:durableId="320738142">
    <w:abstractNumId w:val="14"/>
  </w:num>
  <w:num w:numId="23" w16cid:durableId="70261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E3"/>
    <w:rsid w:val="00001A0C"/>
    <w:rsid w:val="0000296D"/>
    <w:rsid w:val="00022808"/>
    <w:rsid w:val="00056E95"/>
    <w:rsid w:val="00057FD8"/>
    <w:rsid w:val="000622E8"/>
    <w:rsid w:val="00071E34"/>
    <w:rsid w:val="000856E3"/>
    <w:rsid w:val="000A1544"/>
    <w:rsid w:val="000E30C8"/>
    <w:rsid w:val="00106423"/>
    <w:rsid w:val="0013079D"/>
    <w:rsid w:val="001544BF"/>
    <w:rsid w:val="0015738E"/>
    <w:rsid w:val="00171D36"/>
    <w:rsid w:val="00175555"/>
    <w:rsid w:val="00184E75"/>
    <w:rsid w:val="001E0D36"/>
    <w:rsid w:val="00210481"/>
    <w:rsid w:val="00220EE5"/>
    <w:rsid w:val="00257BB1"/>
    <w:rsid w:val="00272395"/>
    <w:rsid w:val="00280F18"/>
    <w:rsid w:val="002D10CA"/>
    <w:rsid w:val="003447D3"/>
    <w:rsid w:val="00353C85"/>
    <w:rsid w:val="003560DC"/>
    <w:rsid w:val="00357972"/>
    <w:rsid w:val="003773E1"/>
    <w:rsid w:val="003D0570"/>
    <w:rsid w:val="003D147F"/>
    <w:rsid w:val="003F3ECA"/>
    <w:rsid w:val="00402F2F"/>
    <w:rsid w:val="0043382B"/>
    <w:rsid w:val="004869F4"/>
    <w:rsid w:val="004953CB"/>
    <w:rsid w:val="004B2429"/>
    <w:rsid w:val="004B2487"/>
    <w:rsid w:val="005155DB"/>
    <w:rsid w:val="00527D35"/>
    <w:rsid w:val="00540E65"/>
    <w:rsid w:val="005518C5"/>
    <w:rsid w:val="00573C55"/>
    <w:rsid w:val="00577F7A"/>
    <w:rsid w:val="005B5065"/>
    <w:rsid w:val="005C0EAB"/>
    <w:rsid w:val="006227DF"/>
    <w:rsid w:val="00644E0B"/>
    <w:rsid w:val="0069186A"/>
    <w:rsid w:val="006B33BD"/>
    <w:rsid w:val="006D682A"/>
    <w:rsid w:val="006F4D8D"/>
    <w:rsid w:val="006F70BB"/>
    <w:rsid w:val="00712897"/>
    <w:rsid w:val="00727AA0"/>
    <w:rsid w:val="00757949"/>
    <w:rsid w:val="007600D3"/>
    <w:rsid w:val="007E44A5"/>
    <w:rsid w:val="00843E2E"/>
    <w:rsid w:val="008520B6"/>
    <w:rsid w:val="008528AC"/>
    <w:rsid w:val="00867686"/>
    <w:rsid w:val="008768DA"/>
    <w:rsid w:val="00887F33"/>
    <w:rsid w:val="008D0A42"/>
    <w:rsid w:val="009430CF"/>
    <w:rsid w:val="00943F2E"/>
    <w:rsid w:val="009478CE"/>
    <w:rsid w:val="0095371B"/>
    <w:rsid w:val="00972728"/>
    <w:rsid w:val="00985D83"/>
    <w:rsid w:val="009F0A1E"/>
    <w:rsid w:val="00A071B0"/>
    <w:rsid w:val="00A12AB9"/>
    <w:rsid w:val="00A13C36"/>
    <w:rsid w:val="00A159DF"/>
    <w:rsid w:val="00A2003F"/>
    <w:rsid w:val="00A27F25"/>
    <w:rsid w:val="00A444AD"/>
    <w:rsid w:val="00A97AAD"/>
    <w:rsid w:val="00AB6425"/>
    <w:rsid w:val="00AE2BC0"/>
    <w:rsid w:val="00B04046"/>
    <w:rsid w:val="00B05B30"/>
    <w:rsid w:val="00B45678"/>
    <w:rsid w:val="00B62AFA"/>
    <w:rsid w:val="00B85C2A"/>
    <w:rsid w:val="00C05435"/>
    <w:rsid w:val="00C656B8"/>
    <w:rsid w:val="00C801A7"/>
    <w:rsid w:val="00C94AD2"/>
    <w:rsid w:val="00C97D02"/>
    <w:rsid w:val="00CC0454"/>
    <w:rsid w:val="00D46324"/>
    <w:rsid w:val="00D47D94"/>
    <w:rsid w:val="00D64402"/>
    <w:rsid w:val="00D91B0B"/>
    <w:rsid w:val="00DC05D6"/>
    <w:rsid w:val="00E0055B"/>
    <w:rsid w:val="00E31031"/>
    <w:rsid w:val="00E3359F"/>
    <w:rsid w:val="00E45D84"/>
    <w:rsid w:val="00E81BA0"/>
    <w:rsid w:val="00E93407"/>
    <w:rsid w:val="00EA4E9E"/>
    <w:rsid w:val="00EA622B"/>
    <w:rsid w:val="00ED0C66"/>
    <w:rsid w:val="00ED61A0"/>
    <w:rsid w:val="00EF7FE1"/>
    <w:rsid w:val="00F04901"/>
    <w:rsid w:val="00F15991"/>
    <w:rsid w:val="00F31691"/>
    <w:rsid w:val="00F657AF"/>
    <w:rsid w:val="00F7668A"/>
    <w:rsid w:val="00F96FB0"/>
    <w:rsid w:val="00F975BB"/>
    <w:rsid w:val="00FA6592"/>
    <w:rsid w:val="00FC3969"/>
    <w:rsid w:val="00FD0A15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0027D"/>
  <w15:chartTrackingRefBased/>
  <w15:docId w15:val="{F0C1DA00-F02E-4E5C-8302-F4F8ED6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01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049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aliases w:val="Heading 2 Hidden,Heading 2 CCBS,heading 2,Titre3,HD2,H2"/>
    <w:basedOn w:val="a"/>
    <w:next w:val="a"/>
    <w:link w:val="20"/>
    <w:qFormat/>
    <w:rsid w:val="00F049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F04901"/>
    <w:pPr>
      <w:keepNext/>
      <w:keepLines/>
      <w:numPr>
        <w:ilvl w:val="2"/>
        <w:numId w:val="1"/>
      </w:numPr>
      <w:spacing w:before="260" w:after="260" w:line="416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049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95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0856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0856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0856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856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04901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aliases w:val="Heading 2 Hidden 字符,Heading 2 CCBS 字符,heading 2 字符,Titre3 字符,HD2 字符,H2 字符"/>
    <w:basedOn w:val="a0"/>
    <w:link w:val="2"/>
    <w:rsid w:val="00F04901"/>
    <w:rPr>
      <w:rFonts w:ascii="Arial" w:hAnsi="Arial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F04901"/>
    <w:rPr>
      <w:rFonts w:ascii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F04901"/>
    <w:rPr>
      <w:rFonts w:ascii="Arial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4953CB"/>
    <w:rPr>
      <w:rFonts w:ascii="Times New Roman" w:hAnsi="Times New Roman" w:cs="Times New Roman"/>
      <w:b/>
      <w:bCs/>
      <w:szCs w:val="28"/>
    </w:rPr>
  </w:style>
  <w:style w:type="character" w:customStyle="1" w:styleId="60">
    <w:name w:val="标题 6 字符"/>
    <w:basedOn w:val="a0"/>
    <w:link w:val="6"/>
    <w:rsid w:val="000856E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0856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0856E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856E3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11"/>
    <w:rsid w:val="00085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0856E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uiPriority w:val="99"/>
    <w:rsid w:val="00085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rsid w:val="000856E3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rsid w:val="000856E3"/>
    <w:rPr>
      <w:color w:val="0000FF"/>
      <w:u w:val="single"/>
    </w:rPr>
  </w:style>
  <w:style w:type="paragraph" w:customStyle="1" w:styleId="a8">
    <w:basedOn w:val="a"/>
    <w:next w:val="a"/>
    <w:autoRedefine/>
    <w:uiPriority w:val="39"/>
    <w:rsid w:val="000856E3"/>
    <w:pPr>
      <w:tabs>
        <w:tab w:val="left" w:pos="426"/>
        <w:tab w:val="left" w:pos="840"/>
        <w:tab w:val="right" w:leader="dot" w:pos="9070"/>
      </w:tabs>
    </w:pPr>
  </w:style>
  <w:style w:type="character" w:styleId="a9">
    <w:name w:val="page number"/>
    <w:basedOn w:val="a0"/>
    <w:rsid w:val="000856E3"/>
  </w:style>
  <w:style w:type="character" w:customStyle="1" w:styleId="11">
    <w:name w:val="页眉 字符1"/>
    <w:link w:val="a3"/>
    <w:rsid w:val="000856E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5"/>
    <w:rsid w:val="000856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2003F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43E2E"/>
    <w:rPr>
      <w:sz w:val="24"/>
    </w:rPr>
  </w:style>
  <w:style w:type="paragraph" w:styleId="TOC2">
    <w:name w:val="toc 2"/>
    <w:basedOn w:val="a"/>
    <w:next w:val="a"/>
    <w:autoRedefine/>
    <w:uiPriority w:val="39"/>
    <w:unhideWhenUsed/>
    <w:rsid w:val="00843E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3E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AAC9-0165-4230-B976-EA9ABC3E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 </cp:lastModifiedBy>
  <cp:revision>38</cp:revision>
  <cp:lastPrinted>2022-11-24T07:03:00Z</cp:lastPrinted>
  <dcterms:created xsi:type="dcterms:W3CDTF">2022-02-08T03:14:00Z</dcterms:created>
  <dcterms:modified xsi:type="dcterms:W3CDTF">2022-11-24T07:03:00Z</dcterms:modified>
</cp:coreProperties>
</file>