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58" w:rsidRDefault="00360180" w:rsidP="00360180">
      <w:pPr>
        <w:spacing w:line="480" w:lineRule="auto"/>
        <w:jc w:val="center"/>
      </w:pPr>
      <w:r>
        <w:t>Cryptocurrency Trading Algorithm White Paper</w:t>
      </w:r>
    </w:p>
    <w:p w:rsidR="00360180" w:rsidRDefault="00360180" w:rsidP="00360180">
      <w:pPr>
        <w:spacing w:line="480" w:lineRule="auto"/>
        <w:jc w:val="right"/>
      </w:pPr>
      <w:r>
        <w:t>Patrick Nercessian</w:t>
      </w:r>
    </w:p>
    <w:p w:rsidR="00360180" w:rsidRDefault="00177447" w:rsidP="00360180">
      <w:pPr>
        <w:spacing w:line="480" w:lineRule="auto"/>
        <w:ind w:firstLine="720"/>
      </w:pPr>
      <w:r>
        <w:t>Evolutionary</w:t>
      </w:r>
      <w:r w:rsidR="00360180">
        <w:t xml:space="preserve"> computation</w:t>
      </w:r>
      <w:r>
        <w:t xml:space="preserve"> methods</w:t>
      </w:r>
      <w:r w:rsidR="00360180">
        <w:t xml:space="preserve"> </w:t>
      </w:r>
      <w:r>
        <w:t>should be able to evolve an</w:t>
      </w:r>
      <w:r w:rsidR="00360180">
        <w:t xml:space="preserve"> algorithm </w:t>
      </w:r>
      <w:r>
        <w:t>which can</w:t>
      </w:r>
      <w:r w:rsidR="00360180">
        <w:t xml:space="preserve"> consistently make profit by buying cryptocurrencies at low prices and selling them at higher prices. Genetic programming</w:t>
      </w:r>
      <w:r w:rsidR="00A13CD1">
        <w:t xml:space="preserve"> (GP)</w:t>
      </w:r>
      <w:r w:rsidR="00360180">
        <w:t>, or something similar, seems lik</w:t>
      </w:r>
      <w:r w:rsidR="00A13CD1">
        <w:t>e a suitable option to create a profitable algorithm</w:t>
      </w:r>
      <w:r w:rsidR="00A13CD1">
        <w:rPr>
          <w:vertAlign w:val="superscript"/>
        </w:rPr>
        <w:t xml:space="preserve"> [1]</w:t>
      </w:r>
      <w:r w:rsidR="00A13CD1">
        <w:t xml:space="preserve">. After gathering pricing data and technical indicators </w:t>
      </w:r>
      <w:r w:rsidR="00A13CD1">
        <w:rPr>
          <w:vertAlign w:val="superscript"/>
        </w:rPr>
        <w:t>[2][3]</w:t>
      </w:r>
      <w:r w:rsidR="00A13CD1">
        <w:t xml:space="preserve">, the program should call a function </w:t>
      </w:r>
      <w:r w:rsidR="00A13CD1">
        <w:rPr>
          <w:i/>
        </w:rPr>
        <w:t>decision()</w:t>
      </w:r>
      <w:r w:rsidR="00A13CD1">
        <w:t xml:space="preserve"> which takes the pricing data and technical indicators as parameters. This function will be created through GP evolution.</w:t>
      </w:r>
    </w:p>
    <w:p w:rsidR="00A13CD1" w:rsidRDefault="00A13CD1" w:rsidP="00360180">
      <w:pPr>
        <w:spacing w:line="480" w:lineRule="auto"/>
        <w:ind w:firstLine="720"/>
      </w:pPr>
      <w:r>
        <w:t xml:space="preserve">Specifically, </w:t>
      </w:r>
      <w:r>
        <w:rPr>
          <w:i/>
        </w:rPr>
        <w:t>decision()</w:t>
      </w:r>
      <w:r>
        <w:t xml:space="preserve"> will be created from a tree structure with a Terminal set T and a Function set F</w:t>
      </w:r>
      <w:r w:rsidR="007652FC">
        <w:t xml:space="preserve">. </w:t>
      </w:r>
      <w:r w:rsidR="00177447">
        <w:t>Depending on a probability variable, n</w:t>
      </w:r>
      <w:r w:rsidR="007652FC">
        <w:t>ew offspring will be created from either mutatio</w:t>
      </w:r>
      <w:r w:rsidR="00177447">
        <w:t>n or crossover (the probability of mutation should be very low to avoid massive trees)</w:t>
      </w:r>
      <w:r w:rsidR="007652FC">
        <w:t>. Mutation will involve replacing a random subtree (leaf nodes should have a higher chance of being selected) with a randomly generated subtree. The root node of the new subtree will be probabilistically chosen from either T or F. If a function is chosen from F, the algorithm will recursively generate a new subtree for each argument needed.</w:t>
      </w:r>
      <w:r w:rsidR="00177447">
        <w:t xml:space="preserve"> Crossover will involve exchanging a random subtree from each parent.</w:t>
      </w:r>
    </w:p>
    <w:p w:rsidR="00177447" w:rsidRPr="00177447" w:rsidRDefault="00FA2DE5" w:rsidP="00360180">
      <w:pPr>
        <w:spacing w:line="480" w:lineRule="auto"/>
        <w:ind w:firstLine="720"/>
        <w:rPr>
          <w:b/>
        </w:rPr>
      </w:pPr>
      <w:r>
        <w:t xml:space="preserve">Other than a few necessary manual constraints, the algorithm should be free to explore any syntactically correct tree function. These constraints will include ensuring that a </w:t>
      </w:r>
      <w:r w:rsidR="00213C81">
        <w:t xml:space="preserve">variable signifying Buy, Hold, or </w:t>
      </w:r>
      <w:r>
        <w:t>Sell</w:t>
      </w:r>
      <w:r w:rsidR="00F943B6">
        <w:t xml:space="preserve">, a float variable representing a stop loss value, and a float variable representing a confidence percentage (which will inform the manually coded section how much to invest) are declared and returned by the function. If the </w:t>
      </w:r>
      <w:r w:rsidR="00213C81">
        <w:t>first</w:t>
      </w:r>
      <w:r w:rsidR="00F943B6">
        <w:t xml:space="preserve"> variable </w:t>
      </w:r>
      <w:r w:rsidR="00213C81">
        <w:t>is not Buy</w:t>
      </w:r>
      <w:r w:rsidR="00F943B6">
        <w:t>, the other two variables are ignored.</w:t>
      </w:r>
      <w:r>
        <w:t xml:space="preserve"> </w:t>
      </w:r>
      <w:r w:rsidR="00177447" w:rsidRPr="00177447">
        <w:rPr>
          <w:b/>
        </w:rPr>
        <w:t xml:space="preserve">Further research needs to be conducted to determine suitable </w:t>
      </w:r>
      <w:r w:rsidR="00177447" w:rsidRPr="00177447">
        <w:rPr>
          <w:b/>
        </w:rPr>
        <w:lastRenderedPageBreak/>
        <w:t>Terminal and Function sets T and F.</w:t>
      </w:r>
      <w:r w:rsidR="001F1939">
        <w:rPr>
          <w:b/>
        </w:rPr>
        <w:t xml:space="preserve"> Should also re-research dynamic search spaces for evolutionary algorithms from class.</w:t>
      </w:r>
    </w:p>
    <w:p w:rsidR="00177447" w:rsidRPr="00177447" w:rsidRDefault="00177447" w:rsidP="00360180">
      <w:pPr>
        <w:spacing w:line="480" w:lineRule="auto"/>
        <w:ind w:firstLine="720"/>
      </w:pPr>
      <w:r>
        <w:t>To determine the fitness of an individual, it needs to be tested on historical data</w:t>
      </w:r>
      <w:r w:rsidR="00213C81">
        <w:t xml:space="preserve"> with a predefined starting balance</w:t>
      </w:r>
      <w:r>
        <w:t xml:space="preserve">. First, a random historical timestamp will be generated which will act as the present. </w:t>
      </w:r>
      <w:r w:rsidR="00213C81">
        <w:t>Next, t</w:t>
      </w:r>
      <w:r>
        <w:t xml:space="preserve">he </w:t>
      </w:r>
      <w:r>
        <w:rPr>
          <w:i/>
        </w:rPr>
        <w:t>decision()</w:t>
      </w:r>
      <w:r>
        <w:t xml:space="preserve"> function will receive pricing data and technical indicators up until that point, and whatever is returne</w:t>
      </w:r>
      <w:r w:rsidR="00FA2DE5">
        <w:t xml:space="preserve">d by the function will be the decision made by the individual. </w:t>
      </w:r>
      <w:r w:rsidR="00213C81">
        <w:t>If a Buy decision is returned,</w:t>
      </w:r>
      <w:r w:rsidR="00F943B6">
        <w:t xml:space="preserve"> </w:t>
      </w:r>
      <w:r w:rsidR="00213C81">
        <w:t xml:space="preserve">the algorithm will continue to run on each subsequent timestamp until it either closes the position or is forced to sell after a predetermined length of time (e.g. 24 hours). Now the process will repeat for a new randomly generated timestamp until it has performed at least </w:t>
      </w:r>
      <w:r w:rsidR="00213C81">
        <w:rPr>
          <w:i/>
        </w:rPr>
        <w:t>x</w:t>
      </w:r>
      <w:r w:rsidR="00213C81">
        <w:t xml:space="preserve"> (e.g. 3) buys. If a predetermined number of timestamps are evaluated and 3 buys are not executed, a fitness of 0 is returned.</w:t>
      </w:r>
    </w:p>
    <w:p w:rsidR="00360180" w:rsidRDefault="00B22C79" w:rsidP="00360180">
      <w:pPr>
        <w:spacing w:line="480" w:lineRule="auto"/>
      </w:pPr>
      <w:r>
        <w:br/>
      </w: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B22C79" w:rsidRDefault="00B22C79" w:rsidP="00360180">
      <w:pPr>
        <w:spacing w:line="480" w:lineRule="auto"/>
      </w:pPr>
    </w:p>
    <w:p w:rsidR="00B22C79" w:rsidRDefault="00A55CAB" w:rsidP="00360180">
      <w:pPr>
        <w:spacing w:line="480" w:lineRule="auto"/>
      </w:pPr>
      <w:r>
        <w:lastRenderedPageBreak/>
        <w:t>Example Algorithm:</w:t>
      </w:r>
    </w:p>
    <w:p w:rsidR="00A55CAB" w:rsidRPr="00A55CAB" w:rsidRDefault="00A55CAB" w:rsidP="00A55C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55CAB">
        <w:rPr>
          <w:rFonts w:ascii="Courier New" w:eastAsia="Times New Roman" w:hAnsi="Courier New" w:cs="Courier New"/>
          <w:color w:val="FFC66D"/>
          <w:sz w:val="20"/>
          <w:szCs w:val="20"/>
        </w:rPr>
        <w:t>decision_example1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(csv_df):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should_buy = 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stop_loss = 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confidence = 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55CAB">
        <w:rPr>
          <w:rFonts w:ascii="Courier New" w:eastAsia="Times New Roman" w:hAnsi="Courier New" w:cs="Courier New"/>
          <w:color w:val="808080"/>
          <w:sz w:val="20"/>
          <w:szCs w:val="20"/>
        </w:rPr>
        <w:t># This should be what results from the tree</w:t>
      </w:r>
      <w:r w:rsidRPr="00A55C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recent_rsi = csv_df.rsi[-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recent_close = csv_df.close[-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recent_rsi &lt; 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should_buy = 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stop_loss = recent_close * 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>0.95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confidence = (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30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recent_rsi) / 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55C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should_buy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stop_loss</w:t>
      </w:r>
      <w:r w:rsidRPr="00A55C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55CAB">
        <w:rPr>
          <w:rFonts w:ascii="Courier New" w:eastAsia="Times New Roman" w:hAnsi="Courier New" w:cs="Courier New"/>
          <w:color w:val="A9B7C6"/>
          <w:sz w:val="20"/>
          <w:szCs w:val="20"/>
        </w:rPr>
        <w:t>confidence</w:t>
      </w:r>
    </w:p>
    <w:p w:rsidR="00B22C79" w:rsidRDefault="00B22C79" w:rsidP="00360180">
      <w:pPr>
        <w:spacing w:line="480" w:lineRule="auto"/>
      </w:pPr>
    </w:p>
    <w:p w:rsidR="00B22C79" w:rsidRDefault="00A55CAB" w:rsidP="00360180">
      <w:pPr>
        <w:spacing w:line="480" w:lineRule="auto"/>
      </w:pPr>
      <w:r>
        <w:t>Correlated Tree Structure</w:t>
      </w:r>
    </w:p>
    <w:p w:rsidR="00B22C79" w:rsidRDefault="00FB68DE" w:rsidP="00360180">
      <w:pPr>
        <w:spacing w:line="480" w:lineRule="auto"/>
      </w:pPr>
      <w:r>
        <w:rPr>
          <w:noProof/>
        </w:rPr>
        <w:drawing>
          <wp:inline distT="0" distB="0" distL="0" distR="0">
            <wp:extent cx="5943600" cy="1477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 Tree Stru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9" w:rsidRDefault="00B22C79" w:rsidP="00360180">
      <w:pPr>
        <w:spacing w:line="480" w:lineRule="auto"/>
      </w:pPr>
    </w:p>
    <w:p w:rsidR="00B22C79" w:rsidRDefault="00B22C79" w:rsidP="00360180">
      <w:pPr>
        <w:spacing w:line="480" w:lineRule="auto"/>
      </w:pPr>
    </w:p>
    <w:p w:rsidR="00B22C79" w:rsidRDefault="00B22C79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FB68DE" w:rsidRDefault="00FB68DE" w:rsidP="00360180">
      <w:pPr>
        <w:spacing w:line="480" w:lineRule="auto"/>
      </w:pPr>
    </w:p>
    <w:p w:rsidR="00360180" w:rsidRDefault="002A39F5" w:rsidP="002A39F5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Function Set F</w:t>
      </w:r>
    </w:p>
    <w:p w:rsidR="002A39F5" w:rsidRDefault="007013F0" w:rsidP="002A39F5">
      <w:pPr>
        <w:pStyle w:val="ListParagraph"/>
        <w:numPr>
          <w:ilvl w:val="1"/>
          <w:numId w:val="1"/>
        </w:numPr>
        <w:spacing w:line="480" w:lineRule="auto"/>
      </w:pPr>
      <w:r>
        <w:t>Basic operands: +, -, *, /</w:t>
      </w:r>
    </w:p>
    <w:p w:rsidR="00B22C79" w:rsidRDefault="00B22C79" w:rsidP="002A39F5">
      <w:pPr>
        <w:pStyle w:val="ListParagraph"/>
        <w:numPr>
          <w:ilvl w:val="1"/>
          <w:numId w:val="1"/>
        </w:numPr>
        <w:spacing w:line="480" w:lineRule="auto"/>
      </w:pPr>
      <w:r>
        <w:t>:</w:t>
      </w:r>
    </w:p>
    <w:p w:rsidR="00B22C79" w:rsidRDefault="00B22C79" w:rsidP="00B22C79">
      <w:pPr>
        <w:pStyle w:val="ListParagraph"/>
        <w:numPr>
          <w:ilvl w:val="2"/>
          <w:numId w:val="1"/>
        </w:numPr>
        <w:spacing w:line="480" w:lineRule="auto"/>
      </w:pPr>
      <w:r>
        <w:t>Left child is conditional or loop</w:t>
      </w:r>
    </w:p>
    <w:p w:rsidR="007013F0" w:rsidRDefault="00B22C79" w:rsidP="00B22C79">
      <w:pPr>
        <w:pStyle w:val="ListParagraph"/>
        <w:numPr>
          <w:ilvl w:val="3"/>
          <w:numId w:val="1"/>
        </w:numPr>
        <w:spacing w:line="480" w:lineRule="auto"/>
      </w:pPr>
      <w:r>
        <w:t>if, while</w:t>
      </w:r>
    </w:p>
    <w:p w:rsidR="00C911BC" w:rsidRDefault="00FB68DE" w:rsidP="00C911BC">
      <w:pPr>
        <w:pStyle w:val="ListParagraph"/>
        <w:numPr>
          <w:ilvl w:val="4"/>
          <w:numId w:val="1"/>
        </w:numPr>
        <w:spacing w:line="480" w:lineRule="auto"/>
      </w:pPr>
      <w:r>
        <w:t>Right</w:t>
      </w:r>
      <w:r w:rsidR="00C911BC">
        <w:t xml:space="preserve"> c</w:t>
      </w:r>
      <w:r w:rsidR="00B22C79">
        <w:t xml:space="preserve">hild is </w:t>
      </w:r>
      <w:r w:rsidR="00C911BC">
        <w:t xml:space="preserve">Boolean: </w:t>
      </w:r>
    </w:p>
    <w:p w:rsidR="002C3070" w:rsidRDefault="00B22C79" w:rsidP="00C911BC">
      <w:pPr>
        <w:pStyle w:val="ListParagraph"/>
        <w:numPr>
          <w:ilvl w:val="5"/>
          <w:numId w:val="1"/>
        </w:numPr>
        <w:spacing w:line="480" w:lineRule="auto"/>
      </w:pPr>
      <w:r>
        <w:t>==, !=,</w:t>
      </w:r>
      <w:r w:rsidR="00C911BC">
        <w:t xml:space="preserve"> &gt;, &gt;=, &lt;, &lt;=,</w:t>
      </w:r>
      <w:r>
        <w:t xml:space="preserve"> is, is not</w:t>
      </w:r>
      <w:r w:rsidR="002C3070">
        <w:t xml:space="preserve"> (two children)</w:t>
      </w:r>
    </w:p>
    <w:p w:rsidR="00C911BC" w:rsidRDefault="00C911BC" w:rsidP="00C911BC">
      <w:pPr>
        <w:pStyle w:val="ListParagraph"/>
        <w:numPr>
          <w:ilvl w:val="5"/>
          <w:numId w:val="1"/>
        </w:numPr>
        <w:spacing w:line="480" w:lineRule="auto"/>
      </w:pPr>
      <w:r>
        <w:t>‘and’ or ‘or’ (two Boolean children)</w:t>
      </w:r>
    </w:p>
    <w:p w:rsidR="00B22C79" w:rsidRDefault="00B22C79" w:rsidP="00B22C79">
      <w:pPr>
        <w:pStyle w:val="ListParagraph"/>
        <w:numPr>
          <w:ilvl w:val="3"/>
          <w:numId w:val="1"/>
        </w:numPr>
        <w:spacing w:line="480" w:lineRule="auto"/>
      </w:pPr>
      <w:r>
        <w:t>for</w:t>
      </w:r>
    </w:p>
    <w:p w:rsidR="00B22C79" w:rsidRDefault="00C911BC" w:rsidP="00B22C79">
      <w:pPr>
        <w:pStyle w:val="ListParagraph"/>
        <w:numPr>
          <w:ilvl w:val="4"/>
          <w:numId w:val="1"/>
        </w:numPr>
        <w:spacing w:line="480" w:lineRule="auto"/>
      </w:pPr>
      <w:r>
        <w:t>Only child is ‘in’</w:t>
      </w:r>
    </w:p>
    <w:p w:rsidR="00C911BC" w:rsidRDefault="00C911BC" w:rsidP="00C911BC">
      <w:pPr>
        <w:pStyle w:val="ListParagraph"/>
        <w:numPr>
          <w:ilvl w:val="5"/>
          <w:numId w:val="1"/>
        </w:numPr>
        <w:spacing w:line="480" w:lineRule="auto"/>
      </w:pPr>
      <w:r>
        <w:t>Left child is temp variable</w:t>
      </w:r>
    </w:p>
    <w:p w:rsidR="00C911BC" w:rsidRDefault="00C911BC" w:rsidP="00C911BC">
      <w:pPr>
        <w:pStyle w:val="ListParagraph"/>
        <w:numPr>
          <w:ilvl w:val="5"/>
          <w:numId w:val="1"/>
        </w:numPr>
        <w:spacing w:line="480" w:lineRule="auto"/>
      </w:pPr>
      <w:r>
        <w:t>Right child is list/column</w:t>
      </w:r>
    </w:p>
    <w:p w:rsidR="00C911BC" w:rsidRDefault="00C911BC" w:rsidP="00C911BC">
      <w:pPr>
        <w:pStyle w:val="ListParagraph"/>
        <w:numPr>
          <w:ilvl w:val="2"/>
          <w:numId w:val="1"/>
        </w:numPr>
        <w:spacing w:line="480" w:lineRule="auto"/>
      </w:pPr>
      <w:r>
        <w:t>Right child is enclosed block</w:t>
      </w:r>
    </w:p>
    <w:p w:rsidR="007013F0" w:rsidRDefault="007013F0" w:rsidP="002A39F5">
      <w:pPr>
        <w:pStyle w:val="ListParagraph"/>
        <w:numPr>
          <w:ilvl w:val="1"/>
          <w:numId w:val="1"/>
        </w:numPr>
        <w:spacing w:line="480" w:lineRule="auto"/>
      </w:pPr>
      <w:r>
        <w:t>Assignment: =</w:t>
      </w:r>
    </w:p>
    <w:p w:rsidR="00C911BC" w:rsidRDefault="007013F0" w:rsidP="007013F0">
      <w:pPr>
        <w:pStyle w:val="ListParagraph"/>
        <w:numPr>
          <w:ilvl w:val="2"/>
          <w:numId w:val="1"/>
        </w:numPr>
        <w:spacing w:line="480" w:lineRule="auto"/>
      </w:pPr>
      <w:r>
        <w:t xml:space="preserve">Left </w:t>
      </w:r>
      <w:r w:rsidR="00C911BC">
        <w:t>child is variable</w:t>
      </w:r>
    </w:p>
    <w:p w:rsidR="007013F0" w:rsidRDefault="00C911BC" w:rsidP="007013F0">
      <w:pPr>
        <w:pStyle w:val="ListParagraph"/>
        <w:numPr>
          <w:ilvl w:val="2"/>
          <w:numId w:val="1"/>
        </w:numPr>
        <w:spacing w:line="480" w:lineRule="auto"/>
      </w:pPr>
      <w:r>
        <w:t>R</w:t>
      </w:r>
      <w:r w:rsidR="007013F0">
        <w:t>ight child is expression</w:t>
      </w:r>
    </w:p>
    <w:p w:rsidR="00360180" w:rsidRDefault="00360180" w:rsidP="00360180">
      <w:pPr>
        <w:spacing w:line="480" w:lineRule="auto"/>
      </w:pPr>
    </w:p>
    <w:p w:rsidR="00360180" w:rsidRDefault="00360180" w:rsidP="00360180">
      <w:pPr>
        <w:spacing w:line="480" w:lineRule="auto"/>
      </w:pPr>
    </w:p>
    <w:p w:rsidR="00360180" w:rsidRDefault="00360180" w:rsidP="00360180">
      <w:pPr>
        <w:spacing w:line="480" w:lineRule="auto"/>
      </w:pPr>
    </w:p>
    <w:p w:rsidR="00360180" w:rsidRDefault="00360180" w:rsidP="00360180">
      <w:pPr>
        <w:spacing w:line="480" w:lineRule="auto"/>
      </w:pPr>
    </w:p>
    <w:p w:rsidR="00360180" w:rsidRDefault="00360180" w:rsidP="00360180">
      <w:pPr>
        <w:spacing w:line="480" w:lineRule="auto"/>
      </w:pPr>
      <w:bookmarkStart w:id="0" w:name="_GoBack"/>
      <w:bookmarkEnd w:id="0"/>
    </w:p>
    <w:p w:rsidR="00360180" w:rsidRDefault="00360180" w:rsidP="00360180">
      <w:pPr>
        <w:spacing w:line="480" w:lineRule="auto"/>
      </w:pPr>
    </w:p>
    <w:p w:rsidR="00360180" w:rsidRDefault="00A13CD1" w:rsidP="00360180">
      <w:pPr>
        <w:spacing w:line="480" w:lineRule="auto"/>
      </w:pPr>
      <w:r>
        <w:lastRenderedPageBreak/>
        <w:t xml:space="preserve">[1] </w:t>
      </w:r>
      <w:hyperlink r:id="rId6" w:history="1">
        <w:r w:rsidR="00360180" w:rsidRPr="008132D4">
          <w:rPr>
            <w:rStyle w:val="Hyperlink"/>
          </w:rPr>
          <w:t>https://algotrading101.com/learn/binance-python-api-guide/</w:t>
        </w:r>
      </w:hyperlink>
    </w:p>
    <w:p w:rsidR="00360180" w:rsidRDefault="00A13CD1" w:rsidP="00360180">
      <w:pPr>
        <w:spacing w:line="480" w:lineRule="auto"/>
      </w:pPr>
      <w:r>
        <w:t xml:space="preserve">[2] </w:t>
      </w:r>
      <w:r w:rsidR="00360180" w:rsidRPr="00360180">
        <w:t>https://tradingbrowser.com/best-cryptocurrency-indicator/</w:t>
      </w:r>
    </w:p>
    <w:p w:rsidR="00360180" w:rsidRDefault="00A13CD1" w:rsidP="00543C7B">
      <w:pPr>
        <w:spacing w:line="480" w:lineRule="auto"/>
      </w:pPr>
      <w:r>
        <w:t xml:space="preserve">[3] </w:t>
      </w:r>
      <w:hyperlink r:id="rId7" w:history="1">
        <w:r w:rsidR="00543C7B" w:rsidRPr="008132D4">
          <w:rPr>
            <w:rStyle w:val="Hyperlink"/>
          </w:rPr>
          <w:t>http://jonathankinlay.com/2018/09/developing-trading-strategies-with-genetic-programming/</w:t>
        </w:r>
      </w:hyperlink>
    </w:p>
    <w:p w:rsidR="00360180" w:rsidRDefault="00543C7B" w:rsidP="00FB68DE">
      <w:pPr>
        <w:spacing w:line="480" w:lineRule="auto"/>
      </w:pPr>
      <w:r>
        <w:t xml:space="preserve">[4] </w:t>
      </w:r>
      <w:r w:rsidRPr="00543C7B">
        <w:t>https://zhanggw.wordpress.com/2009/11/08/a-simple-genetic-programming-in-python-4/</w:t>
      </w:r>
    </w:p>
    <w:sectPr w:rsidR="00360180" w:rsidSect="0075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FB3"/>
    <w:multiLevelType w:val="hybridMultilevel"/>
    <w:tmpl w:val="C068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80"/>
    <w:rsid w:val="00177447"/>
    <w:rsid w:val="001F1939"/>
    <w:rsid w:val="00213C81"/>
    <w:rsid w:val="002A39F5"/>
    <w:rsid w:val="002C3070"/>
    <w:rsid w:val="0032075E"/>
    <w:rsid w:val="00360180"/>
    <w:rsid w:val="00543C7B"/>
    <w:rsid w:val="007013F0"/>
    <w:rsid w:val="00742D11"/>
    <w:rsid w:val="00751887"/>
    <w:rsid w:val="007652FC"/>
    <w:rsid w:val="00A13CD1"/>
    <w:rsid w:val="00A55CAB"/>
    <w:rsid w:val="00B22C79"/>
    <w:rsid w:val="00C911BC"/>
    <w:rsid w:val="00D152BC"/>
    <w:rsid w:val="00F943B6"/>
    <w:rsid w:val="00FA2DE5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1DBF3"/>
  <w15:chartTrackingRefBased/>
  <w15:docId w15:val="{F5195C20-CF87-FB41-AE1C-C0CDA423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1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13C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39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nathankinlay.com/2018/09/developing-trading-strategies-with-genetic-program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gotrading101.com/learn/binance-python-api-gui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623</Words>
  <Characters>3489</Characters>
  <Application>Microsoft Office Word</Application>
  <DocSecurity>0</DocSecurity>
  <Lines>124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 Nercessian</dc:creator>
  <cp:keywords/>
  <dc:description/>
  <cp:lastModifiedBy>Patrick J Nercessian</cp:lastModifiedBy>
  <cp:revision>5</cp:revision>
  <dcterms:created xsi:type="dcterms:W3CDTF">2021-02-21T02:16:00Z</dcterms:created>
  <dcterms:modified xsi:type="dcterms:W3CDTF">2021-02-23T03:27:00Z</dcterms:modified>
</cp:coreProperties>
</file>