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35B0E" w14:textId="1751E555" w:rsidR="001E4717" w:rsidRDefault="00EB4039" w:rsidP="00EB4039">
      <w:pPr>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3839984C" w14:textId="1FBDBF31" w:rsidR="00EB4039" w:rsidRDefault="00EB4039" w:rsidP="00EB4039">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eastAsia="en-IE"/>
        </w:rPr>
        <w:drawing>
          <wp:inline distT="0" distB="0" distL="0" distR="0" wp14:anchorId="4D5C7A44" wp14:editId="0D40EC81">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1C3080A" w14:textId="5D86975B" w:rsidR="00EB4039" w:rsidRPr="00EB4039" w:rsidRDefault="00EB4039" w:rsidP="00EB4039">
      <w:pPr>
        <w:jc w:val="center"/>
        <w:rPr>
          <w:rFonts w:ascii="Times New Roman" w:hAnsi="Times New Roman" w:cs="Times New Roman"/>
          <w:b/>
          <w:bCs/>
          <w:sz w:val="24"/>
          <w:szCs w:val="24"/>
          <w:lang w:val="en-GB"/>
        </w:rPr>
      </w:pPr>
      <w:r w:rsidRPr="00EB4039">
        <w:rPr>
          <w:rFonts w:ascii="Times New Roman" w:hAnsi="Times New Roman" w:cs="Times New Roman"/>
          <w:b/>
          <w:bCs/>
          <w:sz w:val="24"/>
          <w:szCs w:val="24"/>
          <w:lang w:val="en-GB"/>
        </w:rPr>
        <w:t>Technical Documentation On</w:t>
      </w:r>
    </w:p>
    <w:p w14:paraId="17ED3A4C" w14:textId="04745A5C" w:rsidR="00EB4039" w:rsidRDefault="00EB4039" w:rsidP="00EB4039">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WRISTBAND AIR QUALITY MONITOR</w:t>
      </w:r>
    </w:p>
    <w:p w14:paraId="54EEF2D9" w14:textId="06D7F848" w:rsidR="00EB4039" w:rsidRDefault="00EB4039" w:rsidP="00EB4039">
      <w:pPr>
        <w:jc w:val="center"/>
        <w:rPr>
          <w:rFonts w:ascii="Times New Roman" w:hAnsi="Times New Roman" w:cs="Times New Roman"/>
          <w:lang w:val="en-GB"/>
        </w:rPr>
      </w:pPr>
    </w:p>
    <w:p w14:paraId="485E1F9A" w14:textId="706F706F" w:rsidR="00EB4039" w:rsidRDefault="00EB4039" w:rsidP="00EB4039">
      <w:pPr>
        <w:jc w:val="center"/>
        <w:rPr>
          <w:rFonts w:ascii="Times New Roman" w:hAnsi="Times New Roman" w:cs="Times New Roman"/>
          <w:lang w:val="en-GB"/>
        </w:rPr>
      </w:pPr>
      <w:r>
        <w:rPr>
          <w:rFonts w:ascii="Times New Roman" w:hAnsi="Times New Roman" w:cs="Times New Roman"/>
          <w:lang w:val="en-GB"/>
        </w:rPr>
        <w:t>Project Carried Out</w:t>
      </w:r>
    </w:p>
    <w:p w14:paraId="7798BCCA" w14:textId="540A76A7" w:rsidR="00EB4039" w:rsidRPr="004C29C2" w:rsidRDefault="00EB4039"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5696F17A" w14:textId="50B24FC8"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52A7673" w14:textId="715BC63E"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394419BD" w14:textId="28DF1FCA"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4FF95292" w14:textId="775B1757"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w:t>
      </w:r>
      <w:r w:rsidR="004C29C2" w:rsidRPr="004C29C2">
        <w:rPr>
          <w:rFonts w:ascii="Times New Roman" w:hAnsi="Times New Roman" w:cs="Times New Roman"/>
          <w:b/>
          <w:bCs/>
          <w:lang w:val="en-GB"/>
        </w:rPr>
        <w:t>240060 HANNAH MC ELROY</w:t>
      </w:r>
    </w:p>
    <w:p w14:paraId="10D6730E" w14:textId="77777777" w:rsidR="004C29C2" w:rsidRDefault="004C29C2" w:rsidP="00EB4039">
      <w:pPr>
        <w:jc w:val="center"/>
        <w:rPr>
          <w:rFonts w:ascii="Times New Roman" w:hAnsi="Times New Roman" w:cs="Times New Roman"/>
          <w:lang w:val="en-GB"/>
        </w:rPr>
      </w:pPr>
    </w:p>
    <w:p w14:paraId="79E6AEEC" w14:textId="58784D6F" w:rsidR="004C29C2" w:rsidRPr="004C29C2" w:rsidRDefault="004C29C2" w:rsidP="00EB4039">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11EB8200" w14:textId="53DFE09D" w:rsidR="004C29C2" w:rsidRPr="004C29C2" w:rsidRDefault="004C29C2"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13A970A1" w14:textId="0874A8A4" w:rsidR="004C29C2" w:rsidRDefault="004C29C2" w:rsidP="00EB4039">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002B855D" w14:textId="77777777" w:rsidR="004C29C2" w:rsidRDefault="004C29C2" w:rsidP="00EB4039">
      <w:pPr>
        <w:jc w:val="center"/>
        <w:rPr>
          <w:rFonts w:ascii="Times New Roman" w:hAnsi="Times New Roman" w:cs="Times New Roman"/>
          <w:lang w:val="en-GB"/>
        </w:rPr>
      </w:pPr>
    </w:p>
    <w:p w14:paraId="432AE938" w14:textId="77777777" w:rsidR="004C29C2" w:rsidRDefault="004C29C2" w:rsidP="004C29C2">
      <w:pPr>
        <w:rPr>
          <w:rFonts w:ascii="Times New Roman" w:hAnsi="Times New Roman" w:cs="Times New Roman"/>
          <w:lang w:val="en-GB"/>
        </w:rPr>
      </w:pPr>
    </w:p>
    <w:p w14:paraId="21641351" w14:textId="77777777" w:rsidR="004C29C2" w:rsidRDefault="004C29C2" w:rsidP="004C29C2">
      <w:pPr>
        <w:rPr>
          <w:rFonts w:ascii="Times New Roman" w:hAnsi="Times New Roman" w:cs="Times New Roman"/>
          <w:lang w:val="en-GB"/>
        </w:rPr>
      </w:pPr>
    </w:p>
    <w:p w14:paraId="6DBD889C" w14:textId="77777777" w:rsidR="004C29C2" w:rsidRDefault="004C29C2" w:rsidP="00EB4039">
      <w:pPr>
        <w:jc w:val="center"/>
        <w:rPr>
          <w:rFonts w:ascii="Times New Roman" w:hAnsi="Times New Roman" w:cs="Times New Roman"/>
          <w:lang w:val="en-GB"/>
        </w:rPr>
      </w:pPr>
    </w:p>
    <w:p w14:paraId="67E3A456" w14:textId="77777777" w:rsidR="004C29C2" w:rsidRDefault="004C29C2" w:rsidP="00EB4039">
      <w:pPr>
        <w:jc w:val="center"/>
        <w:rPr>
          <w:rFonts w:ascii="Times New Roman" w:hAnsi="Times New Roman" w:cs="Times New Roman"/>
          <w:lang w:val="en-GB"/>
        </w:rPr>
      </w:pPr>
    </w:p>
    <w:p w14:paraId="46975E26" w14:textId="77777777" w:rsidR="004C29C2" w:rsidRDefault="004C29C2" w:rsidP="00EB4039">
      <w:pPr>
        <w:jc w:val="center"/>
        <w:rPr>
          <w:rFonts w:ascii="Times New Roman" w:hAnsi="Times New Roman" w:cs="Times New Roman"/>
          <w:lang w:val="en-GB"/>
        </w:rPr>
      </w:pPr>
    </w:p>
    <w:p w14:paraId="027AA4D5" w14:textId="24B1189C" w:rsidR="004C29C2" w:rsidRPr="004C29C2" w:rsidRDefault="004C29C2" w:rsidP="00EB4039">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12A31858" w14:textId="66C6E7CF" w:rsidR="004C29C2" w:rsidRDefault="004C29C2" w:rsidP="00EB4039">
      <w:pPr>
        <w:jc w:val="center"/>
        <w:rPr>
          <w:rFonts w:ascii="Times New Roman" w:hAnsi="Times New Roman" w:cs="Times New Roman"/>
          <w:b/>
          <w:bCs/>
          <w:lang w:val="en-GB"/>
        </w:rPr>
      </w:pPr>
      <w:r w:rsidRPr="004C29C2">
        <w:rPr>
          <w:rFonts w:ascii="Times New Roman" w:hAnsi="Times New Roman" w:cs="Times New Roman"/>
          <w:b/>
          <w:bCs/>
          <w:lang w:val="en-GB"/>
        </w:rPr>
        <w:t>DEPARTMENT OF VISUAL AND HUMAN CENTERED COMPUTING</w:t>
      </w:r>
    </w:p>
    <w:p w14:paraId="38FD170F" w14:textId="77777777" w:rsidR="005F7B82" w:rsidRDefault="005F7B82" w:rsidP="00EB4039">
      <w:pPr>
        <w:jc w:val="center"/>
        <w:rPr>
          <w:rFonts w:ascii="Times New Roman" w:hAnsi="Times New Roman" w:cs="Times New Roman"/>
          <w:b/>
          <w:bCs/>
          <w:lang w:val="en-GB"/>
        </w:rPr>
      </w:pPr>
    </w:p>
    <w:p w14:paraId="6DCE3A22" w14:textId="7F9E7E79" w:rsidR="005F7B82" w:rsidRPr="003935FA" w:rsidRDefault="005F7B82" w:rsidP="00EB4039">
      <w:pPr>
        <w:jc w:val="center"/>
        <w:rPr>
          <w:rFonts w:ascii="Times New Roman" w:hAnsi="Times New Roman" w:cs="Times New Roman"/>
          <w:b/>
          <w:bCs/>
          <w:sz w:val="24"/>
          <w:szCs w:val="24"/>
          <w:lang w:val="en-GB"/>
        </w:rPr>
      </w:pPr>
      <w:r w:rsidRPr="003935FA">
        <w:rPr>
          <w:rFonts w:ascii="Times New Roman" w:hAnsi="Times New Roman" w:cs="Times New Roman"/>
          <w:b/>
          <w:bCs/>
          <w:sz w:val="24"/>
          <w:szCs w:val="24"/>
          <w:lang w:val="en-GB"/>
        </w:rPr>
        <w:lastRenderedPageBreak/>
        <w:t xml:space="preserve">Security and Privacy </w:t>
      </w:r>
    </w:p>
    <w:p w14:paraId="421AC21D" w14:textId="77777777" w:rsidR="00E828C9" w:rsidRDefault="00E828C9" w:rsidP="00EB4039">
      <w:pPr>
        <w:jc w:val="center"/>
        <w:rPr>
          <w:rFonts w:ascii="Times New Roman" w:hAnsi="Times New Roman" w:cs="Times New Roman"/>
          <w:b/>
          <w:bCs/>
          <w:lang w:val="en-GB"/>
        </w:rPr>
      </w:pPr>
    </w:p>
    <w:p w14:paraId="64926A14" w14:textId="496B9A81" w:rsidR="00E828C9" w:rsidRDefault="00E828C9" w:rsidP="00E828C9">
      <w:pPr>
        <w:rPr>
          <w:rFonts w:ascii="Times New Roman" w:hAnsi="Times New Roman" w:cs="Times New Roman"/>
          <w:b/>
          <w:bCs/>
          <w:lang w:val="en-GB"/>
        </w:rPr>
      </w:pPr>
      <w:r>
        <w:rPr>
          <w:rFonts w:ascii="Times New Roman" w:hAnsi="Times New Roman" w:cs="Times New Roman"/>
          <w:b/>
          <w:bCs/>
          <w:lang w:val="en-GB"/>
        </w:rPr>
        <w:t>Device Security:</w:t>
      </w:r>
    </w:p>
    <w:p w14:paraId="6FC1CC83" w14:textId="34AD192F" w:rsidR="00E828C9" w:rsidRDefault="00E828C9" w:rsidP="00E828C9">
      <w:pPr>
        <w:rPr>
          <w:rFonts w:ascii="Times New Roman" w:hAnsi="Times New Roman" w:cs="Times New Roman"/>
          <w:lang w:val="en-GB"/>
        </w:rPr>
      </w:pPr>
      <w:r>
        <w:rPr>
          <w:rFonts w:ascii="Times New Roman" w:hAnsi="Times New Roman" w:cs="Times New Roman"/>
          <w:lang w:val="en-GB"/>
        </w:rPr>
        <w:t xml:space="preserve">The first feature that we will be implementing in order to support device security is a 4-digit pin for the device. When first using the wristband, the user will be prompted to setup a 4-digit PIN which will be used in the future to gain access to the device when attempting to connect to it. This will prevent anyone from connecting to the device and tampering with it. </w:t>
      </w:r>
    </w:p>
    <w:p w14:paraId="32774500" w14:textId="102007C7" w:rsidR="00E828C9" w:rsidRDefault="00E828C9" w:rsidP="00E828C9">
      <w:pPr>
        <w:rPr>
          <w:rFonts w:ascii="Times New Roman" w:hAnsi="Times New Roman" w:cs="Times New Roman"/>
          <w:lang w:val="en-GB"/>
        </w:rPr>
      </w:pPr>
      <w:r>
        <w:rPr>
          <w:rFonts w:ascii="Times New Roman" w:hAnsi="Times New Roman" w:cs="Times New Roman"/>
          <w:lang w:val="en-GB"/>
        </w:rPr>
        <w:t xml:space="preserve">To build on the security of this PIN, we will also implement a device lockout system. Whenever the user enters the PIN incorrectly 5 times then the device will be locked and not allow any access to it until the lock is lifted. When the device becomes locked, an email will be sent to the email address associated with the device with an option to unlock the device. </w:t>
      </w:r>
      <w:r w:rsidR="006558AF">
        <w:rPr>
          <w:rFonts w:ascii="Times New Roman" w:hAnsi="Times New Roman" w:cs="Times New Roman"/>
          <w:lang w:val="en-GB"/>
        </w:rPr>
        <w:t xml:space="preserve">By using this system. It will prevent unauthorized users to have an infinite number of tries at bypassing the PIN to access the device. </w:t>
      </w:r>
    </w:p>
    <w:p w14:paraId="2562CCC3" w14:textId="29173878" w:rsidR="006558AF" w:rsidRDefault="006558AF" w:rsidP="00E828C9">
      <w:pPr>
        <w:rPr>
          <w:rFonts w:ascii="Times New Roman" w:hAnsi="Times New Roman" w:cs="Times New Roman"/>
          <w:lang w:val="en-GB"/>
        </w:rPr>
      </w:pPr>
      <w:r>
        <w:rPr>
          <w:rFonts w:ascii="Times New Roman" w:hAnsi="Times New Roman" w:cs="Times New Roman"/>
          <w:lang w:val="en-GB"/>
        </w:rPr>
        <w:t>Another feature that we are designing that will increase the level of security for the device is a way for the user to remotely wipe or lock the device if they lose it. Once the device becomes lost, it will be vulnerable if found by someone else. To counter this, we will allow the user to</w:t>
      </w:r>
      <w:r w:rsidR="00776A2A">
        <w:rPr>
          <w:rFonts w:ascii="Times New Roman" w:hAnsi="Times New Roman" w:cs="Times New Roman"/>
          <w:lang w:val="en-GB"/>
        </w:rPr>
        <w:t xml:space="preserve"> lockdown their lost device from their current location using the app so that no one will be able to access it and tamper with it.</w:t>
      </w:r>
      <w:r w:rsidR="002E429F">
        <w:rPr>
          <w:rFonts w:ascii="Times New Roman" w:hAnsi="Times New Roman" w:cs="Times New Roman"/>
          <w:lang w:val="en-GB"/>
        </w:rPr>
        <w:t xml:space="preserve"> As well as this, the user could wipe all of their data from the device and essentially reset it so that if someone would gain access to it, they </w:t>
      </w:r>
      <w:proofErr w:type="gramStart"/>
      <w:r w:rsidR="002E429F">
        <w:rPr>
          <w:rFonts w:ascii="Times New Roman" w:hAnsi="Times New Roman" w:cs="Times New Roman"/>
          <w:lang w:val="en-GB"/>
        </w:rPr>
        <w:t>wouldn’t</w:t>
      </w:r>
      <w:proofErr w:type="gramEnd"/>
      <w:r w:rsidR="002E429F">
        <w:rPr>
          <w:rFonts w:ascii="Times New Roman" w:hAnsi="Times New Roman" w:cs="Times New Roman"/>
          <w:lang w:val="en-GB"/>
        </w:rPr>
        <w:t xml:space="preserve"> be able to see any of their data.</w:t>
      </w:r>
    </w:p>
    <w:p w14:paraId="7906A1A0" w14:textId="77777777" w:rsidR="009B2CA7" w:rsidRDefault="009B2CA7" w:rsidP="00E828C9">
      <w:pPr>
        <w:rPr>
          <w:rFonts w:ascii="Times New Roman" w:hAnsi="Times New Roman" w:cs="Times New Roman"/>
          <w:lang w:val="en-GB"/>
        </w:rPr>
      </w:pPr>
    </w:p>
    <w:p w14:paraId="7E9BC47F" w14:textId="5C126879" w:rsidR="009B2CA7" w:rsidRDefault="009B2CA7" w:rsidP="009B2CA7">
      <w:pPr>
        <w:rPr>
          <w:rFonts w:ascii="Times New Roman" w:hAnsi="Times New Roman" w:cs="Times New Roman"/>
          <w:b/>
          <w:bCs/>
          <w:lang w:val="en-GB"/>
        </w:rPr>
      </w:pPr>
      <w:r w:rsidRPr="009B2CA7">
        <w:rPr>
          <w:rFonts w:ascii="Times New Roman" w:hAnsi="Times New Roman" w:cs="Times New Roman"/>
          <w:b/>
          <w:bCs/>
          <w:lang w:val="en-GB"/>
        </w:rPr>
        <w:t>Data in transfer security:</w:t>
      </w:r>
    </w:p>
    <w:p w14:paraId="62A9816A" w14:textId="7E3D2CD1" w:rsidR="001C7242" w:rsidRDefault="00C563EF" w:rsidP="00E828C9">
      <w:pPr>
        <w:rPr>
          <w:rFonts w:ascii="Times New Roman" w:hAnsi="Times New Roman" w:cs="Times New Roman"/>
          <w:lang w:val="en-GB"/>
        </w:rPr>
      </w:pPr>
      <w:r>
        <w:rPr>
          <w:rFonts w:ascii="Times New Roman" w:hAnsi="Times New Roman" w:cs="Times New Roman"/>
          <w:lang w:val="en-GB"/>
        </w:rPr>
        <w:t>The main way that we are going to keep data safe in transfer is through end-to-end encryption. This means that the data will be encrypted before it is transmitted and will only be decrypted once it has reached its destination. There are a lot of different ways to do this but the way which we plan on doing it is through the use of a strong encryption algorithm called AES, which stands for Advanced Encryption Standard.</w:t>
      </w:r>
      <w:r w:rsidR="001C7242">
        <w:rPr>
          <w:rFonts w:ascii="Times New Roman" w:hAnsi="Times New Roman" w:cs="Times New Roman"/>
          <w:lang w:val="en-GB"/>
        </w:rPr>
        <w:t xml:space="preserve"> We have decided to use this specific algorithm as it is considered </w:t>
      </w:r>
      <w:proofErr w:type="gramStart"/>
      <w:r w:rsidR="001C7242">
        <w:rPr>
          <w:rFonts w:ascii="Times New Roman" w:hAnsi="Times New Roman" w:cs="Times New Roman"/>
          <w:lang w:val="en-GB"/>
        </w:rPr>
        <w:t>to be highly</w:t>
      </w:r>
      <w:proofErr w:type="gramEnd"/>
      <w:r w:rsidR="001C7242">
        <w:rPr>
          <w:rFonts w:ascii="Times New Roman" w:hAnsi="Times New Roman" w:cs="Times New Roman"/>
          <w:lang w:val="en-GB"/>
        </w:rPr>
        <w:t xml:space="preserve"> secure and efficient which will highly contribute to the overall security and performance of the system.</w:t>
      </w:r>
    </w:p>
    <w:p w14:paraId="12BA3D86" w14:textId="18EDD498" w:rsidR="001C7242" w:rsidRPr="00C563EF" w:rsidRDefault="001C7242" w:rsidP="00E828C9">
      <w:pPr>
        <w:rPr>
          <w:rFonts w:ascii="Times New Roman" w:hAnsi="Times New Roman" w:cs="Times New Roman"/>
          <w:lang w:val="en-GB"/>
        </w:rPr>
      </w:pPr>
      <w:r>
        <w:rPr>
          <w:rFonts w:ascii="Times New Roman" w:hAnsi="Times New Roman" w:cs="Times New Roman"/>
          <w:lang w:val="en-GB"/>
        </w:rPr>
        <w:t>Another way to improve the security of the data is by carrying out data integrity checks. To ensure that the data was not messed with during transfer, we must check the integrity of the data once it is received by the server. We can do this by using cryptographic hashes. When the data is hashed using a hash function, a hash value is produced. This value will be sent with the data to the server so that the server can compare the received hash value with the one that it gets from carrying out the hash function itself. If the hash values match, then the data has not been messed with, otherwise, the data isn’t the same as what was originally sent.</w:t>
      </w:r>
    </w:p>
    <w:p w14:paraId="27A1C950" w14:textId="4382624D" w:rsidR="006558AF" w:rsidRDefault="00484789" w:rsidP="00E828C9">
      <w:pPr>
        <w:rPr>
          <w:rFonts w:ascii="Times New Roman" w:hAnsi="Times New Roman" w:cs="Times New Roman"/>
          <w:lang w:val="en-GB"/>
        </w:rPr>
      </w:pPr>
      <w:r>
        <w:rPr>
          <w:rFonts w:ascii="Times New Roman" w:hAnsi="Times New Roman" w:cs="Times New Roman"/>
          <w:lang w:val="en-GB"/>
        </w:rPr>
        <w:t>Finally, we will make use of tokens during data transfer for authentication reasons. Tokens are important for authenticating the users who will be carrying out these data transfers. By using tokens, we can ensure that the user has appropriate permissions to carry out what they are trying to do as well as determine if they are a valid user or not. If the token hasn’t expired and is has been verified, then the action relating to data transfer will be performed.</w:t>
      </w:r>
    </w:p>
    <w:p w14:paraId="2014DE6B" w14:textId="77777777" w:rsidR="00A7380A" w:rsidRDefault="00A7380A" w:rsidP="00E828C9">
      <w:pPr>
        <w:rPr>
          <w:rFonts w:ascii="Times New Roman" w:hAnsi="Times New Roman" w:cs="Times New Roman"/>
          <w:lang w:val="en-GB"/>
        </w:rPr>
      </w:pPr>
    </w:p>
    <w:p w14:paraId="1D4F3FFE" w14:textId="5BA570BB" w:rsidR="00A7380A" w:rsidRDefault="00A7380A" w:rsidP="00E828C9">
      <w:pPr>
        <w:rPr>
          <w:rFonts w:ascii="Times New Roman" w:hAnsi="Times New Roman" w:cs="Times New Roman"/>
          <w:b/>
          <w:bCs/>
          <w:lang w:val="en-GB"/>
        </w:rPr>
      </w:pPr>
      <w:r w:rsidRPr="00A7380A">
        <w:rPr>
          <w:rFonts w:ascii="Times New Roman" w:hAnsi="Times New Roman" w:cs="Times New Roman"/>
          <w:b/>
          <w:bCs/>
          <w:lang w:val="en-GB"/>
        </w:rPr>
        <w:t>Data in storage:</w:t>
      </w:r>
    </w:p>
    <w:p w14:paraId="3A0C0562" w14:textId="33A2707B" w:rsidR="00A7380A" w:rsidRDefault="00A7380A" w:rsidP="00E828C9">
      <w:pPr>
        <w:rPr>
          <w:rFonts w:ascii="Times New Roman" w:hAnsi="Times New Roman" w:cs="Times New Roman"/>
          <w:lang w:val="en-GB"/>
        </w:rPr>
      </w:pPr>
      <w:r>
        <w:rPr>
          <w:rFonts w:ascii="Times New Roman" w:hAnsi="Times New Roman" w:cs="Times New Roman"/>
          <w:lang w:val="en-GB"/>
        </w:rPr>
        <w:t xml:space="preserve">While in storage, we will be encrypting data to make it more secure. It’s important that we encrypt personal data such as emails and passwords as we don’t want such information to end up leaked or </w:t>
      </w:r>
      <w:r>
        <w:rPr>
          <w:rFonts w:ascii="Times New Roman" w:hAnsi="Times New Roman" w:cs="Times New Roman"/>
          <w:lang w:val="en-GB"/>
        </w:rPr>
        <w:lastRenderedPageBreak/>
        <w:t xml:space="preserve">stolen. Other than specifically encrypting, we can keep some of the data secure using methods such as password hashing and salting. </w:t>
      </w:r>
    </w:p>
    <w:p w14:paraId="3680E4C3" w14:textId="349BDA8E" w:rsidR="00A7380A" w:rsidRDefault="00A7380A" w:rsidP="00E828C9">
      <w:pPr>
        <w:rPr>
          <w:rFonts w:ascii="Times New Roman" w:hAnsi="Times New Roman" w:cs="Times New Roman"/>
          <w:lang w:val="en-GB"/>
        </w:rPr>
      </w:pPr>
      <w:r>
        <w:rPr>
          <w:rFonts w:ascii="Times New Roman" w:hAnsi="Times New Roman" w:cs="Times New Roman"/>
          <w:lang w:val="en-GB"/>
        </w:rPr>
        <w:t xml:space="preserve">Another way of keeping the data safe while in storage is by enforcing strict access control. By using access control, we only allow certain authenticated users access to the data and decide which of these users will be </w:t>
      </w:r>
      <w:r w:rsidR="00550681">
        <w:rPr>
          <w:rFonts w:ascii="Times New Roman" w:hAnsi="Times New Roman" w:cs="Times New Roman"/>
          <w:lang w:val="en-GB"/>
        </w:rPr>
        <w:t>able to modify this data. We will only allow each user the exact permissions that they will need to carry out their task and nothing more than that. We will be basing the access control on user roles so that each user has the appropriate permissions for their role and responsibilities.</w:t>
      </w:r>
    </w:p>
    <w:p w14:paraId="2BF8F177" w14:textId="7EA41961" w:rsidR="00BB31E0" w:rsidRDefault="00BB31E0" w:rsidP="00E828C9">
      <w:pPr>
        <w:rPr>
          <w:rFonts w:ascii="Times New Roman" w:hAnsi="Times New Roman" w:cs="Times New Roman"/>
          <w:lang w:val="en-GB"/>
        </w:rPr>
      </w:pPr>
      <w:r>
        <w:rPr>
          <w:rFonts w:ascii="Times New Roman" w:hAnsi="Times New Roman" w:cs="Times New Roman"/>
          <w:lang w:val="en-GB"/>
        </w:rPr>
        <w:t xml:space="preserve">We will also be backing up the data frequently to ensure that we maintain data integrity. There is always a chance that data </w:t>
      </w:r>
      <w:proofErr w:type="gramStart"/>
      <w:r>
        <w:rPr>
          <w:rFonts w:ascii="Times New Roman" w:hAnsi="Times New Roman" w:cs="Times New Roman"/>
          <w:lang w:val="en-GB"/>
        </w:rPr>
        <w:t>can become corrupted</w:t>
      </w:r>
      <w:proofErr w:type="gramEnd"/>
      <w:r>
        <w:rPr>
          <w:rFonts w:ascii="Times New Roman" w:hAnsi="Times New Roman" w:cs="Times New Roman"/>
          <w:lang w:val="en-GB"/>
        </w:rPr>
        <w:t>, or a problem will arise with it and we want to have a solution for this. By backing up the data, we will easily be able to restore it when something like this happens. This will make data recovery easier and will stop us from losing data in these events while also improving the integrity of the data.</w:t>
      </w:r>
    </w:p>
    <w:p w14:paraId="786E9CDD" w14:textId="4684C997" w:rsidR="006C2315" w:rsidRDefault="006C2315" w:rsidP="00E828C9">
      <w:pPr>
        <w:rPr>
          <w:rFonts w:ascii="Times New Roman" w:hAnsi="Times New Roman" w:cs="Times New Roman"/>
          <w:lang w:val="en-GB"/>
        </w:rPr>
      </w:pPr>
    </w:p>
    <w:p w14:paraId="168EBB34" w14:textId="78AE58F2" w:rsidR="006C2315" w:rsidRDefault="006C2315" w:rsidP="006C2315">
      <w:pPr>
        <w:jc w:val="center"/>
        <w:rPr>
          <w:rFonts w:ascii="Times New Roman" w:hAnsi="Times New Roman" w:cs="Times New Roman"/>
          <w:b/>
          <w:bCs/>
          <w:sz w:val="24"/>
          <w:lang w:val="en-GB"/>
        </w:rPr>
      </w:pPr>
      <w:r w:rsidRPr="006C2315">
        <w:rPr>
          <w:rFonts w:ascii="Times New Roman" w:hAnsi="Times New Roman" w:cs="Times New Roman"/>
          <w:b/>
          <w:bCs/>
          <w:sz w:val="24"/>
          <w:lang w:val="en-GB"/>
        </w:rPr>
        <w:t>UI, User and testing</w:t>
      </w:r>
    </w:p>
    <w:p w14:paraId="53973F0A" w14:textId="2BE15836" w:rsidR="00994AEA" w:rsidRDefault="00994AEA" w:rsidP="00994AEA">
      <w:pPr>
        <w:rPr>
          <w:rFonts w:ascii="Times New Roman" w:hAnsi="Times New Roman" w:cs="Times New Roman"/>
          <w:b/>
          <w:bCs/>
          <w:lang w:val="en-GB"/>
        </w:rPr>
      </w:pPr>
      <w:r>
        <w:rPr>
          <w:rFonts w:ascii="Times New Roman" w:hAnsi="Times New Roman" w:cs="Times New Roman"/>
          <w:b/>
          <w:bCs/>
          <w:lang w:val="en-GB"/>
        </w:rPr>
        <w:t>Registration &amp; Login:</w:t>
      </w:r>
    </w:p>
    <w:p w14:paraId="411298E0" w14:textId="3DC49BAA" w:rsidR="002B219C" w:rsidRPr="00994AEA" w:rsidRDefault="00994AEA" w:rsidP="002B219C">
      <w:pPr>
        <w:rPr>
          <w:rFonts w:ascii="Times New Roman" w:hAnsi="Times New Roman" w:cs="Times New Roman"/>
          <w:bCs/>
          <w:lang w:val="en-GB"/>
        </w:rPr>
      </w:pPr>
      <w:r>
        <w:rPr>
          <w:rFonts w:ascii="Times New Roman" w:hAnsi="Times New Roman" w:cs="Times New Roman"/>
          <w:bCs/>
          <w:lang w:val="en-GB"/>
        </w:rPr>
        <w:t xml:space="preserve">When a user first opens the </w:t>
      </w:r>
      <w:r w:rsidR="00010ABD">
        <w:rPr>
          <w:rFonts w:ascii="Times New Roman" w:hAnsi="Times New Roman" w:cs="Times New Roman"/>
          <w:bCs/>
          <w:lang w:val="en-GB"/>
        </w:rPr>
        <w:t>application,</w:t>
      </w:r>
      <w:r>
        <w:rPr>
          <w:rFonts w:ascii="Times New Roman" w:hAnsi="Times New Roman" w:cs="Times New Roman"/>
          <w:bCs/>
          <w:lang w:val="en-GB"/>
        </w:rPr>
        <w:t xml:space="preserve"> they </w:t>
      </w:r>
      <w:proofErr w:type="gramStart"/>
      <w:r>
        <w:rPr>
          <w:rFonts w:ascii="Times New Roman" w:hAnsi="Times New Roman" w:cs="Times New Roman"/>
          <w:bCs/>
          <w:lang w:val="en-GB"/>
        </w:rPr>
        <w:t>will be presented</w:t>
      </w:r>
      <w:proofErr w:type="gramEnd"/>
      <w:r>
        <w:rPr>
          <w:rFonts w:ascii="Times New Roman" w:hAnsi="Times New Roman" w:cs="Times New Roman"/>
          <w:bCs/>
          <w:lang w:val="en-GB"/>
        </w:rPr>
        <w:t xml:space="preserve"> with the log in page.</w:t>
      </w:r>
      <w:r w:rsidR="002B219C">
        <w:rPr>
          <w:rFonts w:ascii="Times New Roman" w:hAnsi="Times New Roman" w:cs="Times New Roman"/>
          <w:bCs/>
          <w:lang w:val="en-GB"/>
        </w:rPr>
        <w:t xml:space="preserve"> </w:t>
      </w:r>
      <w:r w:rsidR="002B219C">
        <w:rPr>
          <w:rFonts w:ascii="Times New Roman" w:hAnsi="Times New Roman" w:cs="Times New Roman"/>
          <w:bCs/>
          <w:lang w:val="en-GB"/>
        </w:rPr>
        <w:t xml:space="preserve">If the user has an account and knows their password then they can simply input their details and click the ‘LOGIN’ </w:t>
      </w:r>
      <w:r w:rsidR="002B219C">
        <w:rPr>
          <w:rFonts w:ascii="Times New Roman" w:hAnsi="Times New Roman" w:cs="Times New Roman"/>
          <w:bCs/>
          <w:lang w:val="en-GB"/>
        </w:rPr>
        <w:t>button, which</w:t>
      </w:r>
      <w:r w:rsidR="002B219C">
        <w:rPr>
          <w:rFonts w:ascii="Times New Roman" w:hAnsi="Times New Roman" w:cs="Times New Roman"/>
          <w:bCs/>
          <w:lang w:val="en-GB"/>
        </w:rPr>
        <w:t xml:space="preserve"> will take them to the main functionality of the app.</w:t>
      </w:r>
    </w:p>
    <w:p w14:paraId="5F66FC78" w14:textId="0B25B80E" w:rsidR="00010ABD" w:rsidRDefault="00994AEA" w:rsidP="00994AEA">
      <w:pPr>
        <w:rPr>
          <w:rFonts w:ascii="Times New Roman" w:hAnsi="Times New Roman" w:cs="Times New Roman"/>
          <w:bCs/>
          <w:lang w:val="en-GB"/>
        </w:rPr>
      </w:pPr>
      <w:r>
        <w:rPr>
          <w:rFonts w:ascii="Times New Roman" w:hAnsi="Times New Roman" w:cs="Times New Roman"/>
          <w:bCs/>
          <w:lang w:val="en-GB"/>
        </w:rPr>
        <w:t xml:space="preserve"> If it is there first time using the app they will need to create an account, they can do this by clicking the ‘Sign Up’ button at the bottom of the page.</w:t>
      </w:r>
      <w:r w:rsidR="00010ABD">
        <w:rPr>
          <w:rFonts w:ascii="Times New Roman" w:hAnsi="Times New Roman" w:cs="Times New Roman"/>
          <w:bCs/>
          <w:lang w:val="en-GB"/>
        </w:rPr>
        <w:t xml:space="preserve"> Doing t</w:t>
      </w:r>
      <w:r>
        <w:rPr>
          <w:rFonts w:ascii="Times New Roman" w:hAnsi="Times New Roman" w:cs="Times New Roman"/>
          <w:bCs/>
          <w:lang w:val="en-GB"/>
        </w:rPr>
        <w:t xml:space="preserve">his will take them to the </w:t>
      </w:r>
      <w:r w:rsidR="00010ABD">
        <w:rPr>
          <w:rFonts w:ascii="Times New Roman" w:hAnsi="Times New Roman" w:cs="Times New Roman"/>
          <w:bCs/>
          <w:lang w:val="en-GB"/>
        </w:rPr>
        <w:t>Create Account page where they can fill in their personal details and then submit them using the ‘Register’ button.</w:t>
      </w:r>
    </w:p>
    <w:p w14:paraId="2F1B77E9" w14:textId="72B7E307" w:rsidR="00010ABD" w:rsidRDefault="002B219C" w:rsidP="002B219C">
      <w:pPr>
        <w:jc w:val="center"/>
        <w:rPr>
          <w:rFonts w:ascii="Times New Roman" w:hAnsi="Times New Roman" w:cs="Times New Roman"/>
          <w:bCs/>
          <w:lang w:val="en-GB"/>
        </w:rPr>
      </w:pPr>
      <w:r w:rsidRPr="006C2315">
        <w:rPr>
          <w:rFonts w:ascii="Times New Roman" w:hAnsi="Times New Roman" w:cs="Times New Roman"/>
          <w:b/>
          <w:bCs/>
          <w:lang w:val="en-GB"/>
        </w:rPr>
        <w:drawing>
          <wp:inline distT="0" distB="0" distL="0" distR="0" wp14:anchorId="138D66AD" wp14:editId="35910EFD">
            <wp:extent cx="2448560" cy="438167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8560" cy="4381671"/>
                    </a:xfrm>
                    <a:prstGeom prst="rect">
                      <a:avLst/>
                    </a:prstGeom>
                  </pic:spPr>
                </pic:pic>
              </a:graphicData>
            </a:graphic>
          </wp:inline>
        </w:drawing>
      </w:r>
      <w:r w:rsidRPr="00994AEA">
        <w:rPr>
          <w:noProof/>
          <w:lang w:eastAsia="en-IE"/>
        </w:rPr>
        <w:drawing>
          <wp:inline distT="0" distB="0" distL="0" distR="0" wp14:anchorId="2886D2AB" wp14:editId="4EFF784E">
            <wp:extent cx="2324100" cy="437666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100" cy="4376664"/>
                    </a:xfrm>
                    <a:prstGeom prst="rect">
                      <a:avLst/>
                    </a:prstGeom>
                  </pic:spPr>
                </pic:pic>
              </a:graphicData>
            </a:graphic>
          </wp:inline>
        </w:drawing>
      </w:r>
    </w:p>
    <w:p w14:paraId="5173DE04" w14:textId="0D01B551" w:rsidR="00010ABD" w:rsidRDefault="002B219C" w:rsidP="00994AEA">
      <w:pPr>
        <w:rPr>
          <w:rFonts w:ascii="Times New Roman" w:hAnsi="Times New Roman" w:cs="Times New Roman"/>
          <w:bCs/>
          <w:lang w:val="en-GB"/>
        </w:rPr>
      </w:pPr>
      <w:r w:rsidRPr="00994AEA">
        <w:rPr>
          <w:noProof/>
          <w:lang w:eastAsia="en-IE"/>
        </w:rPr>
        <w:lastRenderedPageBreak/>
        <w:drawing>
          <wp:anchor distT="0" distB="0" distL="114300" distR="114300" simplePos="0" relativeHeight="251658240" behindDoc="1" locked="0" layoutInCell="1" allowOverlap="1" wp14:anchorId="7A030D2F" wp14:editId="4F40B978">
            <wp:simplePos x="0" y="0"/>
            <wp:positionH relativeFrom="margin">
              <wp:align>left</wp:align>
            </wp:positionH>
            <wp:positionV relativeFrom="paragraph">
              <wp:posOffset>0</wp:posOffset>
            </wp:positionV>
            <wp:extent cx="1249680" cy="2353310"/>
            <wp:effectExtent l="0" t="0" r="762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9680" cy="2353310"/>
                    </a:xfrm>
                    <a:prstGeom prst="rect">
                      <a:avLst/>
                    </a:prstGeom>
                  </pic:spPr>
                </pic:pic>
              </a:graphicData>
            </a:graphic>
            <wp14:sizeRelH relativeFrom="margin">
              <wp14:pctWidth>0</wp14:pctWidth>
            </wp14:sizeRelH>
            <wp14:sizeRelV relativeFrom="margin">
              <wp14:pctHeight>0</wp14:pctHeight>
            </wp14:sizeRelV>
          </wp:anchor>
        </w:drawing>
      </w:r>
      <w:r w:rsidR="00010ABD">
        <w:rPr>
          <w:rFonts w:ascii="Times New Roman" w:hAnsi="Times New Roman" w:cs="Times New Roman"/>
          <w:bCs/>
          <w:lang w:val="en-GB"/>
        </w:rPr>
        <w:t>If the user has account but cannot remember their password, they can then click the ‘Forgot Password’ button on the login page. This will take them to the Reset password page where they can enter the email they previously signed up with and hit submit. This will send an email to the account where they can set a new password for the account.</w:t>
      </w:r>
    </w:p>
    <w:p w14:paraId="6F3670B5" w14:textId="1595938F" w:rsidR="006C2315" w:rsidRDefault="006C2315" w:rsidP="00E828C9">
      <w:pPr>
        <w:rPr>
          <w:noProof/>
          <w:lang w:eastAsia="en-IE"/>
        </w:rPr>
      </w:pPr>
      <w:r w:rsidRPr="006C2315">
        <w:rPr>
          <w:noProof/>
          <w:lang w:eastAsia="en-IE"/>
        </w:rPr>
        <w:t xml:space="preserve"> </w:t>
      </w:r>
      <w:r w:rsidR="00994AEA" w:rsidRPr="00994AEA">
        <w:rPr>
          <w:noProof/>
          <w:lang w:eastAsia="en-IE"/>
        </w:rPr>
        <w:t xml:space="preserve">  </w:t>
      </w:r>
    </w:p>
    <w:p w14:paraId="264A9218" w14:textId="078277E4" w:rsidR="00D36AB2" w:rsidRDefault="00D36AB2" w:rsidP="00E828C9">
      <w:pPr>
        <w:rPr>
          <w:noProof/>
          <w:lang w:eastAsia="en-IE"/>
        </w:rPr>
      </w:pPr>
    </w:p>
    <w:p w14:paraId="333E114A" w14:textId="6F2A04D8" w:rsidR="00D36AB2" w:rsidRDefault="00D36AB2" w:rsidP="00E828C9">
      <w:pPr>
        <w:rPr>
          <w:noProof/>
          <w:lang w:eastAsia="en-IE"/>
        </w:rPr>
      </w:pPr>
    </w:p>
    <w:p w14:paraId="3A08BED1" w14:textId="7C8D2493" w:rsidR="00D36AB2" w:rsidRDefault="00D36AB2" w:rsidP="00E828C9">
      <w:pPr>
        <w:rPr>
          <w:noProof/>
          <w:lang w:eastAsia="en-IE"/>
        </w:rPr>
      </w:pPr>
    </w:p>
    <w:p w14:paraId="4DC114A3" w14:textId="03418729" w:rsidR="00D36AB2" w:rsidRDefault="00D36AB2" w:rsidP="00E828C9">
      <w:pPr>
        <w:rPr>
          <w:noProof/>
          <w:lang w:eastAsia="en-IE"/>
        </w:rPr>
      </w:pPr>
    </w:p>
    <w:p w14:paraId="03EAF07D" w14:textId="67188E8D" w:rsidR="00D36AB2" w:rsidRDefault="00D36AB2" w:rsidP="00E828C9">
      <w:pPr>
        <w:rPr>
          <w:noProof/>
          <w:lang w:eastAsia="en-IE"/>
        </w:rPr>
      </w:pPr>
    </w:p>
    <w:p w14:paraId="3421AF53" w14:textId="34154C3D" w:rsidR="00D36AB2" w:rsidRDefault="00D36AB2" w:rsidP="00E828C9">
      <w:pPr>
        <w:rPr>
          <w:b/>
          <w:noProof/>
          <w:lang w:eastAsia="en-IE"/>
        </w:rPr>
      </w:pPr>
      <w:bookmarkStart w:id="0" w:name="_GoBack"/>
      <w:bookmarkEnd w:id="0"/>
    </w:p>
    <w:p w14:paraId="4B74DBFF" w14:textId="77777777" w:rsidR="00D36AB2" w:rsidRPr="00D36AB2" w:rsidRDefault="00D36AB2" w:rsidP="00E828C9">
      <w:pPr>
        <w:rPr>
          <w:rFonts w:ascii="Times New Roman" w:hAnsi="Times New Roman" w:cs="Times New Roman"/>
          <w:b/>
          <w:lang w:val="en-GB"/>
        </w:rPr>
      </w:pPr>
    </w:p>
    <w:sectPr w:rsidR="00D36AB2" w:rsidRPr="00D36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07B"/>
    <w:rsid w:val="00010ABD"/>
    <w:rsid w:val="001C7242"/>
    <w:rsid w:val="001E4717"/>
    <w:rsid w:val="002B219C"/>
    <w:rsid w:val="002E429F"/>
    <w:rsid w:val="003935FA"/>
    <w:rsid w:val="00484789"/>
    <w:rsid w:val="004C29C2"/>
    <w:rsid w:val="00550681"/>
    <w:rsid w:val="005F7B82"/>
    <w:rsid w:val="006558AF"/>
    <w:rsid w:val="006C2315"/>
    <w:rsid w:val="00776A2A"/>
    <w:rsid w:val="00994AEA"/>
    <w:rsid w:val="009B2CA7"/>
    <w:rsid w:val="00A7380A"/>
    <w:rsid w:val="00A95A4A"/>
    <w:rsid w:val="00BB31E0"/>
    <w:rsid w:val="00C563EF"/>
    <w:rsid w:val="00C8107B"/>
    <w:rsid w:val="00D36AB2"/>
    <w:rsid w:val="00E21033"/>
    <w:rsid w:val="00E828C9"/>
    <w:rsid w:val="00EB40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D23F"/>
  <w15:chartTrackingRefBased/>
  <w15:docId w15:val="{90DE2789-4DFA-4D1F-9197-386D47B0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Conor Mc Ginn</cp:lastModifiedBy>
  <cp:revision>7</cp:revision>
  <dcterms:created xsi:type="dcterms:W3CDTF">2023-10-15T23:36:00Z</dcterms:created>
  <dcterms:modified xsi:type="dcterms:W3CDTF">2023-10-28T20:46:00Z</dcterms:modified>
</cp:coreProperties>
</file>