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222D" w14:textId="3670D7DA" w:rsidR="004D77A6" w:rsidRPr="006D1F06" w:rsidRDefault="004D77A6" w:rsidP="004D77A6">
      <w:pPr>
        <w:pBdr>
          <w:bottom w:val="single" w:sz="12" w:space="1" w:color="auto"/>
        </w:pBdr>
        <w:spacing w:after="0"/>
        <w:jc w:val="center"/>
        <w:rPr>
          <w:rFonts w:ascii="Arial" w:eastAsia="HGPSoeiKakugothicUB" w:hAnsi="Arial" w:cs="Arial"/>
          <w:b/>
          <w:sz w:val="20"/>
          <w:szCs w:val="20"/>
        </w:rPr>
      </w:pPr>
      <w:r w:rsidRPr="006D1F06">
        <w:rPr>
          <w:rFonts w:ascii="Arial" w:eastAsia="HGPSoeiKakugothicUB" w:hAnsi="Arial" w:cs="Arial"/>
          <w:b/>
          <w:sz w:val="20"/>
          <w:szCs w:val="20"/>
        </w:rPr>
        <w:t>PROFILE</w:t>
      </w:r>
    </w:p>
    <w:p w14:paraId="4FC1B409" w14:textId="03A45EAF" w:rsidR="004D77A6" w:rsidRPr="006D1F06" w:rsidRDefault="004D77A6" w:rsidP="004D77A6">
      <w:pPr>
        <w:spacing w:after="0"/>
        <w:jc w:val="both"/>
        <w:rPr>
          <w:rFonts w:ascii="Arial" w:eastAsia="HGPSoeiKakugothicUB" w:hAnsi="Arial" w:cs="Arial"/>
          <w:sz w:val="20"/>
          <w:szCs w:val="20"/>
        </w:rPr>
      </w:pPr>
      <w:r w:rsidRPr="006D1F06">
        <w:rPr>
          <w:rFonts w:ascii="Arial" w:eastAsia="HGPSoeiKakugothicUB" w:hAnsi="Arial" w:cs="Arial"/>
          <w:sz w:val="20"/>
          <w:szCs w:val="20"/>
        </w:rPr>
        <w:t xml:space="preserve">I am a biological oceanographer </w:t>
      </w:r>
      <w:r w:rsidR="00863B06" w:rsidRPr="006D1F06">
        <w:rPr>
          <w:rFonts w:ascii="Arial" w:eastAsia="HGPSoeiKakugothicUB" w:hAnsi="Arial" w:cs="Arial"/>
          <w:sz w:val="20"/>
          <w:szCs w:val="20"/>
        </w:rPr>
        <w:t>focused</w:t>
      </w:r>
      <w:r w:rsidRPr="006D1F06">
        <w:rPr>
          <w:rFonts w:ascii="Arial" w:eastAsia="HGPSoeiKakugothicUB" w:hAnsi="Arial" w:cs="Arial"/>
          <w:sz w:val="20"/>
          <w:szCs w:val="20"/>
        </w:rPr>
        <w:t xml:space="preserve"> on zooplankton ecology. I am interested in understanding the oceanographic and ecological drivers of zooplankton distributions and how the emergent spatiotemporal trends translate into ecosystem functions and services. Most of my work involve the synthesis of observations of </w:t>
      </w:r>
      <w:r w:rsidR="00A005C7" w:rsidRPr="006D1F06">
        <w:rPr>
          <w:rFonts w:ascii="Arial" w:eastAsia="HGPSoeiKakugothicUB" w:hAnsi="Arial" w:cs="Arial"/>
          <w:sz w:val="20"/>
          <w:szCs w:val="20"/>
        </w:rPr>
        <w:t>water properties</w:t>
      </w:r>
      <w:r w:rsidRPr="006D1F06">
        <w:rPr>
          <w:rFonts w:ascii="Arial" w:eastAsia="HGPSoeiKakugothicUB" w:hAnsi="Arial" w:cs="Arial"/>
          <w:sz w:val="20"/>
          <w:szCs w:val="20"/>
        </w:rPr>
        <w:t>, plankton communities, and species-specific traits. My research is aimed towards supporting the development of mechanistic ecosystem models and promoting the consideration of the role of zooplankton in informing ocean conservation and management.</w:t>
      </w:r>
    </w:p>
    <w:p w14:paraId="25A3C513" w14:textId="77777777" w:rsidR="004D77A6" w:rsidRPr="006D1F06" w:rsidRDefault="004D77A6" w:rsidP="004D77A6">
      <w:pPr>
        <w:pBdr>
          <w:bottom w:val="single" w:sz="12" w:space="1" w:color="auto"/>
        </w:pBdr>
        <w:spacing w:after="0"/>
        <w:jc w:val="center"/>
        <w:rPr>
          <w:rFonts w:ascii="Arial" w:eastAsia="HGPSoeiKakugothicUB" w:hAnsi="Arial" w:cs="Arial"/>
          <w:b/>
          <w:sz w:val="20"/>
          <w:szCs w:val="20"/>
        </w:rPr>
      </w:pPr>
    </w:p>
    <w:p w14:paraId="6CA39141" w14:textId="5BD1CDF2" w:rsidR="000865E8" w:rsidRPr="006D1F06" w:rsidRDefault="006D1F06" w:rsidP="004D77A6">
      <w:pPr>
        <w:pBdr>
          <w:bottom w:val="single" w:sz="12" w:space="1" w:color="auto"/>
        </w:pBdr>
        <w:spacing w:after="0"/>
        <w:jc w:val="center"/>
        <w:rPr>
          <w:rFonts w:ascii="Arial" w:eastAsia="HGPSoeiKakugothicUB" w:hAnsi="Arial" w:cs="Arial"/>
          <w:sz w:val="20"/>
          <w:szCs w:val="20"/>
        </w:rPr>
      </w:pPr>
      <w:r>
        <w:rPr>
          <w:rFonts w:ascii="Arial" w:eastAsia="HGPSoeiKakugothicUB" w:hAnsi="Arial" w:cs="Arial"/>
          <w:b/>
          <w:sz w:val="20"/>
          <w:szCs w:val="20"/>
        </w:rPr>
        <w:t>DEGREES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8010"/>
      </w:tblGrid>
      <w:tr w:rsidR="006D1F06" w14:paraId="0871C0E1" w14:textId="77777777" w:rsidTr="00375EF1">
        <w:tc>
          <w:tcPr>
            <w:tcW w:w="1560" w:type="dxa"/>
          </w:tcPr>
          <w:p w14:paraId="7020E3DE" w14:textId="7E68A2BF" w:rsidR="006D1F06" w:rsidRDefault="006D1F06" w:rsidP="00C451EA">
            <w:pPr>
              <w:rPr>
                <w:rFonts w:ascii="Arial" w:eastAsia="HGPSoeiKakugothicUB" w:hAnsi="Arial" w:cs="Arial"/>
                <w:iCs/>
                <w:sz w:val="20"/>
                <w:szCs w:val="20"/>
              </w:rPr>
            </w:pPr>
            <w:r w:rsidRPr="006D1F06">
              <w:rPr>
                <w:rFonts w:ascii="Arial" w:eastAsia="HGPSoeiKakugothicUB" w:hAnsi="Arial" w:cs="Arial"/>
                <w:i/>
                <w:sz w:val="20"/>
                <w:szCs w:val="20"/>
              </w:rPr>
              <w:t>2019 – 2024</w:t>
            </w:r>
          </w:p>
        </w:tc>
        <w:tc>
          <w:tcPr>
            <w:tcW w:w="8010" w:type="dxa"/>
          </w:tcPr>
          <w:p w14:paraId="06AE4FCF" w14:textId="77777777" w:rsidR="006D1F06" w:rsidRPr="006D1F06" w:rsidRDefault="006D1F06" w:rsidP="006D1F06">
            <w:pPr>
              <w:rPr>
                <w:rFonts w:ascii="Arial" w:eastAsia="HGPSoeiKakugothicUB" w:hAnsi="Arial" w:cs="Arial"/>
                <w:iCs/>
                <w:sz w:val="20"/>
                <w:szCs w:val="20"/>
              </w:rPr>
            </w:pPr>
            <w:r w:rsidRPr="006D1F06">
              <w:rPr>
                <w:rFonts w:ascii="Arial" w:eastAsia="HGPSoeiKakugothicUB" w:hAnsi="Arial" w:cs="Arial"/>
                <w:b/>
                <w:bCs/>
                <w:iCs/>
                <w:sz w:val="20"/>
                <w:szCs w:val="20"/>
              </w:rPr>
              <w:t>Doctor of Philosophy in Oceanography</w:t>
            </w:r>
          </w:p>
          <w:p w14:paraId="341C4795" w14:textId="77777777" w:rsidR="006D1F06" w:rsidRPr="006D1F06" w:rsidRDefault="006D1F06" w:rsidP="006D1F06">
            <w:pPr>
              <w:rPr>
                <w:rFonts w:ascii="Arial" w:eastAsia="HGPSoeiKakugothicUB" w:hAnsi="Arial" w:cs="Arial"/>
                <w:iCs/>
                <w:sz w:val="20"/>
                <w:szCs w:val="20"/>
              </w:rPr>
            </w:pPr>
            <w:r w:rsidRPr="006D1F06">
              <w:rPr>
                <w:rFonts w:ascii="Arial" w:eastAsia="HGPSoeiKakugothicUB" w:hAnsi="Arial" w:cs="Arial"/>
                <w:iCs/>
                <w:sz w:val="20"/>
                <w:szCs w:val="20"/>
              </w:rPr>
              <w:t>Department of Earth, Ocean, and Atmospheric Sciences, University of British Columbia</w:t>
            </w:r>
          </w:p>
          <w:p w14:paraId="38D2C238" w14:textId="6B616DD2" w:rsidR="006D1F06" w:rsidRPr="006D1F06" w:rsidRDefault="006D1F06" w:rsidP="006D1F06">
            <w:pPr>
              <w:rPr>
                <w:rFonts w:ascii="Arial" w:eastAsia="HGPSoeiKakugothicUB" w:hAnsi="Arial" w:cs="Arial"/>
                <w:i/>
                <w:sz w:val="20"/>
                <w:szCs w:val="20"/>
              </w:rPr>
            </w:pPr>
            <w:r w:rsidRPr="006D1F06">
              <w:rPr>
                <w:rFonts w:ascii="Arial" w:eastAsia="HGPSoeiKakugothicUB" w:hAnsi="Arial" w:cs="Arial"/>
                <w:iCs/>
                <w:sz w:val="20"/>
                <w:szCs w:val="20"/>
              </w:rPr>
              <w:t xml:space="preserve">Thesis: </w:t>
            </w:r>
            <w:r w:rsidRPr="006D1F06">
              <w:rPr>
                <w:rFonts w:ascii="Arial" w:eastAsia="HGPSoeiKakugothicUB" w:hAnsi="Arial" w:cs="Arial"/>
                <w:i/>
                <w:sz w:val="20"/>
                <w:szCs w:val="20"/>
              </w:rPr>
              <w:t>Structure and functioning of zooplankton communities of the Canadian Northeast Pacific Ocean</w:t>
            </w:r>
            <w:r w:rsidRPr="006D1F06">
              <w:rPr>
                <w:rFonts w:ascii="Arial" w:eastAsia="HGPSoeiKakugothicUB" w:hAnsi="Arial" w:cs="Arial"/>
                <w:iCs/>
                <w:sz w:val="20"/>
                <w:szCs w:val="20"/>
              </w:rPr>
              <w:t>.</w:t>
            </w:r>
          </w:p>
        </w:tc>
      </w:tr>
      <w:tr w:rsidR="006D1F06" w14:paraId="599BE40A" w14:textId="77777777" w:rsidTr="00375EF1">
        <w:tc>
          <w:tcPr>
            <w:tcW w:w="1560" w:type="dxa"/>
          </w:tcPr>
          <w:p w14:paraId="0F0125BF" w14:textId="77777777" w:rsidR="006D1F06" w:rsidRDefault="006D1F06" w:rsidP="00C451EA">
            <w:pPr>
              <w:rPr>
                <w:rFonts w:ascii="Arial" w:eastAsia="HGPSoeiKakugothicUB" w:hAnsi="Arial" w:cs="Arial"/>
                <w:iCs/>
                <w:sz w:val="20"/>
                <w:szCs w:val="20"/>
              </w:rPr>
            </w:pPr>
          </w:p>
        </w:tc>
        <w:tc>
          <w:tcPr>
            <w:tcW w:w="8010" w:type="dxa"/>
          </w:tcPr>
          <w:p w14:paraId="3A11D818" w14:textId="77777777" w:rsidR="006D1F06" w:rsidRDefault="006D1F06" w:rsidP="00C451EA">
            <w:pPr>
              <w:rPr>
                <w:rFonts w:ascii="Arial" w:eastAsia="HGPSoeiKakugothicUB" w:hAnsi="Arial" w:cs="Arial"/>
                <w:iCs/>
                <w:sz w:val="20"/>
                <w:szCs w:val="20"/>
              </w:rPr>
            </w:pPr>
          </w:p>
        </w:tc>
      </w:tr>
      <w:tr w:rsidR="006D1F06" w14:paraId="4E6646C0" w14:textId="77777777" w:rsidTr="00375EF1">
        <w:tc>
          <w:tcPr>
            <w:tcW w:w="1560" w:type="dxa"/>
          </w:tcPr>
          <w:p w14:paraId="076E8A26" w14:textId="77777777" w:rsidR="006D1F06" w:rsidRPr="006D1F06" w:rsidRDefault="006D1F06" w:rsidP="006D1F06">
            <w:pPr>
              <w:rPr>
                <w:rFonts w:ascii="Arial" w:eastAsia="HGPSoeiKakugothicUB" w:hAnsi="Arial" w:cs="Arial"/>
                <w:i/>
                <w:sz w:val="20"/>
                <w:szCs w:val="20"/>
              </w:rPr>
            </w:pPr>
            <w:r w:rsidRPr="006D1F06">
              <w:rPr>
                <w:rFonts w:ascii="Arial" w:eastAsia="HGPSoeiKakugothicUB" w:hAnsi="Arial" w:cs="Arial"/>
                <w:i/>
                <w:sz w:val="20"/>
                <w:szCs w:val="20"/>
              </w:rPr>
              <w:t>2014 – 2017</w:t>
            </w:r>
          </w:p>
          <w:p w14:paraId="4C882CDF" w14:textId="77777777" w:rsidR="006D1F06" w:rsidRDefault="006D1F06" w:rsidP="00C451EA">
            <w:pPr>
              <w:rPr>
                <w:rFonts w:ascii="Arial" w:eastAsia="HGPSoeiKakugothicUB" w:hAnsi="Arial" w:cs="Arial"/>
                <w:iCs/>
                <w:sz w:val="20"/>
                <w:szCs w:val="20"/>
              </w:rPr>
            </w:pPr>
          </w:p>
        </w:tc>
        <w:tc>
          <w:tcPr>
            <w:tcW w:w="8010" w:type="dxa"/>
          </w:tcPr>
          <w:p w14:paraId="139E33C5" w14:textId="77777777" w:rsidR="006D1F06" w:rsidRPr="006D1F06" w:rsidRDefault="006D1F06" w:rsidP="006D1F06">
            <w:pPr>
              <w:rPr>
                <w:rFonts w:ascii="Arial" w:eastAsia="HGPSoeiKakugothicUB" w:hAnsi="Arial" w:cs="Arial"/>
                <w:b/>
                <w:i/>
                <w:sz w:val="20"/>
                <w:szCs w:val="20"/>
              </w:rPr>
            </w:pPr>
            <w:r w:rsidRPr="006D1F06">
              <w:rPr>
                <w:rFonts w:ascii="Arial" w:eastAsia="HGPSoeiKakugothicUB" w:hAnsi="Arial" w:cs="Arial"/>
                <w:b/>
                <w:sz w:val="20"/>
                <w:szCs w:val="20"/>
              </w:rPr>
              <w:t>Master of Science in Marine Science</w:t>
            </w:r>
          </w:p>
          <w:p w14:paraId="3734CDFB" w14:textId="77777777" w:rsidR="006D1F06" w:rsidRPr="006D1F06" w:rsidRDefault="006D1F06" w:rsidP="006D1F06">
            <w:pPr>
              <w:rPr>
                <w:rFonts w:ascii="Arial" w:eastAsia="HGPSoeiKakugothicUB" w:hAnsi="Arial" w:cs="Arial"/>
                <w:sz w:val="20"/>
                <w:szCs w:val="20"/>
              </w:rPr>
            </w:pPr>
            <w:r w:rsidRPr="006D1F06">
              <w:rPr>
                <w:rFonts w:ascii="Arial" w:eastAsia="HGPSoeiKakugothicUB" w:hAnsi="Arial" w:cs="Arial"/>
                <w:sz w:val="20"/>
                <w:szCs w:val="20"/>
              </w:rPr>
              <w:t>Marine Science Institute, University of the Philippines</w:t>
            </w:r>
          </w:p>
          <w:p w14:paraId="1F2E4DAA" w14:textId="2214F749" w:rsidR="006D1F06" w:rsidRDefault="006D1F06" w:rsidP="00C451EA">
            <w:pPr>
              <w:rPr>
                <w:rFonts w:ascii="Arial" w:eastAsia="HGPSoeiKakugothicUB" w:hAnsi="Arial" w:cs="Arial"/>
                <w:iCs/>
                <w:sz w:val="20"/>
                <w:szCs w:val="20"/>
              </w:rPr>
            </w:pPr>
            <w:r w:rsidRPr="006D1F06">
              <w:rPr>
                <w:rFonts w:ascii="Arial" w:eastAsia="HGPSoeiKakugothicUB" w:hAnsi="Arial" w:cs="Arial"/>
                <w:sz w:val="20"/>
                <w:szCs w:val="20"/>
              </w:rPr>
              <w:t xml:space="preserve">Thesis: </w:t>
            </w:r>
            <w:r w:rsidRPr="006D1F06">
              <w:rPr>
                <w:rFonts w:ascii="Arial" w:eastAsia="HGPSoeiKakugothicUB" w:hAnsi="Arial" w:cs="Arial"/>
                <w:i/>
                <w:sz w:val="20"/>
                <w:szCs w:val="20"/>
              </w:rPr>
              <w:t>Philippine coral reef connectivity and network analysis</w:t>
            </w:r>
            <w:r w:rsidRPr="006D1F06">
              <w:rPr>
                <w:rFonts w:ascii="Arial" w:eastAsia="HGPSoeiKakugothicUB" w:hAnsi="Arial" w:cs="Arial"/>
                <w:iCs/>
                <w:sz w:val="20"/>
                <w:szCs w:val="20"/>
              </w:rPr>
              <w:t xml:space="preserve">. </w:t>
            </w:r>
          </w:p>
        </w:tc>
      </w:tr>
      <w:tr w:rsidR="006D1F06" w14:paraId="16DED2C7" w14:textId="77777777" w:rsidTr="00375EF1">
        <w:tc>
          <w:tcPr>
            <w:tcW w:w="1560" w:type="dxa"/>
          </w:tcPr>
          <w:p w14:paraId="44B52557" w14:textId="77777777" w:rsidR="006D1F06" w:rsidRDefault="006D1F06" w:rsidP="00C451EA">
            <w:pPr>
              <w:rPr>
                <w:rFonts w:ascii="Arial" w:eastAsia="HGPSoeiKakugothicUB" w:hAnsi="Arial" w:cs="Arial"/>
                <w:iCs/>
                <w:sz w:val="20"/>
                <w:szCs w:val="20"/>
              </w:rPr>
            </w:pPr>
          </w:p>
        </w:tc>
        <w:tc>
          <w:tcPr>
            <w:tcW w:w="8010" w:type="dxa"/>
          </w:tcPr>
          <w:p w14:paraId="74666287" w14:textId="77777777" w:rsidR="006D1F06" w:rsidRDefault="006D1F06" w:rsidP="00C451EA">
            <w:pPr>
              <w:rPr>
                <w:rFonts w:ascii="Arial" w:eastAsia="HGPSoeiKakugothicUB" w:hAnsi="Arial" w:cs="Arial"/>
                <w:iCs/>
                <w:sz w:val="20"/>
                <w:szCs w:val="20"/>
              </w:rPr>
            </w:pPr>
          </w:p>
        </w:tc>
      </w:tr>
      <w:tr w:rsidR="006D1F06" w14:paraId="05C41B13" w14:textId="77777777" w:rsidTr="00375EF1">
        <w:tc>
          <w:tcPr>
            <w:tcW w:w="1560" w:type="dxa"/>
          </w:tcPr>
          <w:p w14:paraId="7D48C7F9" w14:textId="42BF0285" w:rsidR="006D1F06" w:rsidRPr="006D1F06" w:rsidRDefault="006D1F06" w:rsidP="00C451EA">
            <w:pPr>
              <w:rPr>
                <w:rFonts w:ascii="Arial" w:eastAsia="HGPSoeiKakugothicUB" w:hAnsi="Arial" w:cs="Arial"/>
                <w:sz w:val="20"/>
                <w:szCs w:val="20"/>
              </w:rPr>
            </w:pPr>
            <w:r w:rsidRPr="006D1F06">
              <w:rPr>
                <w:rFonts w:ascii="Arial" w:eastAsia="HGPSoeiKakugothicUB" w:hAnsi="Arial" w:cs="Arial"/>
                <w:i/>
                <w:sz w:val="20"/>
                <w:szCs w:val="20"/>
              </w:rPr>
              <w:t>2008 – 2012</w:t>
            </w:r>
          </w:p>
        </w:tc>
        <w:tc>
          <w:tcPr>
            <w:tcW w:w="8010" w:type="dxa"/>
          </w:tcPr>
          <w:p w14:paraId="3B0DA6DC" w14:textId="77777777" w:rsidR="006D1F06" w:rsidRPr="006D1F06" w:rsidRDefault="006D1F06" w:rsidP="006D1F06">
            <w:pPr>
              <w:rPr>
                <w:rFonts w:ascii="Arial" w:eastAsia="HGPSoeiKakugothicUB" w:hAnsi="Arial" w:cs="Arial"/>
                <w:sz w:val="20"/>
                <w:szCs w:val="20"/>
              </w:rPr>
            </w:pPr>
            <w:r w:rsidRPr="006D1F06">
              <w:rPr>
                <w:rFonts w:ascii="Arial" w:eastAsia="HGPSoeiKakugothicUB" w:hAnsi="Arial" w:cs="Arial"/>
                <w:b/>
                <w:sz w:val="20"/>
                <w:szCs w:val="20"/>
              </w:rPr>
              <w:t>Bachelor of Science in Psychology</w:t>
            </w:r>
            <w:r w:rsidRPr="006D1F06">
              <w:rPr>
                <w:rFonts w:ascii="Arial" w:eastAsia="HGPSoeiKakugothicUB" w:hAnsi="Arial" w:cs="Arial"/>
                <w:bCs/>
                <w:sz w:val="20"/>
                <w:szCs w:val="20"/>
              </w:rPr>
              <w:t xml:space="preserve">, </w:t>
            </w:r>
            <w:r w:rsidRPr="006D1F06">
              <w:rPr>
                <w:rFonts w:ascii="Arial" w:eastAsia="HGPSoeiKakugothicUB" w:hAnsi="Arial" w:cs="Arial"/>
                <w:i/>
                <w:sz w:val="20"/>
                <w:szCs w:val="20"/>
              </w:rPr>
              <w:t>magna cum laude</w:t>
            </w:r>
          </w:p>
          <w:p w14:paraId="6C2C97B0" w14:textId="6745DC8C" w:rsidR="006D1F06" w:rsidRPr="006D1F06" w:rsidRDefault="006D1F06" w:rsidP="00C451EA">
            <w:pPr>
              <w:rPr>
                <w:rFonts w:ascii="Arial" w:eastAsia="HGPSoeiKakugothicUB" w:hAnsi="Arial" w:cs="Arial"/>
                <w:sz w:val="20"/>
                <w:szCs w:val="20"/>
              </w:rPr>
            </w:pPr>
            <w:r w:rsidRPr="006D1F06">
              <w:rPr>
                <w:rFonts w:ascii="Arial" w:eastAsia="HGPSoeiKakugothicUB" w:hAnsi="Arial" w:cs="Arial"/>
                <w:sz w:val="20"/>
                <w:szCs w:val="20"/>
              </w:rPr>
              <w:t>College of Social Science and Philosophy, University of the Philippines</w:t>
            </w:r>
          </w:p>
        </w:tc>
      </w:tr>
    </w:tbl>
    <w:p w14:paraId="52CD78FA" w14:textId="77777777" w:rsidR="00C248CF" w:rsidRPr="006D1F06" w:rsidRDefault="00C248CF" w:rsidP="00C451EA">
      <w:pPr>
        <w:spacing w:after="0"/>
        <w:rPr>
          <w:rFonts w:ascii="Arial" w:eastAsia="HGPSoeiKakugothicUB" w:hAnsi="Arial" w:cs="Arial"/>
          <w:sz w:val="20"/>
          <w:szCs w:val="20"/>
        </w:rPr>
      </w:pPr>
    </w:p>
    <w:p w14:paraId="0C534F94" w14:textId="039F53CE" w:rsidR="000865E8" w:rsidRPr="006D1F06" w:rsidRDefault="006D1F06" w:rsidP="004D77A6">
      <w:pPr>
        <w:pBdr>
          <w:bottom w:val="single" w:sz="12" w:space="1" w:color="auto"/>
        </w:pBdr>
        <w:spacing w:after="0"/>
        <w:jc w:val="center"/>
        <w:rPr>
          <w:rFonts w:ascii="Arial" w:eastAsia="HGPSoeiKakugothicUB" w:hAnsi="Arial" w:cs="Arial"/>
          <w:sz w:val="20"/>
          <w:szCs w:val="20"/>
        </w:rPr>
      </w:pPr>
      <w:r>
        <w:rPr>
          <w:rFonts w:ascii="Arial" w:eastAsia="HGPSoeiKakugothicUB" w:hAnsi="Arial" w:cs="Arial"/>
          <w:b/>
          <w:sz w:val="20"/>
          <w:szCs w:val="20"/>
        </w:rPr>
        <w:t>WORK</w:t>
      </w:r>
      <w:r w:rsidR="00C451EA" w:rsidRPr="006D1F06">
        <w:rPr>
          <w:rFonts w:ascii="Arial" w:eastAsia="HGPSoeiKakugothicUB" w:hAnsi="Arial" w:cs="Arial"/>
          <w:b/>
          <w:sz w:val="20"/>
          <w:szCs w:val="20"/>
        </w:rPr>
        <w:t xml:space="preserve">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8010"/>
      </w:tblGrid>
      <w:tr w:rsidR="00456AF6" w14:paraId="68121722" w14:textId="77777777" w:rsidTr="00375EF1">
        <w:tc>
          <w:tcPr>
            <w:tcW w:w="1560" w:type="dxa"/>
          </w:tcPr>
          <w:p w14:paraId="001324F7" w14:textId="77555D5C" w:rsidR="00456AF6" w:rsidRPr="006D1F06" w:rsidRDefault="00456AF6" w:rsidP="00456AF6">
            <w:pPr>
              <w:rPr>
                <w:rFonts w:ascii="Arial" w:eastAsia="HGPSoeiKakugothicUB" w:hAnsi="Arial" w:cs="Arial"/>
                <w:i/>
                <w:sz w:val="20"/>
                <w:szCs w:val="20"/>
              </w:rPr>
            </w:pPr>
            <w:r>
              <w:rPr>
                <w:rFonts w:ascii="Arial" w:eastAsia="HGPSoeiKakugothicUB" w:hAnsi="Arial" w:cs="Arial"/>
                <w:i/>
                <w:sz w:val="20"/>
                <w:szCs w:val="20"/>
              </w:rPr>
              <w:t>June 2024</w:t>
            </w:r>
            <w:r w:rsidRPr="006D1F06">
              <w:rPr>
                <w:rFonts w:ascii="Arial" w:eastAsia="HGPSoeiKakugothicUB" w:hAnsi="Arial" w:cs="Arial"/>
                <w:i/>
                <w:sz w:val="20"/>
                <w:szCs w:val="20"/>
              </w:rPr>
              <w:t xml:space="preserve"> –</w:t>
            </w:r>
            <w:r>
              <w:rPr>
                <w:rFonts w:ascii="Arial" w:eastAsia="HGPSoeiKakugothicUB" w:hAnsi="Arial" w:cs="Arial"/>
                <w:i/>
                <w:sz w:val="20"/>
                <w:szCs w:val="20"/>
              </w:rPr>
              <w:t xml:space="preserve">   </w:t>
            </w:r>
            <w:r w:rsidRPr="006D1F06">
              <w:rPr>
                <w:rFonts w:ascii="Arial" w:eastAsia="HGPSoeiKakugothicUB" w:hAnsi="Arial" w:cs="Arial"/>
                <w:i/>
                <w:sz w:val="20"/>
                <w:szCs w:val="20"/>
              </w:rPr>
              <w:t xml:space="preserve"> </w:t>
            </w:r>
            <w:r>
              <w:rPr>
                <w:rFonts w:ascii="Arial" w:eastAsia="HGPSoeiKakugothicUB" w:hAnsi="Arial" w:cs="Arial"/>
                <w:i/>
                <w:sz w:val="20"/>
                <w:szCs w:val="20"/>
              </w:rPr>
              <w:t xml:space="preserve"> </w:t>
            </w:r>
            <w:r>
              <w:rPr>
                <w:rFonts w:ascii="Arial" w:eastAsia="HGPSoeiKakugothicUB" w:hAnsi="Arial" w:cs="Arial"/>
                <w:i/>
                <w:sz w:val="20"/>
                <w:szCs w:val="20"/>
              </w:rPr>
              <w:t>present</w:t>
            </w:r>
          </w:p>
        </w:tc>
        <w:tc>
          <w:tcPr>
            <w:tcW w:w="8010" w:type="dxa"/>
          </w:tcPr>
          <w:p w14:paraId="65702E55" w14:textId="4D8298BF" w:rsidR="00456AF6" w:rsidRPr="006D1F06" w:rsidRDefault="00456AF6" w:rsidP="00456AF6">
            <w:pPr>
              <w:rPr>
                <w:rFonts w:ascii="Arial" w:eastAsia="HGPSoeiKakugothicUB" w:hAnsi="Arial" w:cs="Arial"/>
                <w:iCs/>
                <w:sz w:val="20"/>
                <w:szCs w:val="20"/>
              </w:rPr>
            </w:pPr>
            <w:r>
              <w:rPr>
                <w:rFonts w:ascii="Arial" w:eastAsia="HGPSoeiKakugothicUB" w:hAnsi="Arial" w:cs="Arial"/>
                <w:b/>
                <w:bCs/>
                <w:iCs/>
                <w:sz w:val="20"/>
                <w:szCs w:val="20"/>
              </w:rPr>
              <w:t>Postdoctoral Research Fellow</w:t>
            </w:r>
            <w:r w:rsidRPr="006D1F06">
              <w:rPr>
                <w:rFonts w:ascii="Arial" w:eastAsia="HGPSoeiKakugothicUB" w:hAnsi="Arial" w:cs="Arial"/>
                <w:b/>
                <w:bCs/>
                <w:iCs/>
                <w:sz w:val="20"/>
                <w:szCs w:val="20"/>
              </w:rPr>
              <w:t xml:space="preserve"> -</w:t>
            </w:r>
            <w:r w:rsidRPr="006D1F06">
              <w:rPr>
                <w:rFonts w:ascii="Arial" w:eastAsia="HGPSoeiKakugothicUB" w:hAnsi="Arial" w:cs="Arial"/>
                <w:iCs/>
                <w:sz w:val="20"/>
                <w:szCs w:val="20"/>
              </w:rPr>
              <w:t xml:space="preserve"> </w:t>
            </w:r>
            <w:r w:rsidRPr="006D1F06">
              <w:rPr>
                <w:rFonts w:ascii="Arial" w:eastAsia="HGPSoeiKakugothicUB" w:hAnsi="Arial" w:cs="Arial"/>
                <w:b/>
                <w:bCs/>
                <w:iCs/>
                <w:sz w:val="20"/>
                <w:szCs w:val="20"/>
              </w:rPr>
              <w:t>Pelagic Ecosystems Laboratory</w:t>
            </w:r>
          </w:p>
          <w:p w14:paraId="797DBEEA" w14:textId="1BAE5171" w:rsidR="00456AF6" w:rsidRPr="006D1F06" w:rsidRDefault="00456AF6" w:rsidP="00456AF6">
            <w:pPr>
              <w:rPr>
                <w:rFonts w:ascii="Arial" w:eastAsia="HGPSoeiKakugothicUB" w:hAnsi="Arial" w:cs="Arial"/>
                <w:b/>
                <w:bCs/>
                <w:iCs/>
                <w:sz w:val="20"/>
                <w:szCs w:val="20"/>
              </w:rPr>
            </w:pPr>
            <w:r w:rsidRPr="006D1F06">
              <w:rPr>
                <w:rFonts w:ascii="Arial" w:eastAsia="HGPSoeiKakugothicUB" w:hAnsi="Arial" w:cs="Arial"/>
                <w:iCs/>
                <w:sz w:val="20"/>
                <w:szCs w:val="20"/>
              </w:rPr>
              <w:t>Institute for the Oceans and Fisheries, University of British Columbia, Canada</w:t>
            </w:r>
          </w:p>
        </w:tc>
      </w:tr>
      <w:tr w:rsidR="00456AF6" w14:paraId="327563E6" w14:textId="77777777" w:rsidTr="00375EF1">
        <w:tc>
          <w:tcPr>
            <w:tcW w:w="1560" w:type="dxa"/>
          </w:tcPr>
          <w:p w14:paraId="62F810B5" w14:textId="77777777" w:rsidR="00456AF6" w:rsidRPr="006D1F06" w:rsidRDefault="00456AF6" w:rsidP="00456AF6">
            <w:pPr>
              <w:rPr>
                <w:rFonts w:ascii="Arial" w:eastAsia="HGPSoeiKakugothicUB" w:hAnsi="Arial" w:cs="Arial"/>
                <w:i/>
                <w:sz w:val="20"/>
                <w:szCs w:val="20"/>
              </w:rPr>
            </w:pPr>
          </w:p>
        </w:tc>
        <w:tc>
          <w:tcPr>
            <w:tcW w:w="8010" w:type="dxa"/>
          </w:tcPr>
          <w:p w14:paraId="61A5D8A7" w14:textId="77777777" w:rsidR="00456AF6" w:rsidRPr="006D1F06" w:rsidRDefault="00456AF6" w:rsidP="00456AF6">
            <w:pPr>
              <w:rPr>
                <w:rFonts w:ascii="Arial" w:eastAsia="HGPSoeiKakugothicUB" w:hAnsi="Arial" w:cs="Arial"/>
                <w:b/>
                <w:bCs/>
                <w:iCs/>
                <w:sz w:val="20"/>
                <w:szCs w:val="20"/>
              </w:rPr>
            </w:pPr>
          </w:p>
        </w:tc>
      </w:tr>
      <w:tr w:rsidR="00456AF6" w14:paraId="2C4C548A" w14:textId="77777777" w:rsidTr="00375EF1">
        <w:tc>
          <w:tcPr>
            <w:tcW w:w="1560" w:type="dxa"/>
          </w:tcPr>
          <w:p w14:paraId="5C856297" w14:textId="3DB98EFE" w:rsidR="00456AF6" w:rsidRDefault="00456AF6" w:rsidP="00456AF6">
            <w:pPr>
              <w:rPr>
                <w:rFonts w:ascii="Arial" w:eastAsia="HGPSoeiKakugothicUB" w:hAnsi="Arial" w:cs="Arial"/>
                <w:iCs/>
                <w:sz w:val="20"/>
                <w:szCs w:val="20"/>
              </w:rPr>
            </w:pPr>
            <w:r w:rsidRPr="006D1F06">
              <w:rPr>
                <w:rFonts w:ascii="Arial" w:eastAsia="HGPSoeiKakugothicUB" w:hAnsi="Arial" w:cs="Arial"/>
                <w:i/>
                <w:sz w:val="20"/>
                <w:szCs w:val="20"/>
              </w:rPr>
              <w:t>May</w:t>
            </w:r>
            <w:r>
              <w:rPr>
                <w:rFonts w:ascii="Arial" w:eastAsia="HGPSoeiKakugothicUB" w:hAnsi="Arial" w:cs="Arial"/>
                <w:i/>
                <w:sz w:val="20"/>
                <w:szCs w:val="20"/>
              </w:rPr>
              <w:t xml:space="preserve"> 2019</w:t>
            </w:r>
            <w:r w:rsidRPr="006D1F06">
              <w:rPr>
                <w:rFonts w:ascii="Arial" w:eastAsia="HGPSoeiKakugothicUB" w:hAnsi="Arial" w:cs="Arial"/>
                <w:i/>
                <w:sz w:val="20"/>
                <w:szCs w:val="20"/>
              </w:rPr>
              <w:t xml:space="preserve"> –</w:t>
            </w:r>
            <w:r>
              <w:rPr>
                <w:rFonts w:ascii="Arial" w:eastAsia="HGPSoeiKakugothicUB" w:hAnsi="Arial" w:cs="Arial"/>
                <w:i/>
                <w:sz w:val="20"/>
                <w:szCs w:val="20"/>
              </w:rPr>
              <w:t xml:space="preserve">   </w:t>
            </w:r>
            <w:r w:rsidRPr="006D1F06">
              <w:rPr>
                <w:rFonts w:ascii="Arial" w:eastAsia="HGPSoeiKakugothicUB" w:hAnsi="Arial" w:cs="Arial"/>
                <w:i/>
                <w:sz w:val="20"/>
                <w:szCs w:val="20"/>
              </w:rPr>
              <w:t xml:space="preserve"> </w:t>
            </w:r>
            <w:r>
              <w:rPr>
                <w:rFonts w:ascii="Arial" w:eastAsia="HGPSoeiKakugothicUB" w:hAnsi="Arial" w:cs="Arial"/>
                <w:i/>
                <w:sz w:val="20"/>
                <w:szCs w:val="20"/>
              </w:rPr>
              <w:t xml:space="preserve"> May 2024</w:t>
            </w:r>
          </w:p>
        </w:tc>
        <w:tc>
          <w:tcPr>
            <w:tcW w:w="8010" w:type="dxa"/>
          </w:tcPr>
          <w:p w14:paraId="53776960" w14:textId="77777777" w:rsidR="00456AF6" w:rsidRPr="006D1F06" w:rsidRDefault="00456AF6" w:rsidP="00456AF6">
            <w:pPr>
              <w:rPr>
                <w:rFonts w:ascii="Arial" w:eastAsia="HGPSoeiKakugothicUB" w:hAnsi="Arial" w:cs="Arial"/>
                <w:iCs/>
                <w:sz w:val="20"/>
                <w:szCs w:val="20"/>
              </w:rPr>
            </w:pPr>
            <w:r w:rsidRPr="006D1F06">
              <w:rPr>
                <w:rFonts w:ascii="Arial" w:eastAsia="HGPSoeiKakugothicUB" w:hAnsi="Arial" w:cs="Arial"/>
                <w:b/>
                <w:bCs/>
                <w:iCs/>
                <w:sz w:val="20"/>
                <w:szCs w:val="20"/>
              </w:rPr>
              <w:t>PhD Candidate -</w:t>
            </w:r>
            <w:r w:rsidRPr="006D1F06">
              <w:rPr>
                <w:rFonts w:ascii="Arial" w:eastAsia="HGPSoeiKakugothicUB" w:hAnsi="Arial" w:cs="Arial"/>
                <w:iCs/>
                <w:sz w:val="20"/>
                <w:szCs w:val="20"/>
              </w:rPr>
              <w:t xml:space="preserve"> </w:t>
            </w:r>
            <w:r w:rsidRPr="006D1F06">
              <w:rPr>
                <w:rFonts w:ascii="Arial" w:eastAsia="HGPSoeiKakugothicUB" w:hAnsi="Arial" w:cs="Arial"/>
                <w:b/>
                <w:bCs/>
                <w:iCs/>
                <w:sz w:val="20"/>
                <w:szCs w:val="20"/>
              </w:rPr>
              <w:t>Pelagic Ecosystems Laboratory</w:t>
            </w:r>
          </w:p>
          <w:p w14:paraId="608A14C9" w14:textId="27125CEC" w:rsidR="00456AF6" w:rsidRPr="006D1F06" w:rsidRDefault="00456AF6" w:rsidP="00456AF6">
            <w:pPr>
              <w:rPr>
                <w:rFonts w:ascii="Arial" w:eastAsia="HGPSoeiKakugothicUB" w:hAnsi="Arial" w:cs="Arial"/>
                <w:i/>
                <w:sz w:val="20"/>
                <w:szCs w:val="20"/>
              </w:rPr>
            </w:pPr>
            <w:r w:rsidRPr="006D1F06">
              <w:rPr>
                <w:rFonts w:ascii="Arial" w:eastAsia="HGPSoeiKakugothicUB" w:hAnsi="Arial" w:cs="Arial"/>
                <w:iCs/>
                <w:sz w:val="20"/>
                <w:szCs w:val="20"/>
              </w:rPr>
              <w:t>Institute for the Oceans and Fisheries, University of British Columbia, Canada</w:t>
            </w:r>
          </w:p>
        </w:tc>
      </w:tr>
      <w:tr w:rsidR="00456AF6" w14:paraId="4EBD4BF8" w14:textId="77777777" w:rsidTr="00375EF1">
        <w:tc>
          <w:tcPr>
            <w:tcW w:w="1560" w:type="dxa"/>
          </w:tcPr>
          <w:p w14:paraId="0753ECBB" w14:textId="77777777" w:rsidR="00456AF6" w:rsidRDefault="00456AF6" w:rsidP="00456AF6">
            <w:pPr>
              <w:rPr>
                <w:rFonts w:ascii="Arial" w:eastAsia="HGPSoeiKakugothicUB" w:hAnsi="Arial" w:cs="Arial"/>
                <w:iCs/>
                <w:sz w:val="20"/>
                <w:szCs w:val="20"/>
              </w:rPr>
            </w:pPr>
          </w:p>
        </w:tc>
        <w:tc>
          <w:tcPr>
            <w:tcW w:w="8010" w:type="dxa"/>
          </w:tcPr>
          <w:p w14:paraId="39AD770F" w14:textId="77777777" w:rsidR="00456AF6" w:rsidRDefault="00456AF6" w:rsidP="00456AF6">
            <w:pPr>
              <w:rPr>
                <w:rFonts w:ascii="Arial" w:eastAsia="HGPSoeiKakugothicUB" w:hAnsi="Arial" w:cs="Arial"/>
                <w:iCs/>
                <w:sz w:val="20"/>
                <w:szCs w:val="20"/>
              </w:rPr>
            </w:pPr>
          </w:p>
        </w:tc>
      </w:tr>
      <w:tr w:rsidR="00456AF6" w14:paraId="03857C39" w14:textId="77777777" w:rsidTr="00375EF1">
        <w:tc>
          <w:tcPr>
            <w:tcW w:w="1560" w:type="dxa"/>
          </w:tcPr>
          <w:p w14:paraId="7464731C" w14:textId="1A3CF077" w:rsidR="00456AF6" w:rsidRPr="006C136D" w:rsidRDefault="00456AF6" w:rsidP="00456AF6">
            <w:pPr>
              <w:rPr>
                <w:rFonts w:ascii="Arial" w:eastAsia="HGPSoeiKakugothicUB" w:hAnsi="Arial" w:cs="Arial"/>
                <w:i/>
                <w:sz w:val="20"/>
                <w:szCs w:val="20"/>
              </w:rPr>
            </w:pPr>
            <w:r>
              <w:rPr>
                <w:rFonts w:ascii="Arial" w:eastAsia="HGPSoeiKakugothicUB" w:hAnsi="Arial" w:cs="Arial"/>
                <w:i/>
                <w:sz w:val="20"/>
                <w:szCs w:val="20"/>
              </w:rPr>
              <w:t>Jan 2016</w:t>
            </w:r>
            <w:r w:rsidRPr="006D1F06">
              <w:rPr>
                <w:rFonts w:ascii="Arial" w:eastAsia="HGPSoeiKakugothicUB" w:hAnsi="Arial" w:cs="Arial"/>
                <w:i/>
                <w:sz w:val="20"/>
                <w:szCs w:val="20"/>
              </w:rPr>
              <w:t xml:space="preserve"> – </w:t>
            </w:r>
            <w:r>
              <w:rPr>
                <w:rFonts w:ascii="Arial" w:eastAsia="HGPSoeiKakugothicUB" w:hAnsi="Arial" w:cs="Arial"/>
                <w:i/>
                <w:sz w:val="20"/>
                <w:szCs w:val="20"/>
              </w:rPr>
              <w:t xml:space="preserve">    Dec 2018</w:t>
            </w:r>
          </w:p>
        </w:tc>
        <w:tc>
          <w:tcPr>
            <w:tcW w:w="8010" w:type="dxa"/>
          </w:tcPr>
          <w:p w14:paraId="2CADE14D" w14:textId="77777777" w:rsidR="00456AF6" w:rsidRPr="006D1F06" w:rsidRDefault="00456AF6" w:rsidP="00456AF6">
            <w:pPr>
              <w:rPr>
                <w:rFonts w:ascii="Arial" w:eastAsia="HGPSoeiKakugothicUB" w:hAnsi="Arial" w:cs="Arial"/>
                <w:sz w:val="20"/>
                <w:szCs w:val="20"/>
              </w:rPr>
            </w:pPr>
            <w:r w:rsidRPr="006D1F06">
              <w:rPr>
                <w:rFonts w:ascii="Arial" w:eastAsia="HGPSoeiKakugothicUB" w:hAnsi="Arial" w:cs="Arial"/>
                <w:b/>
                <w:bCs/>
                <w:sz w:val="20"/>
                <w:szCs w:val="20"/>
              </w:rPr>
              <w:t xml:space="preserve">Masters Scholar - Capturing Coral Reef and Related Ecosystem Services </w:t>
            </w:r>
            <w:r w:rsidRPr="006D1F06">
              <w:rPr>
                <w:rFonts w:ascii="Arial" w:eastAsia="HGPSoeiKakugothicUB" w:hAnsi="Arial" w:cs="Arial"/>
                <w:b/>
                <w:sz w:val="20"/>
                <w:szCs w:val="20"/>
              </w:rPr>
              <w:t>Project</w:t>
            </w:r>
            <w:r w:rsidRPr="006D1F06">
              <w:rPr>
                <w:rFonts w:ascii="Arial" w:eastAsia="HGPSoeiKakugothicUB" w:hAnsi="Arial" w:cs="Arial"/>
                <w:sz w:val="20"/>
                <w:szCs w:val="20"/>
              </w:rPr>
              <w:t xml:space="preserve"> </w:t>
            </w:r>
          </w:p>
          <w:p w14:paraId="7C8132C4" w14:textId="25A909BC" w:rsidR="00456AF6" w:rsidRDefault="00456AF6" w:rsidP="00456AF6">
            <w:pPr>
              <w:rPr>
                <w:rFonts w:ascii="Arial" w:eastAsia="HGPSoeiKakugothicUB" w:hAnsi="Arial" w:cs="Arial"/>
                <w:iCs/>
                <w:sz w:val="20"/>
                <w:szCs w:val="20"/>
              </w:rPr>
            </w:pPr>
            <w:r w:rsidRPr="006D1F06">
              <w:rPr>
                <w:rFonts w:ascii="Arial" w:eastAsia="HGPSoeiKakugothicUB" w:hAnsi="Arial" w:cs="Arial"/>
                <w:sz w:val="20"/>
                <w:szCs w:val="20"/>
              </w:rPr>
              <w:t>Marine Science Institute, University of the Philippines Diliman, Philippines</w:t>
            </w:r>
          </w:p>
        </w:tc>
      </w:tr>
      <w:tr w:rsidR="00456AF6" w14:paraId="05A970D7" w14:textId="77777777" w:rsidTr="00375EF1">
        <w:tc>
          <w:tcPr>
            <w:tcW w:w="1560" w:type="dxa"/>
          </w:tcPr>
          <w:p w14:paraId="32FB434A" w14:textId="77777777" w:rsidR="00456AF6" w:rsidRDefault="00456AF6" w:rsidP="00456AF6">
            <w:pPr>
              <w:rPr>
                <w:rFonts w:ascii="Arial" w:eastAsia="HGPSoeiKakugothicUB" w:hAnsi="Arial" w:cs="Arial"/>
                <w:iCs/>
                <w:sz w:val="20"/>
                <w:szCs w:val="20"/>
              </w:rPr>
            </w:pPr>
          </w:p>
        </w:tc>
        <w:tc>
          <w:tcPr>
            <w:tcW w:w="8010" w:type="dxa"/>
          </w:tcPr>
          <w:p w14:paraId="6C514AA4" w14:textId="77777777" w:rsidR="00456AF6" w:rsidRDefault="00456AF6" w:rsidP="00456AF6">
            <w:pPr>
              <w:rPr>
                <w:rFonts w:ascii="Arial" w:eastAsia="HGPSoeiKakugothicUB" w:hAnsi="Arial" w:cs="Arial"/>
                <w:iCs/>
                <w:sz w:val="20"/>
                <w:szCs w:val="20"/>
              </w:rPr>
            </w:pPr>
          </w:p>
        </w:tc>
      </w:tr>
      <w:tr w:rsidR="00456AF6" w14:paraId="18E5B8D5" w14:textId="77777777" w:rsidTr="00375EF1">
        <w:tc>
          <w:tcPr>
            <w:tcW w:w="1560" w:type="dxa"/>
          </w:tcPr>
          <w:p w14:paraId="505A93F0" w14:textId="3129B73D" w:rsidR="00456AF6" w:rsidRPr="006C136D" w:rsidRDefault="00456AF6" w:rsidP="00456AF6">
            <w:pPr>
              <w:rPr>
                <w:rFonts w:ascii="Arial" w:eastAsia="HGPSoeiKakugothicUB" w:hAnsi="Arial" w:cs="Arial"/>
                <w:i/>
                <w:sz w:val="20"/>
                <w:szCs w:val="20"/>
              </w:rPr>
            </w:pPr>
            <w:r>
              <w:rPr>
                <w:rFonts w:ascii="Arial" w:eastAsia="HGPSoeiKakugothicUB" w:hAnsi="Arial" w:cs="Arial"/>
                <w:i/>
                <w:sz w:val="20"/>
                <w:szCs w:val="20"/>
              </w:rPr>
              <w:t>Jul 2012</w:t>
            </w:r>
            <w:r w:rsidRPr="006D1F06">
              <w:rPr>
                <w:rFonts w:ascii="Arial" w:eastAsia="HGPSoeiKakugothicUB" w:hAnsi="Arial" w:cs="Arial"/>
                <w:i/>
                <w:sz w:val="20"/>
                <w:szCs w:val="20"/>
              </w:rPr>
              <w:t xml:space="preserve"> – </w:t>
            </w:r>
            <w:r>
              <w:rPr>
                <w:rFonts w:ascii="Arial" w:eastAsia="HGPSoeiKakugothicUB" w:hAnsi="Arial" w:cs="Arial"/>
                <w:i/>
                <w:sz w:val="20"/>
                <w:szCs w:val="20"/>
              </w:rPr>
              <w:t xml:space="preserve">      Dec 2015</w:t>
            </w:r>
          </w:p>
        </w:tc>
        <w:tc>
          <w:tcPr>
            <w:tcW w:w="8010" w:type="dxa"/>
          </w:tcPr>
          <w:p w14:paraId="44607174" w14:textId="1BB42E67" w:rsidR="00456AF6" w:rsidRPr="006D1F06" w:rsidRDefault="00456AF6" w:rsidP="00456AF6">
            <w:pPr>
              <w:rPr>
                <w:rFonts w:ascii="Arial" w:eastAsia="HGPSoeiKakugothicUB" w:hAnsi="Arial" w:cs="Arial"/>
                <w:b/>
                <w:bCs/>
                <w:sz w:val="20"/>
                <w:szCs w:val="20"/>
              </w:rPr>
            </w:pPr>
            <w:r w:rsidRPr="006D1F06">
              <w:rPr>
                <w:rFonts w:ascii="Arial" w:eastAsia="HGPSoeiKakugothicUB" w:hAnsi="Arial" w:cs="Arial"/>
                <w:b/>
                <w:bCs/>
                <w:sz w:val="20"/>
                <w:szCs w:val="20"/>
              </w:rPr>
              <w:t>Research Assistant - Biological Oceanography and Modelling of Ecosystems Lab</w:t>
            </w:r>
          </w:p>
          <w:p w14:paraId="5EF28503" w14:textId="42ED3AD1" w:rsidR="00456AF6" w:rsidRPr="006D1F06" w:rsidRDefault="00456AF6" w:rsidP="00456AF6">
            <w:pPr>
              <w:rPr>
                <w:rFonts w:ascii="Arial" w:eastAsia="HGPSoeiKakugothicUB" w:hAnsi="Arial" w:cs="Arial"/>
                <w:sz w:val="20"/>
                <w:szCs w:val="20"/>
              </w:rPr>
            </w:pPr>
            <w:r w:rsidRPr="006D1F06">
              <w:rPr>
                <w:rFonts w:ascii="Arial" w:eastAsia="HGPSoeiKakugothicUB" w:hAnsi="Arial" w:cs="Arial"/>
                <w:sz w:val="20"/>
                <w:szCs w:val="20"/>
              </w:rPr>
              <w:t>Marine Science Institute, University of the Philippines Diliman, Philippines</w:t>
            </w:r>
          </w:p>
        </w:tc>
      </w:tr>
    </w:tbl>
    <w:p w14:paraId="0FC39208" w14:textId="77777777" w:rsidR="003A200F" w:rsidRPr="006D1F06" w:rsidRDefault="003A200F" w:rsidP="00C451EA">
      <w:pPr>
        <w:spacing w:after="0"/>
        <w:rPr>
          <w:rFonts w:ascii="Arial" w:eastAsia="HGPSoeiKakugothicUB" w:hAnsi="Arial" w:cs="Arial"/>
          <w:i/>
          <w:sz w:val="20"/>
          <w:szCs w:val="20"/>
        </w:rPr>
      </w:pPr>
    </w:p>
    <w:p w14:paraId="611712EA" w14:textId="77777777" w:rsidR="00DA3AD8" w:rsidRPr="006D1F06" w:rsidRDefault="00DA3AD8" w:rsidP="00DA3AD8">
      <w:pPr>
        <w:pBdr>
          <w:bottom w:val="single" w:sz="12" w:space="1" w:color="auto"/>
        </w:pBdr>
        <w:spacing w:after="0"/>
        <w:jc w:val="center"/>
        <w:rPr>
          <w:rFonts w:ascii="Arial" w:eastAsia="HGPSoeiKakugothicUB" w:hAnsi="Arial" w:cs="Arial"/>
          <w:sz w:val="20"/>
          <w:szCs w:val="20"/>
        </w:rPr>
      </w:pPr>
      <w:r w:rsidRPr="006D1F06">
        <w:rPr>
          <w:rFonts w:ascii="Arial" w:eastAsia="HGPSoeiKakugothicUB" w:hAnsi="Arial" w:cs="Arial"/>
          <w:b/>
          <w:sz w:val="20"/>
          <w:szCs w:val="20"/>
        </w:rPr>
        <w:t>AWARDS AND GRANTS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730"/>
      </w:tblGrid>
      <w:tr w:rsidR="00DA3AD8" w:rsidRPr="006D1F06" w14:paraId="6C8D4888" w14:textId="77777777" w:rsidTr="00E22BF2">
        <w:tc>
          <w:tcPr>
            <w:tcW w:w="1075" w:type="dxa"/>
          </w:tcPr>
          <w:p w14:paraId="3533787C" w14:textId="77777777" w:rsidR="00DA3AD8" w:rsidRPr="006D1F06" w:rsidRDefault="00DA3AD8" w:rsidP="00E22BF2">
            <w:pPr>
              <w:rPr>
                <w:rFonts w:ascii="Arial" w:eastAsia="HGPSoeiKakugothicUB" w:hAnsi="Arial" w:cs="Arial"/>
                <w:bCs/>
                <w:i/>
                <w:iCs/>
                <w:sz w:val="20"/>
                <w:szCs w:val="20"/>
              </w:rPr>
            </w:pPr>
            <w:r w:rsidRPr="006D1F06">
              <w:rPr>
                <w:rFonts w:ascii="Arial" w:eastAsia="HGPSoeiKakugothicUB" w:hAnsi="Arial" w:cs="Arial"/>
                <w:bCs/>
                <w:i/>
                <w:iCs/>
                <w:sz w:val="20"/>
                <w:szCs w:val="20"/>
              </w:rPr>
              <w:t>2024</w:t>
            </w:r>
          </w:p>
        </w:tc>
        <w:tc>
          <w:tcPr>
            <w:tcW w:w="8730" w:type="dxa"/>
          </w:tcPr>
          <w:p w14:paraId="12A20457" w14:textId="77777777" w:rsidR="00DA3AD8" w:rsidRPr="006D1F06" w:rsidRDefault="00DA3AD8" w:rsidP="00E22BF2">
            <w:pPr>
              <w:ind w:left="438" w:hanging="438"/>
              <w:rPr>
                <w:rFonts w:ascii="Arial" w:eastAsia="HGPSoeiKakugothicUB" w:hAnsi="Arial" w:cs="Arial"/>
                <w:bCs/>
                <w:sz w:val="20"/>
                <w:szCs w:val="20"/>
              </w:rPr>
            </w:pPr>
            <w:r w:rsidRPr="006D1F06">
              <w:rPr>
                <w:rFonts w:ascii="Arial" w:eastAsia="HGPSoeiKakugothicUB" w:hAnsi="Arial" w:cs="Arial"/>
                <w:bCs/>
                <w:sz w:val="20"/>
                <w:szCs w:val="20"/>
              </w:rPr>
              <w:t>Paul J. Harrison Memorial Award in Oceanography, University of British Columbia, 2,800 CAD</w:t>
            </w:r>
          </w:p>
        </w:tc>
      </w:tr>
      <w:tr w:rsidR="00DA3AD8" w:rsidRPr="006D1F06" w14:paraId="7AD7A771" w14:textId="77777777" w:rsidTr="00E22BF2">
        <w:tc>
          <w:tcPr>
            <w:tcW w:w="1075" w:type="dxa"/>
          </w:tcPr>
          <w:p w14:paraId="03247BD3" w14:textId="77777777" w:rsidR="00DA3AD8" w:rsidRPr="006D1F06" w:rsidRDefault="00DA3AD8" w:rsidP="00E22BF2">
            <w:pPr>
              <w:rPr>
                <w:rFonts w:ascii="Arial" w:eastAsia="HGPSoeiKakugothicUB" w:hAnsi="Arial" w:cs="Arial"/>
                <w:bCs/>
                <w:i/>
                <w:iCs/>
                <w:sz w:val="20"/>
                <w:szCs w:val="20"/>
              </w:rPr>
            </w:pPr>
          </w:p>
          <w:p w14:paraId="29AF0F37" w14:textId="77777777" w:rsidR="00DA3AD8" w:rsidRPr="006D1F06" w:rsidRDefault="00DA3AD8" w:rsidP="00E22BF2">
            <w:pPr>
              <w:rPr>
                <w:rFonts w:ascii="Arial" w:eastAsia="HGPSoeiKakugothicUB" w:hAnsi="Arial" w:cs="Arial"/>
                <w:bCs/>
                <w:sz w:val="20"/>
                <w:szCs w:val="20"/>
              </w:rPr>
            </w:pPr>
            <w:r w:rsidRPr="006D1F06">
              <w:rPr>
                <w:rFonts w:ascii="Arial" w:eastAsia="HGPSoeiKakugothicUB" w:hAnsi="Arial" w:cs="Arial"/>
                <w:bCs/>
                <w:i/>
                <w:iCs/>
                <w:sz w:val="20"/>
                <w:szCs w:val="20"/>
              </w:rPr>
              <w:t>2023</w:t>
            </w:r>
          </w:p>
        </w:tc>
        <w:tc>
          <w:tcPr>
            <w:tcW w:w="8730" w:type="dxa"/>
          </w:tcPr>
          <w:p w14:paraId="3BE7885A" w14:textId="77777777" w:rsidR="00DA3AD8" w:rsidRPr="006D1F06" w:rsidRDefault="00DA3AD8" w:rsidP="00E22BF2">
            <w:pPr>
              <w:ind w:left="438" w:hanging="438"/>
              <w:rPr>
                <w:rFonts w:ascii="Arial" w:eastAsia="HGPSoeiKakugothicUB" w:hAnsi="Arial" w:cs="Arial"/>
                <w:bCs/>
                <w:sz w:val="20"/>
                <w:szCs w:val="20"/>
              </w:rPr>
            </w:pPr>
          </w:p>
          <w:p w14:paraId="3C66A73B" w14:textId="77777777" w:rsidR="00DA3AD8" w:rsidRPr="006D1F06" w:rsidRDefault="00DA3AD8" w:rsidP="00E22BF2">
            <w:pPr>
              <w:ind w:left="438" w:hanging="438"/>
              <w:rPr>
                <w:rFonts w:ascii="Arial" w:eastAsia="HGPSoeiKakugothicUB" w:hAnsi="Arial" w:cs="Arial"/>
                <w:bCs/>
                <w:sz w:val="20"/>
                <w:szCs w:val="20"/>
              </w:rPr>
            </w:pPr>
            <w:r w:rsidRPr="006D1F06">
              <w:rPr>
                <w:rFonts w:ascii="Arial" w:eastAsia="HGPSoeiKakugothicUB" w:hAnsi="Arial" w:cs="Arial"/>
                <w:bCs/>
                <w:sz w:val="20"/>
                <w:szCs w:val="20"/>
              </w:rPr>
              <w:t>Zooplankton Production Symposium Travel Grant, 1,400 CAD</w:t>
            </w:r>
          </w:p>
          <w:p w14:paraId="492A67A9" w14:textId="77777777" w:rsidR="00DA3AD8" w:rsidRPr="006D1F06" w:rsidRDefault="00DA3AD8" w:rsidP="00E22BF2">
            <w:pPr>
              <w:ind w:left="438" w:hanging="438"/>
              <w:rPr>
                <w:rFonts w:ascii="Arial" w:eastAsia="HGPSoeiKakugothicUB" w:hAnsi="Arial" w:cs="Arial"/>
                <w:b/>
                <w:sz w:val="20"/>
                <w:szCs w:val="20"/>
              </w:rPr>
            </w:pPr>
            <w:r w:rsidRPr="006D1F06">
              <w:rPr>
                <w:rFonts w:ascii="Arial" w:eastAsia="HGPSoeiKakugothicUB" w:hAnsi="Arial" w:cs="Arial"/>
                <w:bCs/>
                <w:sz w:val="20"/>
                <w:szCs w:val="20"/>
              </w:rPr>
              <w:t>Department of Earth, Ocean and Atmospheric Sciences Graduate Scholarship, University of British Columbia, 1,500 CAD</w:t>
            </w:r>
          </w:p>
        </w:tc>
      </w:tr>
      <w:tr w:rsidR="00DA3AD8" w:rsidRPr="006D1F06" w14:paraId="124C8DCF" w14:textId="77777777" w:rsidTr="00E22BF2">
        <w:tc>
          <w:tcPr>
            <w:tcW w:w="1075" w:type="dxa"/>
          </w:tcPr>
          <w:p w14:paraId="3E3F8D37" w14:textId="77777777" w:rsidR="00DA3AD8" w:rsidRPr="006D1F06" w:rsidRDefault="00DA3AD8" w:rsidP="00E22BF2">
            <w:pPr>
              <w:rPr>
                <w:rFonts w:ascii="Arial" w:eastAsia="HGPSoeiKakugothicUB" w:hAnsi="Arial" w:cs="Arial"/>
                <w:bCs/>
                <w:sz w:val="20"/>
                <w:szCs w:val="20"/>
              </w:rPr>
            </w:pPr>
          </w:p>
        </w:tc>
        <w:tc>
          <w:tcPr>
            <w:tcW w:w="8730" w:type="dxa"/>
          </w:tcPr>
          <w:p w14:paraId="271957DD" w14:textId="77777777" w:rsidR="00DA3AD8" w:rsidRPr="006D1F06" w:rsidRDefault="00DA3AD8" w:rsidP="00E22BF2">
            <w:pPr>
              <w:ind w:left="438" w:hanging="438"/>
              <w:rPr>
                <w:rFonts w:ascii="Arial" w:eastAsia="HGPSoeiKakugothicUB" w:hAnsi="Arial" w:cs="Arial"/>
                <w:b/>
                <w:sz w:val="20"/>
                <w:szCs w:val="20"/>
              </w:rPr>
            </w:pPr>
            <w:r w:rsidRPr="006D1F06">
              <w:rPr>
                <w:rFonts w:ascii="Arial" w:eastAsia="HGPSoeiKakugothicUB" w:hAnsi="Arial" w:cs="Arial"/>
                <w:bCs/>
                <w:sz w:val="20"/>
                <w:szCs w:val="20"/>
              </w:rPr>
              <w:t>Association for the Sciences of Limnology and Oceanography Student Travel Grant, 800 USD</w:t>
            </w:r>
          </w:p>
        </w:tc>
      </w:tr>
      <w:tr w:rsidR="00DA3AD8" w:rsidRPr="006D1F06" w14:paraId="15AF1B46" w14:textId="77777777" w:rsidTr="00E22BF2">
        <w:tc>
          <w:tcPr>
            <w:tcW w:w="1075" w:type="dxa"/>
          </w:tcPr>
          <w:p w14:paraId="1DE8ED7B" w14:textId="77777777" w:rsidR="00DA3AD8" w:rsidRPr="006D1F06" w:rsidRDefault="00DA3AD8" w:rsidP="00E22BF2">
            <w:pPr>
              <w:rPr>
                <w:rFonts w:ascii="Arial" w:eastAsia="HGPSoeiKakugothicUB" w:hAnsi="Arial" w:cs="Arial"/>
                <w:bCs/>
                <w:i/>
                <w:iCs/>
                <w:sz w:val="20"/>
                <w:szCs w:val="20"/>
              </w:rPr>
            </w:pPr>
          </w:p>
          <w:p w14:paraId="0BEB52C4" w14:textId="77777777" w:rsidR="00DA3AD8" w:rsidRPr="006D1F06" w:rsidRDefault="00DA3AD8" w:rsidP="00E22BF2">
            <w:pPr>
              <w:rPr>
                <w:rFonts w:ascii="Arial" w:eastAsia="HGPSoeiKakugothicUB" w:hAnsi="Arial" w:cs="Arial"/>
                <w:bCs/>
                <w:sz w:val="20"/>
                <w:szCs w:val="20"/>
              </w:rPr>
            </w:pPr>
            <w:r w:rsidRPr="006D1F06">
              <w:rPr>
                <w:rFonts w:ascii="Arial" w:eastAsia="HGPSoeiKakugothicUB" w:hAnsi="Arial" w:cs="Arial"/>
                <w:bCs/>
                <w:i/>
                <w:iCs/>
                <w:sz w:val="20"/>
                <w:szCs w:val="20"/>
              </w:rPr>
              <w:t>2022</w:t>
            </w:r>
          </w:p>
        </w:tc>
        <w:tc>
          <w:tcPr>
            <w:tcW w:w="8730" w:type="dxa"/>
          </w:tcPr>
          <w:p w14:paraId="5DD2DCD4" w14:textId="77777777" w:rsidR="00DA3AD8" w:rsidRPr="006D1F06" w:rsidRDefault="00DA3AD8" w:rsidP="00E22BF2">
            <w:pPr>
              <w:ind w:left="438" w:hanging="438"/>
              <w:rPr>
                <w:rFonts w:ascii="Arial" w:eastAsia="HGPSoeiKakugothicUB" w:hAnsi="Arial" w:cs="Arial"/>
                <w:bCs/>
                <w:sz w:val="20"/>
                <w:szCs w:val="20"/>
              </w:rPr>
            </w:pPr>
          </w:p>
          <w:p w14:paraId="7D6E909F" w14:textId="77777777" w:rsidR="00DA3AD8" w:rsidRPr="006D1F06" w:rsidRDefault="00DA3AD8" w:rsidP="00E22BF2">
            <w:pPr>
              <w:ind w:left="438" w:hanging="438"/>
              <w:rPr>
                <w:rFonts w:ascii="Arial" w:eastAsia="HGPSoeiKakugothicUB" w:hAnsi="Arial" w:cs="Arial"/>
                <w:b/>
                <w:sz w:val="20"/>
                <w:szCs w:val="20"/>
              </w:rPr>
            </w:pPr>
            <w:r w:rsidRPr="006D1F06">
              <w:rPr>
                <w:rFonts w:ascii="Arial" w:eastAsia="HGPSoeiKakugothicUB" w:hAnsi="Arial" w:cs="Arial"/>
                <w:bCs/>
                <w:sz w:val="20"/>
                <w:szCs w:val="20"/>
              </w:rPr>
              <w:t>Canadian Institute of Ecology and Evolution – Living Data Project grant for organizing a working group, 13,800 CAD</w:t>
            </w:r>
          </w:p>
        </w:tc>
      </w:tr>
      <w:tr w:rsidR="00DA3AD8" w:rsidRPr="006D1F06" w14:paraId="3EF8F9F2" w14:textId="77777777" w:rsidTr="00E22BF2">
        <w:tc>
          <w:tcPr>
            <w:tcW w:w="1075" w:type="dxa"/>
          </w:tcPr>
          <w:p w14:paraId="79B61B7A" w14:textId="77777777" w:rsidR="00DA3AD8" w:rsidRPr="006D1F06" w:rsidRDefault="00DA3AD8" w:rsidP="00E22BF2">
            <w:pPr>
              <w:rPr>
                <w:rFonts w:ascii="Arial" w:eastAsia="HGPSoeiKakugothicUB" w:hAnsi="Arial" w:cs="Arial"/>
                <w:bCs/>
                <w:sz w:val="20"/>
                <w:szCs w:val="20"/>
              </w:rPr>
            </w:pPr>
          </w:p>
        </w:tc>
        <w:tc>
          <w:tcPr>
            <w:tcW w:w="8730" w:type="dxa"/>
          </w:tcPr>
          <w:p w14:paraId="5A49095C" w14:textId="77777777" w:rsidR="00DA3AD8" w:rsidRPr="006D1F06" w:rsidRDefault="00DA3AD8" w:rsidP="00E22BF2">
            <w:pPr>
              <w:ind w:left="438" w:hanging="438"/>
              <w:rPr>
                <w:rFonts w:ascii="Arial" w:eastAsia="HGPSoeiKakugothicUB" w:hAnsi="Arial" w:cs="Arial"/>
                <w:b/>
                <w:sz w:val="20"/>
                <w:szCs w:val="20"/>
              </w:rPr>
            </w:pPr>
            <w:r w:rsidRPr="006D1F06">
              <w:rPr>
                <w:rFonts w:ascii="Arial" w:eastAsia="HGPSoeiKakugothicUB" w:hAnsi="Arial" w:cs="Arial"/>
                <w:bCs/>
                <w:sz w:val="20"/>
                <w:szCs w:val="20"/>
              </w:rPr>
              <w:t>W.H. Mathews Scholarship, University of British Columbia, 5,000 CAD</w:t>
            </w:r>
          </w:p>
        </w:tc>
      </w:tr>
      <w:tr w:rsidR="00DA3AD8" w:rsidRPr="006D1F06" w14:paraId="017246D9" w14:textId="77777777" w:rsidTr="00E22BF2">
        <w:tc>
          <w:tcPr>
            <w:tcW w:w="1075" w:type="dxa"/>
          </w:tcPr>
          <w:p w14:paraId="7099857D" w14:textId="77777777" w:rsidR="00DA3AD8" w:rsidRPr="006D1F06" w:rsidRDefault="00DA3AD8" w:rsidP="00E22BF2">
            <w:pPr>
              <w:rPr>
                <w:rFonts w:ascii="Arial" w:eastAsia="HGPSoeiKakugothicUB" w:hAnsi="Arial" w:cs="Arial"/>
                <w:bCs/>
                <w:i/>
                <w:iCs/>
                <w:sz w:val="20"/>
                <w:szCs w:val="20"/>
              </w:rPr>
            </w:pPr>
          </w:p>
          <w:p w14:paraId="4CA2FEAD" w14:textId="77777777" w:rsidR="00DA3AD8" w:rsidRPr="006D1F06" w:rsidRDefault="00DA3AD8" w:rsidP="00E22BF2">
            <w:pPr>
              <w:rPr>
                <w:rFonts w:ascii="Arial" w:eastAsia="HGPSoeiKakugothicUB" w:hAnsi="Arial" w:cs="Arial"/>
                <w:bCs/>
                <w:sz w:val="20"/>
                <w:szCs w:val="20"/>
              </w:rPr>
            </w:pPr>
            <w:r w:rsidRPr="006D1F06">
              <w:rPr>
                <w:rFonts w:ascii="Arial" w:eastAsia="HGPSoeiKakugothicUB" w:hAnsi="Arial" w:cs="Arial"/>
                <w:bCs/>
                <w:i/>
                <w:iCs/>
                <w:sz w:val="20"/>
                <w:szCs w:val="20"/>
              </w:rPr>
              <w:t>2021</w:t>
            </w:r>
          </w:p>
        </w:tc>
        <w:tc>
          <w:tcPr>
            <w:tcW w:w="8730" w:type="dxa"/>
          </w:tcPr>
          <w:p w14:paraId="24110CD7" w14:textId="77777777" w:rsidR="00DA3AD8" w:rsidRPr="006D1F06" w:rsidRDefault="00DA3AD8" w:rsidP="00E22BF2">
            <w:pPr>
              <w:ind w:left="438" w:hanging="438"/>
              <w:rPr>
                <w:rFonts w:ascii="Arial" w:eastAsia="HGPSoeiKakugothicUB" w:hAnsi="Arial" w:cs="Arial"/>
                <w:bCs/>
                <w:sz w:val="20"/>
                <w:szCs w:val="20"/>
              </w:rPr>
            </w:pPr>
          </w:p>
          <w:p w14:paraId="3D264D5A" w14:textId="77777777" w:rsidR="00DA3AD8" w:rsidRPr="006D1F06" w:rsidRDefault="00DA3AD8" w:rsidP="00E22BF2">
            <w:pPr>
              <w:ind w:left="438" w:hanging="438"/>
              <w:rPr>
                <w:rFonts w:ascii="Arial" w:eastAsia="HGPSoeiKakugothicUB" w:hAnsi="Arial" w:cs="Arial"/>
                <w:b/>
                <w:sz w:val="20"/>
                <w:szCs w:val="20"/>
              </w:rPr>
            </w:pPr>
            <w:r w:rsidRPr="006D1F06">
              <w:rPr>
                <w:rFonts w:ascii="Arial" w:eastAsia="HGPSoeiKakugothicUB" w:hAnsi="Arial" w:cs="Arial"/>
                <w:bCs/>
                <w:sz w:val="20"/>
                <w:szCs w:val="20"/>
              </w:rPr>
              <w:t>NSERC Alexander Graham Bell Canada Graduate Scholarship-Doctoral, 105,000 CAD</w:t>
            </w:r>
          </w:p>
        </w:tc>
      </w:tr>
      <w:tr w:rsidR="00DA3AD8" w:rsidRPr="006D1F06" w14:paraId="26E28542" w14:textId="77777777" w:rsidTr="00E22BF2">
        <w:tc>
          <w:tcPr>
            <w:tcW w:w="1075" w:type="dxa"/>
          </w:tcPr>
          <w:p w14:paraId="18149B72" w14:textId="77777777" w:rsidR="00DA3AD8" w:rsidRPr="006D1F06" w:rsidRDefault="00DA3AD8" w:rsidP="00E22BF2">
            <w:pPr>
              <w:rPr>
                <w:rFonts w:ascii="Arial" w:eastAsia="HGPSoeiKakugothicUB" w:hAnsi="Arial" w:cs="Arial"/>
                <w:bCs/>
                <w:sz w:val="20"/>
                <w:szCs w:val="20"/>
              </w:rPr>
            </w:pPr>
          </w:p>
        </w:tc>
        <w:tc>
          <w:tcPr>
            <w:tcW w:w="8730" w:type="dxa"/>
          </w:tcPr>
          <w:p w14:paraId="699C291F" w14:textId="77777777" w:rsidR="00DA3AD8" w:rsidRPr="006D1F06" w:rsidRDefault="00DA3AD8" w:rsidP="00E22BF2">
            <w:pPr>
              <w:ind w:left="438" w:hanging="438"/>
              <w:rPr>
                <w:rFonts w:ascii="Arial" w:eastAsia="HGPSoeiKakugothicUB" w:hAnsi="Arial" w:cs="Arial"/>
                <w:b/>
                <w:sz w:val="20"/>
                <w:szCs w:val="20"/>
              </w:rPr>
            </w:pPr>
            <w:r w:rsidRPr="006D1F06">
              <w:rPr>
                <w:rFonts w:ascii="Arial" w:eastAsia="HGPSoeiKakugothicUB" w:hAnsi="Arial" w:cs="Arial"/>
                <w:bCs/>
                <w:sz w:val="20"/>
                <w:szCs w:val="20"/>
              </w:rPr>
              <w:t>Paul J. Harrison Memorial Award in Oceanography, University of British Columbia, 4,300 CAD</w:t>
            </w:r>
          </w:p>
        </w:tc>
      </w:tr>
      <w:tr w:rsidR="00DA3AD8" w:rsidRPr="006D1F06" w14:paraId="6C80ECE2" w14:textId="77777777" w:rsidTr="00E22BF2">
        <w:tc>
          <w:tcPr>
            <w:tcW w:w="1075" w:type="dxa"/>
          </w:tcPr>
          <w:p w14:paraId="5B1F01DA" w14:textId="77777777" w:rsidR="00DA3AD8" w:rsidRPr="006D1F06" w:rsidRDefault="00DA3AD8" w:rsidP="00E22BF2">
            <w:pPr>
              <w:rPr>
                <w:rFonts w:ascii="Arial" w:eastAsia="HGPSoeiKakugothicUB" w:hAnsi="Arial" w:cs="Arial"/>
                <w:bCs/>
                <w:sz w:val="20"/>
                <w:szCs w:val="20"/>
              </w:rPr>
            </w:pPr>
          </w:p>
        </w:tc>
        <w:tc>
          <w:tcPr>
            <w:tcW w:w="8730" w:type="dxa"/>
          </w:tcPr>
          <w:p w14:paraId="4F96EFF8" w14:textId="77777777" w:rsidR="00DA3AD8" w:rsidRPr="006D1F06" w:rsidRDefault="00DA3AD8" w:rsidP="00E22BF2">
            <w:pPr>
              <w:ind w:left="438" w:hanging="438"/>
              <w:rPr>
                <w:rFonts w:ascii="Arial" w:eastAsia="HGPSoeiKakugothicUB" w:hAnsi="Arial" w:cs="Arial"/>
                <w:b/>
                <w:sz w:val="20"/>
                <w:szCs w:val="20"/>
              </w:rPr>
            </w:pPr>
            <w:r w:rsidRPr="006D1F06">
              <w:rPr>
                <w:rFonts w:ascii="Arial" w:eastAsia="HGPSoeiKakugothicUB" w:hAnsi="Arial" w:cs="Arial"/>
                <w:bCs/>
                <w:sz w:val="20"/>
                <w:szCs w:val="20"/>
              </w:rPr>
              <w:t>International Biogeography Society Student Travel Award, 500 USD</w:t>
            </w:r>
          </w:p>
        </w:tc>
      </w:tr>
      <w:tr w:rsidR="00DA3AD8" w:rsidRPr="006D1F06" w14:paraId="1443580F" w14:textId="77777777" w:rsidTr="00E22BF2">
        <w:tc>
          <w:tcPr>
            <w:tcW w:w="1075" w:type="dxa"/>
          </w:tcPr>
          <w:p w14:paraId="290C9A9B" w14:textId="77777777" w:rsidR="00DA3AD8" w:rsidRPr="006D1F06" w:rsidRDefault="00DA3AD8" w:rsidP="00E22BF2">
            <w:pPr>
              <w:rPr>
                <w:rFonts w:ascii="Arial" w:eastAsia="HGPSoeiKakugothicUB" w:hAnsi="Arial" w:cs="Arial"/>
                <w:bCs/>
                <w:i/>
                <w:iCs/>
                <w:sz w:val="20"/>
                <w:szCs w:val="20"/>
              </w:rPr>
            </w:pPr>
          </w:p>
          <w:p w14:paraId="6393F390" w14:textId="77777777" w:rsidR="00DA3AD8" w:rsidRPr="006D1F06" w:rsidRDefault="00DA3AD8" w:rsidP="00E22BF2">
            <w:pPr>
              <w:rPr>
                <w:rFonts w:ascii="Arial" w:eastAsia="HGPSoeiKakugothicUB" w:hAnsi="Arial" w:cs="Arial"/>
                <w:bCs/>
                <w:i/>
                <w:iCs/>
                <w:sz w:val="20"/>
                <w:szCs w:val="20"/>
              </w:rPr>
            </w:pPr>
            <w:r w:rsidRPr="006D1F06">
              <w:rPr>
                <w:rFonts w:ascii="Arial" w:eastAsia="HGPSoeiKakugothicUB" w:hAnsi="Arial" w:cs="Arial"/>
                <w:bCs/>
                <w:i/>
                <w:iCs/>
                <w:sz w:val="20"/>
                <w:szCs w:val="20"/>
              </w:rPr>
              <w:t>2020</w:t>
            </w:r>
          </w:p>
        </w:tc>
        <w:tc>
          <w:tcPr>
            <w:tcW w:w="8730" w:type="dxa"/>
          </w:tcPr>
          <w:p w14:paraId="3DF3D18D" w14:textId="77777777" w:rsidR="00DA3AD8" w:rsidRPr="006D1F06" w:rsidRDefault="00DA3AD8" w:rsidP="00E22BF2">
            <w:pPr>
              <w:ind w:left="438" w:hanging="438"/>
              <w:rPr>
                <w:rFonts w:ascii="Arial" w:eastAsia="HGPSoeiKakugothicUB" w:hAnsi="Arial" w:cs="Arial"/>
                <w:bCs/>
                <w:sz w:val="20"/>
                <w:szCs w:val="20"/>
              </w:rPr>
            </w:pPr>
          </w:p>
          <w:p w14:paraId="4DBAD9D3" w14:textId="77777777" w:rsidR="00DA3AD8" w:rsidRPr="006D1F06" w:rsidRDefault="00DA3AD8" w:rsidP="00E22BF2">
            <w:pPr>
              <w:ind w:left="438" w:hanging="438"/>
              <w:rPr>
                <w:rFonts w:ascii="Arial" w:eastAsia="HGPSoeiKakugothicUB" w:hAnsi="Arial" w:cs="Arial"/>
                <w:b/>
                <w:sz w:val="20"/>
                <w:szCs w:val="20"/>
              </w:rPr>
            </w:pPr>
            <w:r w:rsidRPr="006D1F06">
              <w:rPr>
                <w:rFonts w:ascii="Arial" w:eastAsia="HGPSoeiKakugothicUB" w:hAnsi="Arial" w:cs="Arial"/>
                <w:bCs/>
                <w:sz w:val="20"/>
                <w:szCs w:val="20"/>
              </w:rPr>
              <w:t>Four-year Doctoral Fellowship, University of British Columbia, 18,200 CAD</w:t>
            </w:r>
          </w:p>
        </w:tc>
      </w:tr>
      <w:tr w:rsidR="00DA3AD8" w:rsidRPr="006D1F06" w14:paraId="7319C81C" w14:textId="77777777" w:rsidTr="00E22BF2">
        <w:tc>
          <w:tcPr>
            <w:tcW w:w="1075" w:type="dxa"/>
          </w:tcPr>
          <w:p w14:paraId="7695FA35" w14:textId="77777777" w:rsidR="00DA3AD8" w:rsidRPr="006D1F06" w:rsidRDefault="00DA3AD8" w:rsidP="00E22BF2">
            <w:pPr>
              <w:rPr>
                <w:rFonts w:ascii="Arial" w:eastAsia="HGPSoeiKakugothicUB" w:hAnsi="Arial" w:cs="Arial"/>
                <w:bCs/>
                <w:i/>
                <w:iCs/>
                <w:sz w:val="20"/>
                <w:szCs w:val="20"/>
              </w:rPr>
            </w:pPr>
          </w:p>
          <w:p w14:paraId="72ACBD62" w14:textId="77777777" w:rsidR="00DA3AD8" w:rsidRPr="006D1F06" w:rsidRDefault="00DA3AD8" w:rsidP="00E22BF2">
            <w:pPr>
              <w:rPr>
                <w:rFonts w:ascii="Arial" w:eastAsia="HGPSoeiKakugothicUB" w:hAnsi="Arial" w:cs="Arial"/>
                <w:bCs/>
                <w:i/>
                <w:iCs/>
                <w:sz w:val="20"/>
                <w:szCs w:val="20"/>
              </w:rPr>
            </w:pPr>
            <w:r w:rsidRPr="006D1F06">
              <w:rPr>
                <w:rFonts w:ascii="Arial" w:eastAsia="HGPSoeiKakugothicUB" w:hAnsi="Arial" w:cs="Arial"/>
                <w:bCs/>
                <w:i/>
                <w:iCs/>
                <w:sz w:val="20"/>
                <w:szCs w:val="20"/>
              </w:rPr>
              <w:t>2016</w:t>
            </w:r>
          </w:p>
        </w:tc>
        <w:tc>
          <w:tcPr>
            <w:tcW w:w="8730" w:type="dxa"/>
          </w:tcPr>
          <w:p w14:paraId="67EA5BCD" w14:textId="77777777" w:rsidR="00DA3AD8" w:rsidRPr="006D1F06" w:rsidRDefault="00DA3AD8" w:rsidP="00E22BF2">
            <w:pPr>
              <w:ind w:left="438" w:hanging="438"/>
              <w:rPr>
                <w:rFonts w:ascii="Arial" w:eastAsia="HGPSoeiKakugothicUB" w:hAnsi="Arial" w:cs="Arial"/>
                <w:bCs/>
                <w:sz w:val="20"/>
                <w:szCs w:val="20"/>
              </w:rPr>
            </w:pPr>
          </w:p>
          <w:p w14:paraId="24D0A369" w14:textId="77777777" w:rsidR="00DA3AD8" w:rsidRPr="006D1F06" w:rsidRDefault="00DA3AD8" w:rsidP="00E22BF2">
            <w:pPr>
              <w:ind w:left="438" w:hanging="438"/>
              <w:rPr>
                <w:rFonts w:ascii="Arial" w:eastAsia="HGPSoeiKakugothicUB" w:hAnsi="Arial" w:cs="Arial"/>
                <w:b/>
                <w:sz w:val="20"/>
                <w:szCs w:val="20"/>
              </w:rPr>
            </w:pPr>
            <w:r w:rsidRPr="006D1F06">
              <w:rPr>
                <w:rFonts w:ascii="Arial" w:eastAsia="HGPSoeiKakugothicUB" w:hAnsi="Arial" w:cs="Arial"/>
                <w:bCs/>
                <w:sz w:val="20"/>
                <w:szCs w:val="20"/>
              </w:rPr>
              <w:t>MSc Scholarship, Marine Environment and Resources Foundation, Inc., ~7,000 USD</w:t>
            </w:r>
          </w:p>
        </w:tc>
      </w:tr>
    </w:tbl>
    <w:p w14:paraId="38A961A7" w14:textId="39B73D01" w:rsidR="00160F6D" w:rsidRPr="006D1F06" w:rsidRDefault="00160F6D" w:rsidP="006E7767">
      <w:pPr>
        <w:pBdr>
          <w:bottom w:val="single" w:sz="12" w:space="1" w:color="auto"/>
        </w:pBdr>
        <w:spacing w:after="0"/>
        <w:jc w:val="center"/>
        <w:rPr>
          <w:rFonts w:ascii="Arial" w:eastAsia="HGPSoeiKakugothicUB" w:hAnsi="Arial" w:cs="Arial"/>
          <w:sz w:val="20"/>
          <w:szCs w:val="20"/>
        </w:rPr>
      </w:pPr>
      <w:r w:rsidRPr="006D1F06">
        <w:rPr>
          <w:rFonts w:ascii="Arial" w:eastAsia="HGPSoeiKakugothicUB" w:hAnsi="Arial" w:cs="Arial"/>
          <w:b/>
          <w:sz w:val="20"/>
          <w:szCs w:val="20"/>
        </w:rPr>
        <w:lastRenderedPageBreak/>
        <w:t>PEER-REVIEW</w:t>
      </w:r>
      <w:r w:rsidR="00FF1C87" w:rsidRPr="006D1F06">
        <w:rPr>
          <w:rFonts w:ascii="Arial" w:eastAsia="HGPSoeiKakugothicUB" w:hAnsi="Arial" w:cs="Arial"/>
          <w:b/>
          <w:sz w:val="20"/>
          <w:szCs w:val="20"/>
        </w:rPr>
        <w:t>E</w:t>
      </w:r>
      <w:r w:rsidRPr="006D1F06">
        <w:rPr>
          <w:rFonts w:ascii="Arial" w:eastAsia="HGPSoeiKakugothicUB" w:hAnsi="Arial" w:cs="Arial"/>
          <w:b/>
          <w:sz w:val="20"/>
          <w:szCs w:val="20"/>
        </w:rPr>
        <w:t>D PUBLICATIONS</w:t>
      </w:r>
    </w:p>
    <w:p w14:paraId="6586C362" w14:textId="763DFBE7" w:rsidR="003C2CB8" w:rsidRPr="006D1F06" w:rsidRDefault="003C2CB8" w:rsidP="003C2CB8">
      <w:pPr>
        <w:autoSpaceDE w:val="0"/>
        <w:autoSpaceDN w:val="0"/>
        <w:adjustRightInd w:val="0"/>
        <w:spacing w:after="0" w:line="240" w:lineRule="auto"/>
        <w:ind w:left="284" w:hanging="284"/>
        <w:rPr>
          <w:rFonts w:ascii="Arial" w:hAnsi="Arial" w:cs="Arial"/>
          <w:sz w:val="20"/>
          <w:szCs w:val="20"/>
        </w:rPr>
      </w:pPr>
      <w:r w:rsidRPr="006D1F06">
        <w:rPr>
          <w:rFonts w:ascii="Arial" w:hAnsi="Arial" w:cs="Arial"/>
          <w:b/>
          <w:bCs/>
          <w:sz w:val="20"/>
          <w:szCs w:val="20"/>
        </w:rPr>
        <w:t>Pata, P.R.</w:t>
      </w:r>
      <w:r w:rsidRPr="006D1F06">
        <w:rPr>
          <w:rFonts w:ascii="Arial" w:hAnsi="Arial" w:cs="Arial"/>
          <w:sz w:val="20"/>
          <w:szCs w:val="20"/>
        </w:rPr>
        <w:t xml:space="preserve">, Galbraith, M., Young, K., Margolin, A., Perry, R.I., and Hunt, B.P.V. (2024). Data-driven determination of zooplankton bioregions and robustness analysis. </w:t>
      </w:r>
      <w:proofErr w:type="spellStart"/>
      <w:r w:rsidRPr="006D1F06">
        <w:rPr>
          <w:rFonts w:ascii="Arial" w:hAnsi="Arial" w:cs="Arial"/>
          <w:i/>
          <w:iCs/>
          <w:sz w:val="20"/>
          <w:szCs w:val="20"/>
        </w:rPr>
        <w:t>MethodsX</w:t>
      </w:r>
      <w:proofErr w:type="spellEnd"/>
      <w:r w:rsidR="00321420">
        <w:rPr>
          <w:rFonts w:ascii="Arial" w:hAnsi="Arial" w:cs="Arial"/>
          <w:sz w:val="20"/>
          <w:szCs w:val="20"/>
        </w:rPr>
        <w:t>,</w:t>
      </w:r>
      <w:r w:rsidR="00276F5D">
        <w:rPr>
          <w:rFonts w:ascii="Arial" w:hAnsi="Arial" w:cs="Arial"/>
          <w:sz w:val="20"/>
          <w:szCs w:val="20"/>
        </w:rPr>
        <w:t xml:space="preserve"> 12,</w:t>
      </w:r>
      <w:r w:rsidR="00321420">
        <w:rPr>
          <w:rFonts w:ascii="Arial" w:hAnsi="Arial" w:cs="Arial"/>
          <w:sz w:val="20"/>
          <w:szCs w:val="20"/>
        </w:rPr>
        <w:t xml:space="preserve"> </w:t>
      </w:r>
      <w:r w:rsidR="00321420" w:rsidRPr="00321420">
        <w:rPr>
          <w:rFonts w:ascii="Arial" w:hAnsi="Arial" w:cs="Arial"/>
          <w:sz w:val="20"/>
          <w:szCs w:val="20"/>
        </w:rPr>
        <w:t>102676</w:t>
      </w:r>
      <w:r w:rsidRPr="006D1F06">
        <w:rPr>
          <w:rFonts w:ascii="Arial" w:hAnsi="Arial" w:cs="Arial"/>
          <w:sz w:val="20"/>
          <w:szCs w:val="20"/>
        </w:rPr>
        <w:t>.</w:t>
      </w:r>
    </w:p>
    <w:p w14:paraId="1675B4A1" w14:textId="77777777" w:rsidR="003C2CB8" w:rsidRPr="006D1F06" w:rsidRDefault="003C2CB8" w:rsidP="00160F6D">
      <w:pPr>
        <w:autoSpaceDE w:val="0"/>
        <w:autoSpaceDN w:val="0"/>
        <w:adjustRightInd w:val="0"/>
        <w:spacing w:after="0" w:line="240" w:lineRule="auto"/>
        <w:ind w:left="284" w:hanging="284"/>
        <w:rPr>
          <w:rFonts w:ascii="Arial" w:hAnsi="Arial" w:cs="Arial"/>
          <w:b/>
          <w:bCs/>
          <w:sz w:val="20"/>
          <w:szCs w:val="20"/>
        </w:rPr>
      </w:pPr>
    </w:p>
    <w:p w14:paraId="014C63ED" w14:textId="59818043" w:rsidR="00160F6D" w:rsidRPr="006D1F06" w:rsidRDefault="00160F6D" w:rsidP="00160F6D">
      <w:pPr>
        <w:autoSpaceDE w:val="0"/>
        <w:autoSpaceDN w:val="0"/>
        <w:adjustRightInd w:val="0"/>
        <w:spacing w:after="0" w:line="240" w:lineRule="auto"/>
        <w:ind w:left="284" w:hanging="284"/>
        <w:rPr>
          <w:rFonts w:ascii="Arial" w:hAnsi="Arial" w:cs="Arial"/>
          <w:sz w:val="20"/>
          <w:szCs w:val="20"/>
        </w:rPr>
      </w:pPr>
      <w:r w:rsidRPr="006D1F06">
        <w:rPr>
          <w:rFonts w:ascii="Arial" w:hAnsi="Arial" w:cs="Arial"/>
          <w:b/>
          <w:bCs/>
          <w:sz w:val="20"/>
          <w:szCs w:val="20"/>
        </w:rPr>
        <w:t>Pata, P.R.</w:t>
      </w:r>
      <w:r w:rsidRPr="006D1F06">
        <w:rPr>
          <w:rFonts w:ascii="Arial" w:hAnsi="Arial" w:cs="Arial"/>
          <w:sz w:val="20"/>
          <w:szCs w:val="20"/>
        </w:rPr>
        <w:t xml:space="preserve">, and Hunt, B.P.V. (2023). Harmonizing marine zooplankton trait data towards a mechanistic understanding of ecosystem functioning. </w:t>
      </w:r>
      <w:r w:rsidRPr="006D1F06">
        <w:rPr>
          <w:rFonts w:ascii="Arial" w:hAnsi="Arial" w:cs="Arial"/>
          <w:i/>
          <w:iCs/>
          <w:sz w:val="20"/>
          <w:szCs w:val="20"/>
        </w:rPr>
        <w:t>Limnology and Oceanography</w:t>
      </w:r>
      <w:r w:rsidRPr="006D1F06">
        <w:rPr>
          <w:rFonts w:ascii="Arial" w:hAnsi="Arial" w:cs="Arial"/>
          <w:sz w:val="20"/>
          <w:szCs w:val="20"/>
        </w:rPr>
        <w:t>.</w:t>
      </w:r>
      <w:r w:rsidR="00D10F70">
        <w:rPr>
          <w:rFonts w:ascii="Arial" w:hAnsi="Arial" w:cs="Arial"/>
          <w:sz w:val="20"/>
          <w:szCs w:val="20"/>
        </w:rPr>
        <w:t xml:space="preserve"> (Early view)</w:t>
      </w:r>
    </w:p>
    <w:p w14:paraId="6AA230BE" w14:textId="77777777" w:rsidR="00160F6D" w:rsidRPr="006D1F06" w:rsidRDefault="00160F6D" w:rsidP="00160F6D">
      <w:pPr>
        <w:autoSpaceDE w:val="0"/>
        <w:autoSpaceDN w:val="0"/>
        <w:adjustRightInd w:val="0"/>
        <w:spacing w:after="0" w:line="240" w:lineRule="auto"/>
        <w:ind w:left="284" w:hanging="284"/>
        <w:rPr>
          <w:rFonts w:ascii="Arial" w:hAnsi="Arial" w:cs="Arial"/>
          <w:sz w:val="20"/>
          <w:szCs w:val="20"/>
        </w:rPr>
      </w:pPr>
    </w:p>
    <w:p w14:paraId="6B34EB53" w14:textId="3F63BE6F" w:rsidR="00160F6D" w:rsidRPr="006D1F06" w:rsidRDefault="00160F6D" w:rsidP="00160F6D">
      <w:pPr>
        <w:autoSpaceDE w:val="0"/>
        <w:autoSpaceDN w:val="0"/>
        <w:adjustRightInd w:val="0"/>
        <w:spacing w:after="0" w:line="240" w:lineRule="auto"/>
        <w:ind w:left="284" w:hanging="284"/>
        <w:rPr>
          <w:rFonts w:ascii="Arial" w:hAnsi="Arial" w:cs="Arial"/>
          <w:sz w:val="20"/>
          <w:szCs w:val="20"/>
        </w:rPr>
      </w:pPr>
      <w:r w:rsidRPr="006D1F06">
        <w:rPr>
          <w:rFonts w:ascii="Arial" w:hAnsi="Arial" w:cs="Arial"/>
          <w:b/>
          <w:bCs/>
          <w:sz w:val="20"/>
          <w:szCs w:val="20"/>
        </w:rPr>
        <w:t>Pata, P.R.</w:t>
      </w:r>
      <w:r w:rsidRPr="006D1F06">
        <w:rPr>
          <w:rFonts w:ascii="Arial" w:hAnsi="Arial" w:cs="Arial"/>
          <w:sz w:val="20"/>
          <w:szCs w:val="20"/>
        </w:rPr>
        <w:t xml:space="preserve">, Galbraith, M., Young, K., Margolin, A., Perry, R.I., and Hunt, B.P.V. (2022). Persistent zooplankton bioregions reflect long-term consistency of community composition and oceanographic drivers in the NE Pacific. </w:t>
      </w:r>
      <w:r w:rsidRPr="006D1F06">
        <w:rPr>
          <w:rFonts w:ascii="Arial" w:hAnsi="Arial" w:cs="Arial"/>
          <w:i/>
          <w:iCs/>
          <w:sz w:val="20"/>
          <w:szCs w:val="20"/>
        </w:rPr>
        <w:t>Progress in Oceanography</w:t>
      </w:r>
      <w:r w:rsidRPr="006D1F06">
        <w:rPr>
          <w:rFonts w:ascii="Arial" w:hAnsi="Arial" w:cs="Arial"/>
          <w:sz w:val="20"/>
          <w:szCs w:val="20"/>
        </w:rPr>
        <w:t>, 206, 102849.</w:t>
      </w:r>
    </w:p>
    <w:p w14:paraId="7BAA088D" w14:textId="77777777" w:rsidR="00160F6D" w:rsidRPr="006D1F06" w:rsidRDefault="00160F6D" w:rsidP="003C2CB8">
      <w:pPr>
        <w:autoSpaceDE w:val="0"/>
        <w:autoSpaceDN w:val="0"/>
        <w:adjustRightInd w:val="0"/>
        <w:spacing w:after="0" w:line="240" w:lineRule="auto"/>
        <w:rPr>
          <w:rFonts w:ascii="Arial" w:hAnsi="Arial" w:cs="Arial"/>
          <w:sz w:val="20"/>
          <w:szCs w:val="20"/>
        </w:rPr>
      </w:pPr>
    </w:p>
    <w:p w14:paraId="4516F44C" w14:textId="1FFD4772" w:rsidR="00160F6D" w:rsidRPr="006D1F06" w:rsidRDefault="00160F6D" w:rsidP="00160F6D">
      <w:pPr>
        <w:autoSpaceDE w:val="0"/>
        <w:autoSpaceDN w:val="0"/>
        <w:adjustRightInd w:val="0"/>
        <w:spacing w:after="0" w:line="240" w:lineRule="auto"/>
        <w:ind w:left="284" w:hanging="284"/>
        <w:rPr>
          <w:rFonts w:ascii="Arial" w:hAnsi="Arial" w:cs="Arial"/>
          <w:sz w:val="20"/>
          <w:szCs w:val="20"/>
        </w:rPr>
      </w:pPr>
      <w:r w:rsidRPr="006D1F06">
        <w:rPr>
          <w:rFonts w:ascii="Arial" w:hAnsi="Arial" w:cs="Arial"/>
          <w:sz w:val="20"/>
          <w:szCs w:val="20"/>
        </w:rPr>
        <w:t xml:space="preserve">Currie, J., Blain, S.A., Emry, S., Hebert, K., Xie, G., Moore, N., Wang, X., Brown, A., Burant, J.B., </w:t>
      </w:r>
      <w:proofErr w:type="spellStart"/>
      <w:r w:rsidRPr="006D1F06">
        <w:rPr>
          <w:rFonts w:ascii="Arial" w:hAnsi="Arial" w:cs="Arial"/>
          <w:sz w:val="20"/>
          <w:szCs w:val="20"/>
        </w:rPr>
        <w:t>Grevstad</w:t>
      </w:r>
      <w:proofErr w:type="spellEnd"/>
      <w:r w:rsidRPr="006D1F06">
        <w:rPr>
          <w:rFonts w:ascii="Arial" w:hAnsi="Arial" w:cs="Arial"/>
          <w:sz w:val="20"/>
          <w:szCs w:val="20"/>
        </w:rPr>
        <w:t xml:space="preserve">, L., Marconi, V., McRae, L., </w:t>
      </w:r>
      <w:proofErr w:type="spellStart"/>
      <w:r w:rsidRPr="006D1F06">
        <w:rPr>
          <w:rFonts w:ascii="Arial" w:hAnsi="Arial" w:cs="Arial"/>
          <w:sz w:val="20"/>
          <w:szCs w:val="20"/>
        </w:rPr>
        <w:t>Mezzini</w:t>
      </w:r>
      <w:proofErr w:type="spellEnd"/>
      <w:r w:rsidRPr="006D1F06">
        <w:rPr>
          <w:rFonts w:ascii="Arial" w:hAnsi="Arial" w:cs="Arial"/>
          <w:sz w:val="20"/>
          <w:szCs w:val="20"/>
        </w:rPr>
        <w:t xml:space="preserve">, S., </w:t>
      </w:r>
      <w:r w:rsidRPr="006D1F06">
        <w:rPr>
          <w:rFonts w:ascii="Arial" w:hAnsi="Arial" w:cs="Arial"/>
          <w:b/>
          <w:bCs/>
          <w:sz w:val="20"/>
          <w:szCs w:val="20"/>
        </w:rPr>
        <w:t>Pata, P.R.</w:t>
      </w:r>
      <w:r w:rsidRPr="006D1F06">
        <w:rPr>
          <w:rFonts w:ascii="Arial" w:hAnsi="Arial" w:cs="Arial"/>
          <w:sz w:val="20"/>
          <w:szCs w:val="20"/>
        </w:rPr>
        <w:t xml:space="preserve">, and Freeman, R. (2022). Assessing the representation of species included within the Canadian Living Planet Index. </w:t>
      </w:r>
      <w:r w:rsidRPr="006D1F06">
        <w:rPr>
          <w:rFonts w:ascii="Arial" w:hAnsi="Arial" w:cs="Arial"/>
          <w:i/>
          <w:iCs/>
          <w:sz w:val="20"/>
          <w:szCs w:val="20"/>
        </w:rPr>
        <w:t>FACETS</w:t>
      </w:r>
      <w:r w:rsidR="00F903C3">
        <w:rPr>
          <w:rFonts w:ascii="Arial" w:hAnsi="Arial" w:cs="Arial"/>
          <w:sz w:val="20"/>
          <w:szCs w:val="20"/>
        </w:rPr>
        <w:t xml:space="preserve">, </w:t>
      </w:r>
      <w:r w:rsidR="00F903C3" w:rsidRPr="00F903C3">
        <w:rPr>
          <w:rFonts w:ascii="Arial" w:hAnsi="Arial" w:cs="Arial"/>
          <w:sz w:val="20"/>
          <w:szCs w:val="20"/>
        </w:rPr>
        <w:t>7: 1121–1141.</w:t>
      </w:r>
    </w:p>
    <w:p w14:paraId="1CA6D0D1" w14:textId="77777777" w:rsidR="00160F6D" w:rsidRPr="006D1F06" w:rsidRDefault="00160F6D" w:rsidP="00160F6D">
      <w:pPr>
        <w:autoSpaceDE w:val="0"/>
        <w:autoSpaceDN w:val="0"/>
        <w:adjustRightInd w:val="0"/>
        <w:spacing w:after="0" w:line="240" w:lineRule="auto"/>
        <w:ind w:left="284" w:hanging="284"/>
        <w:rPr>
          <w:rFonts w:ascii="Arial" w:hAnsi="Arial" w:cs="Arial"/>
          <w:b/>
          <w:bCs/>
          <w:sz w:val="20"/>
          <w:szCs w:val="20"/>
        </w:rPr>
      </w:pPr>
    </w:p>
    <w:p w14:paraId="46A5A729" w14:textId="77777777" w:rsidR="00160F6D" w:rsidRPr="006D1F06" w:rsidRDefault="00160F6D" w:rsidP="00160F6D">
      <w:pPr>
        <w:autoSpaceDE w:val="0"/>
        <w:autoSpaceDN w:val="0"/>
        <w:adjustRightInd w:val="0"/>
        <w:spacing w:after="0" w:line="240" w:lineRule="auto"/>
        <w:ind w:left="284" w:hanging="284"/>
        <w:rPr>
          <w:rFonts w:ascii="Arial" w:hAnsi="Arial" w:cs="Arial"/>
          <w:sz w:val="20"/>
          <w:szCs w:val="20"/>
        </w:rPr>
      </w:pPr>
      <w:r w:rsidRPr="006D1F06">
        <w:rPr>
          <w:rFonts w:ascii="Arial" w:hAnsi="Arial" w:cs="Arial"/>
          <w:b/>
          <w:bCs/>
          <w:sz w:val="20"/>
          <w:szCs w:val="20"/>
        </w:rPr>
        <w:t>Pata, P.R.</w:t>
      </w:r>
      <w:r w:rsidRPr="006D1F06">
        <w:rPr>
          <w:rFonts w:ascii="Arial" w:hAnsi="Arial" w:cs="Arial"/>
          <w:sz w:val="20"/>
          <w:szCs w:val="20"/>
        </w:rPr>
        <w:t xml:space="preserve">, </w:t>
      </w:r>
      <w:proofErr w:type="spellStart"/>
      <w:r w:rsidRPr="006D1F06">
        <w:rPr>
          <w:rFonts w:ascii="Arial" w:hAnsi="Arial" w:cs="Arial"/>
          <w:sz w:val="20"/>
          <w:szCs w:val="20"/>
        </w:rPr>
        <w:t>Yñiguez</w:t>
      </w:r>
      <w:proofErr w:type="spellEnd"/>
      <w:r w:rsidRPr="006D1F06">
        <w:rPr>
          <w:rFonts w:ascii="Arial" w:hAnsi="Arial" w:cs="Arial"/>
          <w:sz w:val="20"/>
          <w:szCs w:val="20"/>
        </w:rPr>
        <w:t xml:space="preserve"> A.T. (2021). Spatial planning insights for Philippine coral reef conservation using larval connectivity networks. </w:t>
      </w:r>
      <w:r w:rsidRPr="006D1F06">
        <w:rPr>
          <w:rFonts w:ascii="Arial" w:hAnsi="Arial" w:cs="Arial"/>
          <w:i/>
          <w:iCs/>
          <w:sz w:val="20"/>
          <w:szCs w:val="20"/>
        </w:rPr>
        <w:t>Frontiers in Marine Science</w:t>
      </w:r>
      <w:r w:rsidRPr="006D1F06">
        <w:rPr>
          <w:rFonts w:ascii="Arial" w:hAnsi="Arial" w:cs="Arial"/>
          <w:sz w:val="20"/>
          <w:szCs w:val="20"/>
        </w:rPr>
        <w:t>, 1406.</w:t>
      </w:r>
    </w:p>
    <w:p w14:paraId="5C0AA370" w14:textId="77777777" w:rsidR="00160F6D" w:rsidRPr="006D1F06" w:rsidRDefault="00160F6D" w:rsidP="00160F6D">
      <w:pPr>
        <w:autoSpaceDE w:val="0"/>
        <w:autoSpaceDN w:val="0"/>
        <w:adjustRightInd w:val="0"/>
        <w:spacing w:after="0" w:line="240" w:lineRule="auto"/>
        <w:ind w:left="284" w:hanging="284"/>
        <w:rPr>
          <w:rFonts w:ascii="Arial" w:hAnsi="Arial" w:cs="Arial"/>
          <w:b/>
          <w:bCs/>
          <w:sz w:val="20"/>
          <w:szCs w:val="20"/>
        </w:rPr>
      </w:pPr>
    </w:p>
    <w:p w14:paraId="1F2CEDD6" w14:textId="77777777" w:rsidR="00160F6D" w:rsidRPr="006D1F06" w:rsidRDefault="00160F6D" w:rsidP="00160F6D">
      <w:pPr>
        <w:autoSpaceDE w:val="0"/>
        <w:autoSpaceDN w:val="0"/>
        <w:adjustRightInd w:val="0"/>
        <w:spacing w:after="0" w:line="240" w:lineRule="auto"/>
        <w:ind w:left="284" w:hanging="284"/>
        <w:rPr>
          <w:rFonts w:ascii="Arial" w:hAnsi="Arial" w:cs="Arial"/>
          <w:b/>
          <w:bCs/>
          <w:sz w:val="20"/>
          <w:szCs w:val="20"/>
        </w:rPr>
      </w:pPr>
      <w:r w:rsidRPr="006D1F06">
        <w:rPr>
          <w:rFonts w:ascii="Arial" w:hAnsi="Arial" w:cs="Arial"/>
          <w:b/>
          <w:bCs/>
          <w:sz w:val="20"/>
          <w:szCs w:val="20"/>
        </w:rPr>
        <w:t>Pata, P.R.</w:t>
      </w:r>
      <w:r w:rsidRPr="006D1F06">
        <w:rPr>
          <w:rFonts w:ascii="Arial" w:hAnsi="Arial" w:cs="Arial"/>
          <w:sz w:val="20"/>
          <w:szCs w:val="20"/>
        </w:rPr>
        <w:t xml:space="preserve">, </w:t>
      </w:r>
      <w:proofErr w:type="spellStart"/>
      <w:r w:rsidRPr="006D1F06">
        <w:rPr>
          <w:rFonts w:ascii="Arial" w:hAnsi="Arial" w:cs="Arial"/>
          <w:sz w:val="20"/>
          <w:szCs w:val="20"/>
        </w:rPr>
        <w:t>Yñiguez</w:t>
      </w:r>
      <w:proofErr w:type="spellEnd"/>
      <w:r w:rsidRPr="006D1F06">
        <w:rPr>
          <w:rFonts w:ascii="Arial" w:hAnsi="Arial" w:cs="Arial"/>
          <w:sz w:val="20"/>
          <w:szCs w:val="20"/>
        </w:rPr>
        <w:t xml:space="preserve"> A.T., Deauna, J.D., De Guzman, A.B., Jimenez, C.R., Borja-del Rosario, R., and </w:t>
      </w:r>
      <w:proofErr w:type="spellStart"/>
      <w:r w:rsidRPr="006D1F06">
        <w:rPr>
          <w:rFonts w:ascii="Arial" w:hAnsi="Arial" w:cs="Arial"/>
          <w:sz w:val="20"/>
          <w:szCs w:val="20"/>
        </w:rPr>
        <w:t>Villanoy</w:t>
      </w:r>
      <w:proofErr w:type="spellEnd"/>
      <w:r w:rsidRPr="006D1F06">
        <w:rPr>
          <w:rFonts w:ascii="Arial" w:hAnsi="Arial" w:cs="Arial"/>
          <w:sz w:val="20"/>
          <w:szCs w:val="20"/>
        </w:rPr>
        <w:t xml:space="preserve">, C. (2021). Insights into the environmental conditions contributing to variability in the larval recruitment of the tropical sardine </w:t>
      </w:r>
      <w:r w:rsidRPr="006D1F06">
        <w:rPr>
          <w:rFonts w:ascii="Arial" w:hAnsi="Arial" w:cs="Arial"/>
          <w:i/>
          <w:iCs/>
          <w:sz w:val="20"/>
          <w:szCs w:val="20"/>
        </w:rPr>
        <w:t xml:space="preserve">Sardinella </w:t>
      </w:r>
      <w:proofErr w:type="spellStart"/>
      <w:r w:rsidRPr="006D1F06">
        <w:rPr>
          <w:rFonts w:ascii="Arial" w:hAnsi="Arial" w:cs="Arial"/>
          <w:i/>
          <w:iCs/>
          <w:sz w:val="20"/>
          <w:szCs w:val="20"/>
        </w:rPr>
        <w:t>lemuru</w:t>
      </w:r>
      <w:proofErr w:type="spellEnd"/>
      <w:r w:rsidRPr="006D1F06">
        <w:rPr>
          <w:rFonts w:ascii="Arial" w:hAnsi="Arial" w:cs="Arial"/>
          <w:sz w:val="20"/>
          <w:szCs w:val="20"/>
        </w:rPr>
        <w:t xml:space="preserve">. </w:t>
      </w:r>
      <w:r w:rsidRPr="006D1F06">
        <w:rPr>
          <w:rFonts w:ascii="Arial" w:hAnsi="Arial" w:cs="Arial"/>
          <w:i/>
          <w:iCs/>
          <w:sz w:val="20"/>
          <w:szCs w:val="20"/>
        </w:rPr>
        <w:t>Ecological Modelling</w:t>
      </w:r>
      <w:r w:rsidRPr="006D1F06">
        <w:rPr>
          <w:rFonts w:ascii="Arial" w:hAnsi="Arial" w:cs="Arial"/>
          <w:sz w:val="20"/>
          <w:szCs w:val="20"/>
        </w:rPr>
        <w:t>, 451, 109570.</w:t>
      </w:r>
    </w:p>
    <w:p w14:paraId="19ACDEAC" w14:textId="77777777" w:rsidR="00160F6D" w:rsidRPr="006D1F06" w:rsidRDefault="00160F6D" w:rsidP="00160F6D">
      <w:pPr>
        <w:autoSpaceDE w:val="0"/>
        <w:autoSpaceDN w:val="0"/>
        <w:adjustRightInd w:val="0"/>
        <w:spacing w:after="0" w:line="240" w:lineRule="auto"/>
        <w:ind w:left="284" w:hanging="284"/>
        <w:rPr>
          <w:rFonts w:ascii="Arial" w:hAnsi="Arial" w:cs="Arial"/>
          <w:b/>
          <w:bCs/>
          <w:sz w:val="20"/>
          <w:szCs w:val="20"/>
        </w:rPr>
      </w:pPr>
    </w:p>
    <w:p w14:paraId="17E71B3E" w14:textId="77777777" w:rsidR="00160F6D" w:rsidRPr="006D1F06" w:rsidRDefault="00160F6D" w:rsidP="00160F6D">
      <w:pPr>
        <w:autoSpaceDE w:val="0"/>
        <w:autoSpaceDN w:val="0"/>
        <w:adjustRightInd w:val="0"/>
        <w:spacing w:after="0" w:line="240" w:lineRule="auto"/>
        <w:ind w:left="284" w:hanging="284"/>
        <w:rPr>
          <w:rFonts w:ascii="Arial" w:hAnsi="Arial" w:cs="Arial"/>
          <w:sz w:val="20"/>
          <w:szCs w:val="20"/>
        </w:rPr>
      </w:pPr>
      <w:r w:rsidRPr="006D1F06">
        <w:rPr>
          <w:rFonts w:ascii="Arial" w:hAnsi="Arial" w:cs="Arial"/>
          <w:sz w:val="20"/>
          <w:szCs w:val="20"/>
        </w:rPr>
        <w:t xml:space="preserve">Cabasan, J.P., Arceo, H.O., </w:t>
      </w:r>
      <w:r w:rsidRPr="006D1F06">
        <w:rPr>
          <w:rFonts w:ascii="Arial" w:hAnsi="Arial" w:cs="Arial"/>
          <w:b/>
          <w:bCs/>
          <w:sz w:val="20"/>
          <w:szCs w:val="20"/>
        </w:rPr>
        <w:t>Pata, P.R.</w:t>
      </w:r>
      <w:r w:rsidRPr="006D1F06">
        <w:rPr>
          <w:rFonts w:ascii="Arial" w:hAnsi="Arial" w:cs="Arial"/>
          <w:sz w:val="20"/>
          <w:szCs w:val="20"/>
        </w:rPr>
        <w:t xml:space="preserve">, Labrador, K.L., </w:t>
      </w:r>
      <w:proofErr w:type="spellStart"/>
      <w:r w:rsidRPr="006D1F06">
        <w:rPr>
          <w:rFonts w:ascii="Arial" w:hAnsi="Arial" w:cs="Arial"/>
          <w:sz w:val="20"/>
          <w:szCs w:val="20"/>
        </w:rPr>
        <w:t>Casauay</w:t>
      </w:r>
      <w:proofErr w:type="spellEnd"/>
      <w:r w:rsidRPr="006D1F06">
        <w:rPr>
          <w:rFonts w:ascii="Arial" w:hAnsi="Arial" w:cs="Arial"/>
          <w:sz w:val="20"/>
          <w:szCs w:val="20"/>
        </w:rPr>
        <w:t xml:space="preserve">, R.B., Miller, N., Rodriguez, M.V.B. (2021). Combining information on otolith morphometrics and larval connectivity models to infer stock structure of </w:t>
      </w:r>
      <w:proofErr w:type="spellStart"/>
      <w:r w:rsidRPr="006D1F06">
        <w:rPr>
          <w:rFonts w:ascii="Arial" w:hAnsi="Arial" w:cs="Arial"/>
          <w:i/>
          <w:iCs/>
          <w:sz w:val="20"/>
          <w:szCs w:val="20"/>
        </w:rPr>
        <w:t>Plectropomus</w:t>
      </w:r>
      <w:proofErr w:type="spellEnd"/>
      <w:r w:rsidRPr="006D1F06">
        <w:rPr>
          <w:rFonts w:ascii="Arial" w:hAnsi="Arial" w:cs="Arial"/>
          <w:i/>
          <w:iCs/>
          <w:sz w:val="20"/>
          <w:szCs w:val="20"/>
        </w:rPr>
        <w:t xml:space="preserve"> </w:t>
      </w:r>
      <w:proofErr w:type="spellStart"/>
      <w:r w:rsidRPr="006D1F06">
        <w:rPr>
          <w:rFonts w:ascii="Arial" w:hAnsi="Arial" w:cs="Arial"/>
          <w:i/>
          <w:iCs/>
          <w:sz w:val="20"/>
          <w:szCs w:val="20"/>
        </w:rPr>
        <w:t>leopardus</w:t>
      </w:r>
      <w:proofErr w:type="spellEnd"/>
      <w:r w:rsidRPr="006D1F06">
        <w:rPr>
          <w:rFonts w:ascii="Arial" w:hAnsi="Arial" w:cs="Arial"/>
          <w:sz w:val="20"/>
          <w:szCs w:val="20"/>
        </w:rPr>
        <w:t xml:space="preserve"> in the Philippines. </w:t>
      </w:r>
      <w:r w:rsidRPr="006D1F06">
        <w:rPr>
          <w:rFonts w:ascii="Arial" w:hAnsi="Arial" w:cs="Arial"/>
          <w:i/>
          <w:iCs/>
          <w:sz w:val="20"/>
          <w:szCs w:val="20"/>
        </w:rPr>
        <w:t>Marine Ecology Progress Series</w:t>
      </w:r>
      <w:r w:rsidRPr="006D1F06">
        <w:rPr>
          <w:rFonts w:ascii="Arial" w:hAnsi="Arial" w:cs="Arial"/>
          <w:sz w:val="20"/>
          <w:szCs w:val="20"/>
        </w:rPr>
        <w:t>, 679, 115-131.</w:t>
      </w:r>
    </w:p>
    <w:p w14:paraId="180CDA30" w14:textId="77777777" w:rsidR="00160F6D" w:rsidRPr="006D1F06" w:rsidRDefault="00160F6D" w:rsidP="00160F6D">
      <w:pPr>
        <w:autoSpaceDE w:val="0"/>
        <w:autoSpaceDN w:val="0"/>
        <w:adjustRightInd w:val="0"/>
        <w:spacing w:after="0" w:line="240" w:lineRule="auto"/>
        <w:ind w:left="284" w:hanging="284"/>
        <w:rPr>
          <w:rFonts w:ascii="Arial" w:hAnsi="Arial" w:cs="Arial"/>
          <w:b/>
          <w:bCs/>
          <w:sz w:val="20"/>
          <w:szCs w:val="20"/>
        </w:rPr>
      </w:pPr>
    </w:p>
    <w:p w14:paraId="5E788F1A" w14:textId="01B2453D" w:rsidR="00160F6D" w:rsidRPr="006D1F06" w:rsidRDefault="00160F6D" w:rsidP="00C248CF">
      <w:pPr>
        <w:autoSpaceDE w:val="0"/>
        <w:autoSpaceDN w:val="0"/>
        <w:adjustRightInd w:val="0"/>
        <w:spacing w:after="0" w:line="240" w:lineRule="auto"/>
        <w:ind w:left="284" w:hanging="284"/>
        <w:rPr>
          <w:rFonts w:ascii="Arial" w:hAnsi="Arial" w:cs="Arial"/>
          <w:sz w:val="20"/>
          <w:szCs w:val="20"/>
        </w:rPr>
      </w:pPr>
      <w:r w:rsidRPr="006D1F06">
        <w:rPr>
          <w:rFonts w:ascii="Arial" w:hAnsi="Arial" w:cs="Arial"/>
          <w:b/>
          <w:bCs/>
          <w:sz w:val="20"/>
          <w:szCs w:val="20"/>
        </w:rPr>
        <w:t>Pata, P.R.</w:t>
      </w:r>
      <w:r w:rsidRPr="006D1F06">
        <w:rPr>
          <w:rFonts w:ascii="Arial" w:hAnsi="Arial" w:cs="Arial"/>
          <w:sz w:val="20"/>
          <w:szCs w:val="20"/>
        </w:rPr>
        <w:t xml:space="preserve">, </w:t>
      </w:r>
      <w:proofErr w:type="spellStart"/>
      <w:r w:rsidRPr="006D1F06">
        <w:rPr>
          <w:rFonts w:ascii="Arial" w:hAnsi="Arial" w:cs="Arial"/>
          <w:sz w:val="20"/>
          <w:szCs w:val="20"/>
        </w:rPr>
        <w:t>Yñiguez</w:t>
      </w:r>
      <w:proofErr w:type="spellEnd"/>
      <w:r w:rsidRPr="006D1F06">
        <w:rPr>
          <w:rFonts w:ascii="Arial" w:hAnsi="Arial" w:cs="Arial"/>
          <w:sz w:val="20"/>
          <w:szCs w:val="20"/>
        </w:rPr>
        <w:t xml:space="preserve"> A.T. (2019). Larval connectivity patterns of the North Indo-West Pacific coral reefs. </w:t>
      </w:r>
      <w:proofErr w:type="spellStart"/>
      <w:r w:rsidRPr="006D1F06">
        <w:rPr>
          <w:rFonts w:ascii="Arial" w:hAnsi="Arial" w:cs="Arial"/>
          <w:i/>
          <w:iCs/>
          <w:sz w:val="20"/>
          <w:szCs w:val="20"/>
        </w:rPr>
        <w:t>PLoS</w:t>
      </w:r>
      <w:proofErr w:type="spellEnd"/>
      <w:r w:rsidRPr="006D1F06">
        <w:rPr>
          <w:rFonts w:ascii="Arial" w:hAnsi="Arial" w:cs="Arial"/>
          <w:i/>
          <w:iCs/>
          <w:sz w:val="20"/>
          <w:szCs w:val="20"/>
        </w:rPr>
        <w:t xml:space="preserve"> ONE</w:t>
      </w:r>
      <w:r w:rsidRPr="006D1F06">
        <w:rPr>
          <w:rFonts w:ascii="Arial" w:hAnsi="Arial" w:cs="Arial"/>
          <w:sz w:val="20"/>
          <w:szCs w:val="20"/>
        </w:rPr>
        <w:t xml:space="preserve"> 14(7): e0219913.</w:t>
      </w:r>
    </w:p>
    <w:p w14:paraId="1CEA66C3" w14:textId="77777777" w:rsidR="00C248CF" w:rsidRPr="006D1F06" w:rsidRDefault="00C248CF" w:rsidP="00F1643B">
      <w:pPr>
        <w:pBdr>
          <w:bottom w:val="single" w:sz="12" w:space="1" w:color="auto"/>
        </w:pBdr>
        <w:spacing w:after="0"/>
        <w:rPr>
          <w:rFonts w:ascii="Arial" w:eastAsia="HGPSoeiKakugothicUB" w:hAnsi="Arial" w:cs="Arial"/>
          <w:b/>
          <w:sz w:val="20"/>
          <w:szCs w:val="20"/>
        </w:rPr>
      </w:pPr>
    </w:p>
    <w:p w14:paraId="7B56FECD" w14:textId="7ED3CD92" w:rsidR="001E0CA5" w:rsidRPr="006D1F06" w:rsidRDefault="001E0CA5" w:rsidP="006E7767">
      <w:pPr>
        <w:pBdr>
          <w:bottom w:val="single" w:sz="12" w:space="1" w:color="auto"/>
        </w:pBdr>
        <w:spacing w:after="0"/>
        <w:jc w:val="center"/>
        <w:rPr>
          <w:rFonts w:ascii="Arial" w:eastAsia="HGPSoeiKakugothicUB" w:hAnsi="Arial" w:cs="Arial"/>
          <w:sz w:val="20"/>
          <w:szCs w:val="20"/>
        </w:rPr>
      </w:pPr>
      <w:r w:rsidRPr="006D1F06">
        <w:rPr>
          <w:rFonts w:ascii="Arial" w:eastAsia="HGPSoeiKakugothicUB" w:hAnsi="Arial" w:cs="Arial"/>
          <w:b/>
          <w:sz w:val="20"/>
          <w:szCs w:val="20"/>
        </w:rPr>
        <w:t>TECHNOLOGY TRANSFER</w:t>
      </w:r>
    </w:p>
    <w:p w14:paraId="537A026C" w14:textId="4D05E4C0" w:rsidR="001E0CA5" w:rsidRDefault="001E0CA5" w:rsidP="001E0CA5">
      <w:pPr>
        <w:autoSpaceDE w:val="0"/>
        <w:autoSpaceDN w:val="0"/>
        <w:adjustRightInd w:val="0"/>
        <w:spacing w:after="0" w:line="240" w:lineRule="auto"/>
        <w:ind w:left="284" w:hanging="284"/>
        <w:rPr>
          <w:rFonts w:ascii="Arial" w:hAnsi="Arial" w:cs="Arial"/>
          <w:sz w:val="20"/>
          <w:szCs w:val="20"/>
        </w:rPr>
      </w:pPr>
      <w:r w:rsidRPr="006D1F06">
        <w:rPr>
          <w:rFonts w:ascii="Arial" w:hAnsi="Arial" w:cs="Arial"/>
          <w:sz w:val="20"/>
          <w:szCs w:val="20"/>
        </w:rPr>
        <w:t xml:space="preserve">Horigue, V., Balingit A.C., </w:t>
      </w:r>
      <w:r w:rsidRPr="006D1F06">
        <w:rPr>
          <w:rFonts w:ascii="Arial" w:hAnsi="Arial" w:cs="Arial"/>
          <w:b/>
          <w:bCs/>
          <w:sz w:val="20"/>
          <w:szCs w:val="20"/>
        </w:rPr>
        <w:t>Pata P.R.</w:t>
      </w:r>
      <w:r w:rsidRPr="006D1F06">
        <w:rPr>
          <w:rFonts w:ascii="Arial" w:hAnsi="Arial" w:cs="Arial"/>
          <w:sz w:val="20"/>
          <w:szCs w:val="20"/>
        </w:rPr>
        <w:t xml:space="preserve">, </w:t>
      </w:r>
      <w:proofErr w:type="spellStart"/>
      <w:r w:rsidRPr="006D1F06">
        <w:rPr>
          <w:rFonts w:ascii="Arial" w:hAnsi="Arial" w:cs="Arial"/>
          <w:sz w:val="20"/>
          <w:szCs w:val="20"/>
        </w:rPr>
        <w:t>Villanoy</w:t>
      </w:r>
      <w:proofErr w:type="spellEnd"/>
      <w:r w:rsidRPr="006D1F06">
        <w:rPr>
          <w:rFonts w:ascii="Arial" w:hAnsi="Arial" w:cs="Arial"/>
          <w:sz w:val="20"/>
          <w:szCs w:val="20"/>
        </w:rPr>
        <w:t xml:space="preserve">, C.L., </w:t>
      </w:r>
      <w:proofErr w:type="spellStart"/>
      <w:r w:rsidRPr="006D1F06">
        <w:rPr>
          <w:rFonts w:ascii="Arial" w:hAnsi="Arial" w:cs="Arial"/>
          <w:sz w:val="20"/>
          <w:szCs w:val="20"/>
        </w:rPr>
        <w:t>Quibilan</w:t>
      </w:r>
      <w:proofErr w:type="spellEnd"/>
      <w:r w:rsidRPr="006D1F06">
        <w:rPr>
          <w:rFonts w:ascii="Arial" w:hAnsi="Arial" w:cs="Arial"/>
          <w:sz w:val="20"/>
          <w:szCs w:val="20"/>
        </w:rPr>
        <w:t>, M.C., Licuanan, W.Y., and Aliño, P.M. (2018) Fish SPACE: a spatial tool for marine reserve design and fisheries management [Computer Software]. Capturing Coral Reefs and Related Ecosystems Project (CCRES). Quezon City, Philippines.</w:t>
      </w:r>
    </w:p>
    <w:p w14:paraId="41543A83" w14:textId="77777777" w:rsidR="00DA3AD8" w:rsidRPr="006D1F06" w:rsidRDefault="00DA3AD8" w:rsidP="001E0CA5">
      <w:pPr>
        <w:autoSpaceDE w:val="0"/>
        <w:autoSpaceDN w:val="0"/>
        <w:adjustRightInd w:val="0"/>
        <w:spacing w:after="0" w:line="240" w:lineRule="auto"/>
        <w:ind w:left="284" w:hanging="284"/>
        <w:rPr>
          <w:rFonts w:ascii="Arial" w:hAnsi="Arial" w:cs="Arial"/>
          <w:sz w:val="20"/>
          <w:szCs w:val="20"/>
        </w:rPr>
      </w:pPr>
    </w:p>
    <w:p w14:paraId="65899EC6" w14:textId="77777777" w:rsidR="00160F6D" w:rsidRPr="006D1F06" w:rsidRDefault="00160F6D" w:rsidP="006E7767">
      <w:pPr>
        <w:pBdr>
          <w:bottom w:val="single" w:sz="12" w:space="1" w:color="auto"/>
        </w:pBdr>
        <w:spacing w:after="0"/>
        <w:jc w:val="center"/>
        <w:rPr>
          <w:rFonts w:ascii="Arial" w:eastAsia="HGPSoeiKakugothicUB" w:hAnsi="Arial" w:cs="Arial"/>
          <w:b/>
          <w:bCs/>
          <w:sz w:val="20"/>
          <w:szCs w:val="20"/>
        </w:rPr>
      </w:pPr>
      <w:r w:rsidRPr="006D1F06">
        <w:rPr>
          <w:rFonts w:ascii="Arial" w:eastAsia="HGPSoeiKakugothicUB" w:hAnsi="Arial" w:cs="Arial"/>
          <w:b/>
          <w:bCs/>
          <w:sz w:val="20"/>
          <w:szCs w:val="20"/>
        </w:rPr>
        <w:t>JOURNAL PEER REVIEW</w:t>
      </w:r>
    </w:p>
    <w:tbl>
      <w:tblPr>
        <w:tblStyle w:val="TableGrid"/>
        <w:tblW w:w="99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9090"/>
      </w:tblGrid>
      <w:tr w:rsidR="00160F6D" w:rsidRPr="006D1F06" w14:paraId="55664358" w14:textId="77777777" w:rsidTr="00826CD2">
        <w:tc>
          <w:tcPr>
            <w:tcW w:w="810" w:type="dxa"/>
          </w:tcPr>
          <w:p w14:paraId="6B9CF2E2" w14:textId="0ACE31A7" w:rsidR="00160F6D" w:rsidRPr="006D1F06" w:rsidRDefault="00CA32E9" w:rsidP="00826CD2">
            <w:pPr>
              <w:pStyle w:val="ListParagraph"/>
              <w:ind w:left="0"/>
              <w:rPr>
                <w:rFonts w:ascii="Arial" w:eastAsia="HGPSoeiKakugothicUB" w:hAnsi="Arial" w:cs="Arial"/>
                <w:bCs/>
                <w:sz w:val="20"/>
                <w:szCs w:val="20"/>
              </w:rPr>
            </w:pPr>
            <w:r w:rsidRPr="006D1F06">
              <w:rPr>
                <w:rFonts w:ascii="Arial" w:eastAsia="HGPSoeiKakugothicUB" w:hAnsi="Arial" w:cs="Arial"/>
                <w:bCs/>
                <w:sz w:val="20"/>
                <w:szCs w:val="20"/>
              </w:rPr>
              <w:t>2024</w:t>
            </w:r>
          </w:p>
          <w:p w14:paraId="7F1EC9F3" w14:textId="77777777" w:rsidR="00160F6D" w:rsidRPr="006D1F06" w:rsidRDefault="00160F6D" w:rsidP="00826CD2">
            <w:pPr>
              <w:pStyle w:val="ListParagraph"/>
              <w:ind w:left="0"/>
              <w:rPr>
                <w:rFonts w:ascii="Arial" w:eastAsia="HGPSoeiKakugothicUB" w:hAnsi="Arial" w:cs="Arial"/>
                <w:bCs/>
                <w:sz w:val="20"/>
                <w:szCs w:val="20"/>
              </w:rPr>
            </w:pPr>
            <w:r w:rsidRPr="006D1F06">
              <w:rPr>
                <w:rFonts w:ascii="Arial" w:eastAsia="HGPSoeiKakugothicUB" w:hAnsi="Arial" w:cs="Arial"/>
                <w:bCs/>
                <w:sz w:val="20"/>
                <w:szCs w:val="20"/>
              </w:rPr>
              <w:t>2023</w:t>
            </w:r>
          </w:p>
        </w:tc>
        <w:tc>
          <w:tcPr>
            <w:tcW w:w="9090" w:type="dxa"/>
          </w:tcPr>
          <w:p w14:paraId="5B36673C" w14:textId="073000DF" w:rsidR="00160F6D" w:rsidRPr="006D1F06" w:rsidRDefault="00CA32E9" w:rsidP="00826CD2">
            <w:pPr>
              <w:pStyle w:val="ListParagraph"/>
              <w:ind w:left="0"/>
              <w:rPr>
                <w:rFonts w:ascii="Arial" w:eastAsia="HGPSoeiKakugothicUB" w:hAnsi="Arial" w:cs="Arial"/>
                <w:bCs/>
                <w:sz w:val="20"/>
                <w:szCs w:val="20"/>
              </w:rPr>
            </w:pPr>
            <w:r w:rsidRPr="006D1F06">
              <w:rPr>
                <w:rFonts w:ascii="Arial" w:eastAsia="HGPSoeiKakugothicUB" w:hAnsi="Arial" w:cs="Arial"/>
                <w:bCs/>
                <w:sz w:val="20"/>
                <w:szCs w:val="20"/>
              </w:rPr>
              <w:t>Regional Studies in Marine Science (Elsevier)</w:t>
            </w:r>
          </w:p>
          <w:p w14:paraId="512361A8" w14:textId="77777777" w:rsidR="00160F6D" w:rsidRPr="006D1F06" w:rsidRDefault="00160F6D" w:rsidP="00826CD2">
            <w:pPr>
              <w:pStyle w:val="ListParagraph"/>
              <w:ind w:left="0"/>
              <w:rPr>
                <w:rFonts w:ascii="Arial" w:eastAsia="HGPSoeiKakugothicUB" w:hAnsi="Arial" w:cs="Arial"/>
                <w:bCs/>
                <w:sz w:val="20"/>
                <w:szCs w:val="20"/>
              </w:rPr>
            </w:pPr>
            <w:r w:rsidRPr="006D1F06">
              <w:rPr>
                <w:rFonts w:ascii="Arial" w:eastAsia="HGPSoeiKakugothicUB" w:hAnsi="Arial" w:cs="Arial"/>
                <w:bCs/>
                <w:sz w:val="20"/>
                <w:szCs w:val="20"/>
              </w:rPr>
              <w:t>Bulletin of Marine Science (Rosenstiel School of Marine, Atmospheric, and Earth Science)</w:t>
            </w:r>
          </w:p>
        </w:tc>
      </w:tr>
      <w:tr w:rsidR="00160F6D" w:rsidRPr="006D1F06" w14:paraId="33E9958A" w14:textId="77777777" w:rsidTr="00826CD2">
        <w:tc>
          <w:tcPr>
            <w:tcW w:w="810" w:type="dxa"/>
          </w:tcPr>
          <w:p w14:paraId="4F327497" w14:textId="77777777" w:rsidR="00160F6D" w:rsidRPr="006D1F06" w:rsidRDefault="00160F6D" w:rsidP="00826CD2">
            <w:pPr>
              <w:pStyle w:val="ListParagraph"/>
              <w:ind w:left="0"/>
              <w:rPr>
                <w:rFonts w:ascii="Arial" w:eastAsia="HGPSoeiKakugothicUB" w:hAnsi="Arial" w:cs="Arial"/>
                <w:bCs/>
                <w:sz w:val="20"/>
                <w:szCs w:val="20"/>
              </w:rPr>
            </w:pPr>
            <w:r w:rsidRPr="006D1F06">
              <w:rPr>
                <w:rFonts w:ascii="Arial" w:eastAsia="HGPSoeiKakugothicUB" w:hAnsi="Arial" w:cs="Arial"/>
                <w:bCs/>
                <w:sz w:val="20"/>
                <w:szCs w:val="20"/>
              </w:rPr>
              <w:t>2023</w:t>
            </w:r>
          </w:p>
        </w:tc>
        <w:tc>
          <w:tcPr>
            <w:tcW w:w="9090" w:type="dxa"/>
          </w:tcPr>
          <w:p w14:paraId="5DAF94BA" w14:textId="77777777" w:rsidR="00160F6D" w:rsidRPr="006D1F06" w:rsidRDefault="00160F6D" w:rsidP="00826CD2">
            <w:pPr>
              <w:pStyle w:val="ListParagraph"/>
              <w:ind w:left="0"/>
              <w:rPr>
                <w:rFonts w:ascii="Arial" w:eastAsia="HGPSoeiKakugothicUB" w:hAnsi="Arial" w:cs="Arial"/>
                <w:bCs/>
                <w:sz w:val="20"/>
                <w:szCs w:val="20"/>
              </w:rPr>
            </w:pPr>
            <w:r w:rsidRPr="006D1F06">
              <w:rPr>
                <w:rFonts w:ascii="Arial" w:eastAsia="HGPSoeiKakugothicUB" w:hAnsi="Arial" w:cs="Arial"/>
                <w:bCs/>
                <w:sz w:val="20"/>
                <w:szCs w:val="20"/>
              </w:rPr>
              <w:t>Coral Reefs (Springer)</w:t>
            </w:r>
          </w:p>
        </w:tc>
      </w:tr>
      <w:tr w:rsidR="00160F6D" w:rsidRPr="006D1F06" w14:paraId="333E97F1" w14:textId="77777777" w:rsidTr="00826CD2">
        <w:tc>
          <w:tcPr>
            <w:tcW w:w="810" w:type="dxa"/>
          </w:tcPr>
          <w:p w14:paraId="231A8D2D" w14:textId="77777777" w:rsidR="00160F6D" w:rsidRPr="006D1F06" w:rsidRDefault="00160F6D" w:rsidP="00826CD2">
            <w:pPr>
              <w:pStyle w:val="ListParagraph"/>
              <w:ind w:left="0"/>
              <w:rPr>
                <w:rFonts w:ascii="Arial" w:eastAsia="HGPSoeiKakugothicUB" w:hAnsi="Arial" w:cs="Arial"/>
                <w:bCs/>
                <w:sz w:val="20"/>
                <w:szCs w:val="20"/>
              </w:rPr>
            </w:pPr>
            <w:r w:rsidRPr="006D1F06">
              <w:rPr>
                <w:rFonts w:ascii="Arial" w:eastAsia="HGPSoeiKakugothicUB" w:hAnsi="Arial" w:cs="Arial"/>
                <w:bCs/>
                <w:sz w:val="20"/>
                <w:szCs w:val="20"/>
              </w:rPr>
              <w:t>2022</w:t>
            </w:r>
          </w:p>
        </w:tc>
        <w:tc>
          <w:tcPr>
            <w:tcW w:w="9090" w:type="dxa"/>
          </w:tcPr>
          <w:p w14:paraId="52CC17EA" w14:textId="77777777" w:rsidR="00C248CF" w:rsidRPr="006D1F06" w:rsidRDefault="00160F6D" w:rsidP="00826CD2">
            <w:pPr>
              <w:pStyle w:val="ListParagraph"/>
              <w:ind w:left="0"/>
              <w:rPr>
                <w:rFonts w:ascii="Arial" w:eastAsia="HGPSoeiKakugothicUB" w:hAnsi="Arial" w:cs="Arial"/>
                <w:bCs/>
                <w:sz w:val="20"/>
                <w:szCs w:val="20"/>
              </w:rPr>
            </w:pPr>
            <w:r w:rsidRPr="006D1F06">
              <w:rPr>
                <w:rFonts w:ascii="Arial" w:eastAsia="HGPSoeiKakugothicUB" w:hAnsi="Arial" w:cs="Arial"/>
                <w:bCs/>
                <w:sz w:val="20"/>
                <w:szCs w:val="20"/>
              </w:rPr>
              <w:t>Marine Pollution Bulletin (Elsevier)</w:t>
            </w:r>
          </w:p>
          <w:p w14:paraId="4CA6BA1C" w14:textId="3E870752" w:rsidR="00CA32E9" w:rsidRPr="006D1F06" w:rsidRDefault="00CA32E9" w:rsidP="00826CD2">
            <w:pPr>
              <w:pStyle w:val="ListParagraph"/>
              <w:ind w:left="0"/>
              <w:rPr>
                <w:rFonts w:ascii="Arial" w:eastAsia="HGPSoeiKakugothicUB" w:hAnsi="Arial" w:cs="Arial"/>
                <w:bCs/>
                <w:sz w:val="20"/>
                <w:szCs w:val="20"/>
              </w:rPr>
            </w:pPr>
          </w:p>
        </w:tc>
      </w:tr>
    </w:tbl>
    <w:p w14:paraId="208CC7A8" w14:textId="77777777" w:rsidR="00030200" w:rsidRPr="006D1F06" w:rsidRDefault="00030200" w:rsidP="00030200">
      <w:pPr>
        <w:pBdr>
          <w:bottom w:val="single" w:sz="12" w:space="1" w:color="auto"/>
        </w:pBdr>
        <w:spacing w:after="0"/>
        <w:jc w:val="center"/>
        <w:rPr>
          <w:rFonts w:ascii="Arial" w:eastAsia="HGPSoeiKakugothicUB" w:hAnsi="Arial" w:cs="Arial"/>
          <w:b/>
          <w:bCs/>
          <w:sz w:val="20"/>
          <w:szCs w:val="20"/>
        </w:rPr>
      </w:pPr>
      <w:r w:rsidRPr="006D1F06">
        <w:rPr>
          <w:rFonts w:ascii="Arial" w:eastAsia="HGPSoeiKakugothicUB" w:hAnsi="Arial" w:cs="Arial"/>
          <w:b/>
          <w:bCs/>
          <w:sz w:val="20"/>
          <w:szCs w:val="20"/>
        </w:rPr>
        <w:t>EXPERIENCE AT SEA</w:t>
      </w:r>
    </w:p>
    <w:tbl>
      <w:tblPr>
        <w:tblStyle w:val="TableGrid"/>
        <w:tblW w:w="992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8080"/>
      </w:tblGrid>
      <w:tr w:rsidR="00030200" w:rsidRPr="006D1F06" w14:paraId="0453DCC9" w14:textId="77777777" w:rsidTr="006A4524">
        <w:tc>
          <w:tcPr>
            <w:tcW w:w="1848" w:type="dxa"/>
          </w:tcPr>
          <w:p w14:paraId="53D42C1B" w14:textId="77777777" w:rsidR="00030200" w:rsidRPr="006D1F06" w:rsidRDefault="00030200" w:rsidP="00E22BF2">
            <w:pPr>
              <w:autoSpaceDE w:val="0"/>
              <w:autoSpaceDN w:val="0"/>
              <w:adjustRightInd w:val="0"/>
              <w:rPr>
                <w:rFonts w:ascii="Arial" w:hAnsi="Arial" w:cs="Arial"/>
                <w:i/>
                <w:iCs/>
                <w:sz w:val="20"/>
                <w:szCs w:val="20"/>
              </w:rPr>
            </w:pPr>
            <w:r w:rsidRPr="006D1F06">
              <w:rPr>
                <w:rFonts w:ascii="Arial" w:hAnsi="Arial" w:cs="Arial"/>
                <w:i/>
                <w:iCs/>
                <w:sz w:val="20"/>
                <w:szCs w:val="20"/>
              </w:rPr>
              <w:t>Aug 11, 2022 &amp; May 18, 2023</w:t>
            </w:r>
          </w:p>
        </w:tc>
        <w:tc>
          <w:tcPr>
            <w:tcW w:w="8080" w:type="dxa"/>
          </w:tcPr>
          <w:p w14:paraId="0DACEADE" w14:textId="77777777"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sz w:val="20"/>
                <w:szCs w:val="20"/>
              </w:rPr>
              <w:t>Howe Sound, British Columbia small-vessel field sampling</w:t>
            </w:r>
          </w:p>
          <w:p w14:paraId="3DBAFF12" w14:textId="77777777"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sz w:val="20"/>
                <w:szCs w:val="20"/>
              </w:rPr>
              <w:t>Institute for the Oceans and Fisheries, University of British Columbia</w:t>
            </w:r>
          </w:p>
          <w:p w14:paraId="49D826C3" w14:textId="77777777" w:rsidR="00030200" w:rsidRPr="006D1F06" w:rsidRDefault="00030200" w:rsidP="00E22BF2">
            <w:pPr>
              <w:autoSpaceDE w:val="0"/>
              <w:autoSpaceDN w:val="0"/>
              <w:adjustRightInd w:val="0"/>
              <w:rPr>
                <w:rFonts w:ascii="Arial" w:hAnsi="Arial" w:cs="Arial"/>
                <w:i/>
                <w:iCs/>
                <w:sz w:val="20"/>
                <w:szCs w:val="20"/>
              </w:rPr>
            </w:pPr>
          </w:p>
        </w:tc>
      </w:tr>
      <w:tr w:rsidR="00030200" w:rsidRPr="006D1F06" w14:paraId="20C05135" w14:textId="77777777" w:rsidTr="006A4524">
        <w:tc>
          <w:tcPr>
            <w:tcW w:w="1848" w:type="dxa"/>
          </w:tcPr>
          <w:p w14:paraId="2049CB9C" w14:textId="3B774420" w:rsidR="00030200" w:rsidRPr="006D1F06" w:rsidRDefault="00030200" w:rsidP="00E22BF2">
            <w:pPr>
              <w:autoSpaceDE w:val="0"/>
              <w:autoSpaceDN w:val="0"/>
              <w:adjustRightInd w:val="0"/>
              <w:ind w:left="284" w:hanging="284"/>
              <w:rPr>
                <w:rFonts w:ascii="Arial" w:hAnsi="Arial" w:cs="Arial"/>
                <w:i/>
                <w:iCs/>
                <w:sz w:val="20"/>
                <w:szCs w:val="20"/>
              </w:rPr>
            </w:pPr>
            <w:r w:rsidRPr="006D1F06">
              <w:rPr>
                <w:rFonts w:ascii="Arial" w:hAnsi="Arial" w:cs="Arial"/>
                <w:i/>
                <w:iCs/>
                <w:sz w:val="20"/>
                <w:szCs w:val="20"/>
              </w:rPr>
              <w:t>Jul 4</w:t>
            </w:r>
            <w:r>
              <w:rPr>
                <w:rFonts w:ascii="Arial" w:hAnsi="Arial" w:cs="Arial"/>
                <w:i/>
                <w:iCs/>
                <w:sz w:val="20"/>
                <w:szCs w:val="20"/>
              </w:rPr>
              <w:t xml:space="preserve"> </w:t>
            </w:r>
            <w:r w:rsidRPr="006D1F06">
              <w:rPr>
                <w:rFonts w:ascii="Arial" w:hAnsi="Arial" w:cs="Arial"/>
                <w:i/>
                <w:iCs/>
                <w:sz w:val="20"/>
                <w:szCs w:val="20"/>
              </w:rPr>
              <w:t>–</w:t>
            </w:r>
            <w:r>
              <w:rPr>
                <w:rFonts w:ascii="Arial" w:hAnsi="Arial" w:cs="Arial"/>
                <w:i/>
                <w:iCs/>
                <w:sz w:val="20"/>
                <w:szCs w:val="20"/>
              </w:rPr>
              <w:t xml:space="preserve"> </w:t>
            </w:r>
            <w:r w:rsidRPr="006D1F06">
              <w:rPr>
                <w:rFonts w:ascii="Arial" w:hAnsi="Arial" w:cs="Arial"/>
                <w:i/>
                <w:iCs/>
                <w:sz w:val="20"/>
                <w:szCs w:val="20"/>
              </w:rPr>
              <w:t>14, 2022</w:t>
            </w:r>
          </w:p>
          <w:p w14:paraId="4A14E92D" w14:textId="77777777" w:rsidR="00030200" w:rsidRPr="006D1F06" w:rsidRDefault="00030200" w:rsidP="00E22BF2">
            <w:pPr>
              <w:autoSpaceDE w:val="0"/>
              <w:autoSpaceDN w:val="0"/>
              <w:adjustRightInd w:val="0"/>
              <w:rPr>
                <w:rFonts w:ascii="Arial" w:hAnsi="Arial" w:cs="Arial"/>
                <w:i/>
                <w:iCs/>
                <w:sz w:val="20"/>
                <w:szCs w:val="20"/>
              </w:rPr>
            </w:pPr>
          </w:p>
        </w:tc>
        <w:tc>
          <w:tcPr>
            <w:tcW w:w="8080" w:type="dxa"/>
          </w:tcPr>
          <w:p w14:paraId="1F424475" w14:textId="77777777"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sz w:val="20"/>
                <w:szCs w:val="20"/>
              </w:rPr>
              <w:t>Quadra Island and Bute Inlet, British Columbia small-vessel field sampling</w:t>
            </w:r>
          </w:p>
          <w:p w14:paraId="4C48FF90" w14:textId="77777777"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sz w:val="20"/>
                <w:szCs w:val="20"/>
              </w:rPr>
              <w:t>Institute for the Oceans and Fisheries, University of British Columbia</w:t>
            </w:r>
          </w:p>
          <w:p w14:paraId="278126F5" w14:textId="77777777" w:rsidR="00030200" w:rsidRPr="006D1F06" w:rsidRDefault="00030200" w:rsidP="00E22BF2">
            <w:pPr>
              <w:autoSpaceDE w:val="0"/>
              <w:autoSpaceDN w:val="0"/>
              <w:adjustRightInd w:val="0"/>
              <w:rPr>
                <w:rFonts w:ascii="Arial" w:hAnsi="Arial" w:cs="Arial"/>
                <w:i/>
                <w:iCs/>
                <w:sz w:val="20"/>
                <w:szCs w:val="20"/>
              </w:rPr>
            </w:pPr>
          </w:p>
        </w:tc>
      </w:tr>
      <w:tr w:rsidR="00030200" w:rsidRPr="006D1F06" w14:paraId="0DD7AD20" w14:textId="77777777" w:rsidTr="006A4524">
        <w:tc>
          <w:tcPr>
            <w:tcW w:w="1848" w:type="dxa"/>
          </w:tcPr>
          <w:p w14:paraId="0CF82DAE" w14:textId="0981D489"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i/>
                <w:iCs/>
                <w:sz w:val="20"/>
                <w:szCs w:val="20"/>
              </w:rPr>
              <w:t>Mar 2</w:t>
            </w:r>
            <w:r>
              <w:rPr>
                <w:rFonts w:ascii="Arial" w:hAnsi="Arial" w:cs="Arial"/>
                <w:i/>
                <w:iCs/>
                <w:sz w:val="20"/>
                <w:szCs w:val="20"/>
              </w:rPr>
              <w:t xml:space="preserve"> </w:t>
            </w:r>
            <w:r w:rsidRPr="006D1F06">
              <w:rPr>
                <w:rFonts w:ascii="Arial" w:hAnsi="Arial" w:cs="Arial"/>
                <w:i/>
                <w:iCs/>
                <w:sz w:val="20"/>
                <w:szCs w:val="20"/>
              </w:rPr>
              <w:t>–</w:t>
            </w:r>
            <w:r>
              <w:rPr>
                <w:rFonts w:ascii="Arial" w:hAnsi="Arial" w:cs="Arial"/>
                <w:i/>
                <w:iCs/>
                <w:sz w:val="20"/>
                <w:szCs w:val="20"/>
              </w:rPr>
              <w:t xml:space="preserve"> </w:t>
            </w:r>
            <w:r w:rsidRPr="006D1F06">
              <w:rPr>
                <w:rFonts w:ascii="Arial" w:hAnsi="Arial" w:cs="Arial"/>
                <w:i/>
                <w:iCs/>
                <w:sz w:val="20"/>
                <w:szCs w:val="20"/>
              </w:rPr>
              <w:t>10, 2014</w:t>
            </w:r>
            <w:r>
              <w:rPr>
                <w:rFonts w:ascii="Arial" w:hAnsi="Arial" w:cs="Arial"/>
                <w:i/>
                <w:iCs/>
                <w:sz w:val="20"/>
                <w:szCs w:val="20"/>
              </w:rPr>
              <w:t>,</w:t>
            </w:r>
          </w:p>
          <w:p w14:paraId="27FD345E" w14:textId="6097CE7B"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i/>
                <w:iCs/>
                <w:sz w:val="20"/>
                <w:szCs w:val="20"/>
              </w:rPr>
              <w:t>Feb 18</w:t>
            </w:r>
            <w:r>
              <w:rPr>
                <w:rFonts w:ascii="Arial" w:hAnsi="Arial" w:cs="Arial"/>
                <w:i/>
                <w:iCs/>
                <w:sz w:val="20"/>
                <w:szCs w:val="20"/>
              </w:rPr>
              <w:t xml:space="preserve"> </w:t>
            </w:r>
            <w:r w:rsidRPr="006D1F06">
              <w:rPr>
                <w:rFonts w:ascii="Arial" w:hAnsi="Arial" w:cs="Arial"/>
                <w:i/>
                <w:iCs/>
                <w:sz w:val="20"/>
                <w:szCs w:val="20"/>
              </w:rPr>
              <w:t>–</w:t>
            </w:r>
            <w:r>
              <w:rPr>
                <w:rFonts w:ascii="Arial" w:hAnsi="Arial" w:cs="Arial"/>
                <w:i/>
                <w:iCs/>
                <w:sz w:val="20"/>
                <w:szCs w:val="20"/>
              </w:rPr>
              <w:t xml:space="preserve"> </w:t>
            </w:r>
            <w:r w:rsidRPr="006D1F06">
              <w:rPr>
                <w:rFonts w:ascii="Arial" w:hAnsi="Arial" w:cs="Arial"/>
                <w:i/>
                <w:iCs/>
                <w:sz w:val="20"/>
                <w:szCs w:val="20"/>
              </w:rPr>
              <w:t>26, 2013</w:t>
            </w:r>
            <w:r w:rsidRPr="006D1F06">
              <w:rPr>
                <w:rFonts w:ascii="Arial" w:hAnsi="Arial" w:cs="Arial"/>
                <w:sz w:val="20"/>
                <w:szCs w:val="20"/>
              </w:rPr>
              <w:t xml:space="preserve"> </w:t>
            </w:r>
          </w:p>
          <w:p w14:paraId="37CED0EB" w14:textId="77777777" w:rsidR="00030200" w:rsidRPr="006D1F06" w:rsidRDefault="00030200" w:rsidP="00E22BF2">
            <w:pPr>
              <w:autoSpaceDE w:val="0"/>
              <w:autoSpaceDN w:val="0"/>
              <w:adjustRightInd w:val="0"/>
              <w:rPr>
                <w:rFonts w:ascii="Arial" w:hAnsi="Arial" w:cs="Arial"/>
                <w:i/>
                <w:iCs/>
                <w:sz w:val="20"/>
                <w:szCs w:val="20"/>
              </w:rPr>
            </w:pPr>
          </w:p>
        </w:tc>
        <w:tc>
          <w:tcPr>
            <w:tcW w:w="8080" w:type="dxa"/>
          </w:tcPr>
          <w:p w14:paraId="143187E3" w14:textId="77777777"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sz w:val="20"/>
                <w:szCs w:val="20"/>
              </w:rPr>
              <w:t xml:space="preserve">Bohol Sea – Zamboanga Upwelling Cruise aboard MV </w:t>
            </w:r>
            <w:r w:rsidRPr="006D1F06">
              <w:rPr>
                <w:rFonts w:ascii="Arial" w:hAnsi="Arial" w:cs="Arial"/>
                <w:i/>
                <w:iCs/>
                <w:sz w:val="20"/>
                <w:szCs w:val="20"/>
              </w:rPr>
              <w:t>DA-BFAR</w:t>
            </w:r>
          </w:p>
          <w:p w14:paraId="4B36D200" w14:textId="77777777"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sz w:val="20"/>
                <w:szCs w:val="20"/>
              </w:rPr>
              <w:t>Marine Science Institute, University of the Philippines Diliman</w:t>
            </w:r>
          </w:p>
          <w:p w14:paraId="11232F3B" w14:textId="77777777" w:rsidR="00030200" w:rsidRPr="006D1F06" w:rsidRDefault="00030200" w:rsidP="00E22BF2">
            <w:pPr>
              <w:autoSpaceDE w:val="0"/>
              <w:autoSpaceDN w:val="0"/>
              <w:adjustRightInd w:val="0"/>
              <w:rPr>
                <w:rFonts w:ascii="Arial" w:hAnsi="Arial" w:cs="Arial"/>
                <w:i/>
                <w:iCs/>
                <w:sz w:val="20"/>
                <w:szCs w:val="20"/>
              </w:rPr>
            </w:pPr>
          </w:p>
        </w:tc>
      </w:tr>
      <w:tr w:rsidR="00030200" w:rsidRPr="006D1F06" w14:paraId="05B0236F" w14:textId="77777777" w:rsidTr="006A4524">
        <w:tc>
          <w:tcPr>
            <w:tcW w:w="1848" w:type="dxa"/>
          </w:tcPr>
          <w:p w14:paraId="26194B11" w14:textId="070FC313"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i/>
                <w:iCs/>
                <w:sz w:val="20"/>
                <w:szCs w:val="20"/>
              </w:rPr>
              <w:t>May 7</w:t>
            </w:r>
            <w:r>
              <w:rPr>
                <w:rFonts w:ascii="Arial" w:hAnsi="Arial" w:cs="Arial"/>
                <w:i/>
                <w:iCs/>
                <w:sz w:val="20"/>
                <w:szCs w:val="20"/>
              </w:rPr>
              <w:t xml:space="preserve"> </w:t>
            </w:r>
            <w:r w:rsidRPr="006D1F06">
              <w:rPr>
                <w:rFonts w:ascii="Arial" w:hAnsi="Arial" w:cs="Arial"/>
                <w:i/>
                <w:iCs/>
                <w:sz w:val="20"/>
                <w:szCs w:val="20"/>
              </w:rPr>
              <w:t>–</w:t>
            </w:r>
            <w:r>
              <w:rPr>
                <w:rFonts w:ascii="Arial" w:hAnsi="Arial" w:cs="Arial"/>
                <w:i/>
                <w:iCs/>
                <w:sz w:val="20"/>
                <w:szCs w:val="20"/>
              </w:rPr>
              <w:t xml:space="preserve"> </w:t>
            </w:r>
            <w:r w:rsidRPr="006D1F06">
              <w:rPr>
                <w:rFonts w:ascii="Arial" w:hAnsi="Arial" w:cs="Arial"/>
                <w:i/>
                <w:iCs/>
                <w:sz w:val="20"/>
                <w:szCs w:val="20"/>
              </w:rPr>
              <w:t>16, 2013</w:t>
            </w:r>
          </w:p>
          <w:p w14:paraId="3361859F" w14:textId="77777777" w:rsidR="00030200" w:rsidRPr="006D1F06" w:rsidRDefault="00030200" w:rsidP="00E22BF2">
            <w:pPr>
              <w:autoSpaceDE w:val="0"/>
              <w:autoSpaceDN w:val="0"/>
              <w:adjustRightInd w:val="0"/>
              <w:rPr>
                <w:rFonts w:ascii="Arial" w:hAnsi="Arial" w:cs="Arial"/>
                <w:i/>
                <w:iCs/>
                <w:sz w:val="20"/>
                <w:szCs w:val="20"/>
              </w:rPr>
            </w:pPr>
          </w:p>
        </w:tc>
        <w:tc>
          <w:tcPr>
            <w:tcW w:w="8080" w:type="dxa"/>
          </w:tcPr>
          <w:p w14:paraId="3F4FF250" w14:textId="77777777"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sz w:val="20"/>
                <w:szCs w:val="20"/>
              </w:rPr>
              <w:t xml:space="preserve">Luzon Strait Cruise aboard R/V </w:t>
            </w:r>
            <w:r w:rsidRPr="006D1F06">
              <w:rPr>
                <w:rFonts w:ascii="Arial" w:hAnsi="Arial" w:cs="Arial"/>
                <w:i/>
                <w:iCs/>
                <w:sz w:val="20"/>
                <w:szCs w:val="20"/>
              </w:rPr>
              <w:t>Roger Revelle</w:t>
            </w:r>
          </w:p>
          <w:p w14:paraId="790FC0D3" w14:textId="77777777" w:rsidR="00030200" w:rsidRPr="006D1F06" w:rsidRDefault="00030200" w:rsidP="00E22BF2">
            <w:pPr>
              <w:autoSpaceDE w:val="0"/>
              <w:autoSpaceDN w:val="0"/>
              <w:adjustRightInd w:val="0"/>
              <w:ind w:left="284" w:hanging="284"/>
              <w:rPr>
                <w:rFonts w:ascii="Arial" w:hAnsi="Arial" w:cs="Arial"/>
                <w:sz w:val="20"/>
                <w:szCs w:val="20"/>
              </w:rPr>
            </w:pPr>
            <w:r w:rsidRPr="006D1F06">
              <w:rPr>
                <w:rFonts w:ascii="Arial" w:hAnsi="Arial" w:cs="Arial"/>
                <w:sz w:val="20"/>
                <w:szCs w:val="20"/>
              </w:rPr>
              <w:t>Scripps Institute of Oceanography, University of California, San Diego</w:t>
            </w:r>
          </w:p>
          <w:p w14:paraId="6C654FB7" w14:textId="77777777" w:rsidR="00030200" w:rsidRPr="006D1F06" w:rsidRDefault="00030200" w:rsidP="00E22BF2">
            <w:pPr>
              <w:autoSpaceDE w:val="0"/>
              <w:autoSpaceDN w:val="0"/>
              <w:adjustRightInd w:val="0"/>
              <w:rPr>
                <w:rFonts w:ascii="Arial" w:hAnsi="Arial" w:cs="Arial"/>
                <w:i/>
                <w:iCs/>
                <w:sz w:val="20"/>
                <w:szCs w:val="20"/>
              </w:rPr>
            </w:pPr>
          </w:p>
        </w:tc>
      </w:tr>
      <w:tr w:rsidR="00030200" w:rsidRPr="006D1F06" w14:paraId="1B3C96A8" w14:textId="77777777" w:rsidTr="006A4524">
        <w:tc>
          <w:tcPr>
            <w:tcW w:w="1848" w:type="dxa"/>
          </w:tcPr>
          <w:p w14:paraId="514C07DB" w14:textId="77777777" w:rsidR="00030200" w:rsidRPr="006D1F06" w:rsidRDefault="00030200" w:rsidP="00E22BF2">
            <w:pPr>
              <w:autoSpaceDE w:val="0"/>
              <w:autoSpaceDN w:val="0"/>
              <w:adjustRightInd w:val="0"/>
              <w:rPr>
                <w:rFonts w:ascii="Arial" w:hAnsi="Arial" w:cs="Arial"/>
                <w:i/>
                <w:iCs/>
                <w:sz w:val="20"/>
                <w:szCs w:val="20"/>
              </w:rPr>
            </w:pPr>
            <w:r w:rsidRPr="006D1F06">
              <w:rPr>
                <w:rFonts w:ascii="Arial" w:hAnsi="Arial" w:cs="Arial"/>
                <w:i/>
                <w:iCs/>
                <w:sz w:val="20"/>
                <w:szCs w:val="20"/>
              </w:rPr>
              <w:t>2012 – 2016</w:t>
            </w:r>
          </w:p>
        </w:tc>
        <w:tc>
          <w:tcPr>
            <w:tcW w:w="8080" w:type="dxa"/>
          </w:tcPr>
          <w:p w14:paraId="25F3F64C" w14:textId="7C41578D" w:rsidR="00030200" w:rsidRPr="00990C4F" w:rsidRDefault="00030200" w:rsidP="00990C4F">
            <w:pPr>
              <w:autoSpaceDE w:val="0"/>
              <w:autoSpaceDN w:val="0"/>
              <w:adjustRightInd w:val="0"/>
              <w:ind w:left="284" w:hanging="284"/>
              <w:rPr>
                <w:rFonts w:ascii="Arial" w:hAnsi="Arial" w:cs="Arial"/>
                <w:sz w:val="20"/>
                <w:szCs w:val="20"/>
              </w:rPr>
            </w:pPr>
            <w:r w:rsidRPr="006D1F06">
              <w:rPr>
                <w:rFonts w:ascii="Arial" w:hAnsi="Arial" w:cs="Arial"/>
                <w:sz w:val="20"/>
                <w:szCs w:val="20"/>
              </w:rPr>
              <w:t>Various small-vessel field work at different areas of the Philippines</w:t>
            </w:r>
          </w:p>
        </w:tc>
      </w:tr>
    </w:tbl>
    <w:p w14:paraId="632A90B4" w14:textId="77777777" w:rsidR="00900472" w:rsidRPr="00900472" w:rsidRDefault="00900472" w:rsidP="00900472">
      <w:pPr>
        <w:pBdr>
          <w:bottom w:val="single" w:sz="12" w:space="1" w:color="auto"/>
        </w:pBdr>
        <w:spacing w:after="0"/>
        <w:jc w:val="center"/>
        <w:rPr>
          <w:rFonts w:ascii="Arial" w:eastAsia="HGPSoeiKakugothicUB" w:hAnsi="Arial" w:cs="Arial"/>
          <w:b/>
          <w:sz w:val="20"/>
          <w:szCs w:val="20"/>
        </w:rPr>
      </w:pPr>
      <w:r w:rsidRPr="00900472">
        <w:rPr>
          <w:rFonts w:ascii="Arial" w:eastAsia="HGPSoeiKakugothicUB" w:hAnsi="Arial" w:cs="Arial"/>
          <w:b/>
          <w:sz w:val="20"/>
          <w:szCs w:val="20"/>
        </w:rPr>
        <w:lastRenderedPageBreak/>
        <w:t>TECHNICAL SKILLS</w:t>
      </w:r>
    </w:p>
    <w:p w14:paraId="1C778AA4"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sz w:val="20"/>
          <w:szCs w:val="20"/>
        </w:rPr>
        <w:t xml:space="preserve">Computer programming in R, </w:t>
      </w:r>
      <w:proofErr w:type="spellStart"/>
      <w:r w:rsidRPr="00900472">
        <w:rPr>
          <w:rFonts w:ascii="Arial" w:eastAsia="HGPSoeiKakugothicUB" w:hAnsi="Arial" w:cs="Arial"/>
          <w:sz w:val="20"/>
          <w:szCs w:val="20"/>
        </w:rPr>
        <w:t>Matlab</w:t>
      </w:r>
      <w:proofErr w:type="spellEnd"/>
      <w:r w:rsidRPr="00900472">
        <w:rPr>
          <w:rFonts w:ascii="Arial" w:eastAsia="HGPSoeiKakugothicUB" w:hAnsi="Arial" w:cs="Arial"/>
          <w:sz w:val="20"/>
          <w:szCs w:val="20"/>
        </w:rPr>
        <w:t>, Java, and Python</w:t>
      </w:r>
    </w:p>
    <w:p w14:paraId="310E6F0D"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bCs/>
          <w:sz w:val="20"/>
          <w:szCs w:val="20"/>
        </w:rPr>
        <w:t>Numerical ecology analysis, particularly multivariate statistics</w:t>
      </w:r>
    </w:p>
    <w:p w14:paraId="11C7056A"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bCs/>
          <w:sz w:val="20"/>
          <w:szCs w:val="20"/>
        </w:rPr>
        <w:t>Analysis of satellite and physical oceanography data</w:t>
      </w:r>
    </w:p>
    <w:p w14:paraId="1B27761F"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bCs/>
          <w:sz w:val="20"/>
          <w:szCs w:val="20"/>
        </w:rPr>
        <w:t>Oceanographic data collection and laboratory processing</w:t>
      </w:r>
    </w:p>
    <w:p w14:paraId="53EB4918"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bCs/>
          <w:sz w:val="20"/>
          <w:szCs w:val="20"/>
        </w:rPr>
        <w:t>Individual-based modelling</w:t>
      </w:r>
    </w:p>
    <w:p w14:paraId="046002A7"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bCs/>
          <w:sz w:val="20"/>
          <w:szCs w:val="20"/>
        </w:rPr>
        <w:t>Species distribution modelling</w:t>
      </w:r>
    </w:p>
    <w:p w14:paraId="7252677A"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bCs/>
          <w:sz w:val="20"/>
          <w:szCs w:val="20"/>
        </w:rPr>
        <w:t>Ordinary differential equation modelling</w:t>
      </w:r>
    </w:p>
    <w:p w14:paraId="5E58B6F8"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sz w:val="20"/>
          <w:szCs w:val="20"/>
        </w:rPr>
        <w:t xml:space="preserve">GIS and spatial decision-support tools with QGIS and </w:t>
      </w:r>
      <w:proofErr w:type="spellStart"/>
      <w:r w:rsidRPr="00900472">
        <w:rPr>
          <w:rFonts w:ascii="Arial" w:eastAsia="HGPSoeiKakugothicUB" w:hAnsi="Arial" w:cs="Arial"/>
          <w:sz w:val="20"/>
          <w:szCs w:val="20"/>
        </w:rPr>
        <w:t>Marxan</w:t>
      </w:r>
      <w:proofErr w:type="spellEnd"/>
    </w:p>
    <w:p w14:paraId="0C70277B"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sz w:val="20"/>
          <w:szCs w:val="20"/>
        </w:rPr>
        <w:t>Ocean circulation modelling with HYCOM and Delft3d</w:t>
      </w:r>
    </w:p>
    <w:p w14:paraId="45A755ED"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bCs/>
          <w:sz w:val="20"/>
          <w:szCs w:val="20"/>
        </w:rPr>
        <w:t>Administering workshops, stakeholder interviews, and focused group discussions</w:t>
      </w:r>
    </w:p>
    <w:p w14:paraId="3F984070"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bCs/>
          <w:sz w:val="20"/>
          <w:szCs w:val="20"/>
        </w:rPr>
        <w:t>CMAS 1-Star Open Water SCUBA diver</w:t>
      </w:r>
    </w:p>
    <w:p w14:paraId="4EECCC46"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bCs/>
          <w:sz w:val="20"/>
          <w:szCs w:val="20"/>
        </w:rPr>
        <w:t>Developing psychometric scales and social science questionnaires</w:t>
      </w:r>
    </w:p>
    <w:p w14:paraId="6D656D1F" w14:textId="77777777" w:rsidR="00900472" w:rsidRPr="00900472" w:rsidRDefault="00900472" w:rsidP="00900472">
      <w:pPr>
        <w:pStyle w:val="ListParagraph"/>
        <w:numPr>
          <w:ilvl w:val="0"/>
          <w:numId w:val="2"/>
        </w:numPr>
        <w:spacing w:after="0" w:line="360" w:lineRule="auto"/>
        <w:rPr>
          <w:rFonts w:ascii="Arial" w:eastAsia="HGPSoeiKakugothicUB" w:hAnsi="Arial" w:cs="Arial"/>
          <w:b/>
          <w:sz w:val="20"/>
          <w:szCs w:val="20"/>
        </w:rPr>
      </w:pPr>
      <w:r w:rsidRPr="00900472">
        <w:rPr>
          <w:rFonts w:ascii="Arial" w:eastAsia="HGPSoeiKakugothicUB" w:hAnsi="Arial" w:cs="Arial"/>
          <w:bCs/>
          <w:sz w:val="20"/>
          <w:szCs w:val="20"/>
        </w:rPr>
        <w:t>Scientific illustration and graphic design</w:t>
      </w:r>
    </w:p>
    <w:p w14:paraId="18C6C17D" w14:textId="77777777" w:rsidR="00900472" w:rsidRDefault="00900472" w:rsidP="006E7767">
      <w:pPr>
        <w:pBdr>
          <w:bottom w:val="single" w:sz="12" w:space="1" w:color="auto"/>
        </w:pBdr>
        <w:spacing w:after="0"/>
        <w:jc w:val="center"/>
        <w:rPr>
          <w:rFonts w:ascii="Arial" w:eastAsia="HGPSoeiKakugothicUB" w:hAnsi="Arial" w:cs="Arial"/>
          <w:b/>
          <w:sz w:val="20"/>
          <w:szCs w:val="20"/>
        </w:rPr>
      </w:pPr>
    </w:p>
    <w:p w14:paraId="5163DF05" w14:textId="77777777" w:rsidR="00900472" w:rsidRDefault="00900472" w:rsidP="006E7767">
      <w:pPr>
        <w:pBdr>
          <w:bottom w:val="single" w:sz="12" w:space="1" w:color="auto"/>
        </w:pBdr>
        <w:spacing w:after="0"/>
        <w:jc w:val="center"/>
        <w:rPr>
          <w:rFonts w:ascii="Arial" w:eastAsia="HGPSoeiKakugothicUB" w:hAnsi="Arial" w:cs="Arial"/>
          <w:b/>
          <w:sz w:val="20"/>
          <w:szCs w:val="20"/>
        </w:rPr>
      </w:pPr>
    </w:p>
    <w:p w14:paraId="0F0A606B" w14:textId="4BF20A98" w:rsidR="000865E8" w:rsidRPr="006D1F06" w:rsidRDefault="00FD4BFE" w:rsidP="006E7767">
      <w:pPr>
        <w:pBdr>
          <w:bottom w:val="single" w:sz="12" w:space="1" w:color="auto"/>
        </w:pBdr>
        <w:spacing w:after="0"/>
        <w:jc w:val="center"/>
        <w:rPr>
          <w:rFonts w:ascii="Arial" w:eastAsia="HGPSoeiKakugothicUB" w:hAnsi="Arial" w:cs="Arial"/>
          <w:sz w:val="20"/>
          <w:szCs w:val="20"/>
        </w:rPr>
      </w:pPr>
      <w:r w:rsidRPr="006D1F06">
        <w:rPr>
          <w:rFonts w:ascii="Arial" w:eastAsia="HGPSoeiKakugothicUB" w:hAnsi="Arial" w:cs="Arial"/>
          <w:b/>
          <w:sz w:val="20"/>
          <w:szCs w:val="20"/>
        </w:rPr>
        <w:t>WORKING GROUPS</w:t>
      </w:r>
      <w:r w:rsidR="00900472">
        <w:rPr>
          <w:rFonts w:ascii="Arial" w:eastAsia="HGPSoeiKakugothicUB" w:hAnsi="Arial" w:cs="Arial"/>
          <w:b/>
          <w:sz w:val="20"/>
          <w:szCs w:val="20"/>
        </w:rPr>
        <w:t xml:space="preserve"> AND </w:t>
      </w:r>
      <w:r w:rsidR="00DC6D55" w:rsidRPr="006D1F06">
        <w:rPr>
          <w:rFonts w:ascii="Arial" w:eastAsia="HGPSoeiKakugothicUB" w:hAnsi="Arial" w:cs="Arial"/>
          <w:b/>
          <w:sz w:val="20"/>
          <w:szCs w:val="20"/>
        </w:rPr>
        <w:t>ACADEMIC TRAININGS</w:t>
      </w:r>
    </w:p>
    <w:tbl>
      <w:tblPr>
        <w:tblStyle w:val="TableGrid"/>
        <w:tblW w:w="10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8227"/>
      </w:tblGrid>
      <w:tr w:rsidR="006A4524" w:rsidRPr="006D1F06" w14:paraId="0A7BDEB6" w14:textId="77777777" w:rsidTr="00D15072">
        <w:tc>
          <w:tcPr>
            <w:tcW w:w="1848" w:type="dxa"/>
          </w:tcPr>
          <w:p w14:paraId="7EDA6119" w14:textId="0604079E" w:rsidR="006A4524" w:rsidRPr="006D1F06" w:rsidRDefault="006A4524" w:rsidP="00E22BF2">
            <w:pPr>
              <w:autoSpaceDE w:val="0"/>
              <w:autoSpaceDN w:val="0"/>
              <w:adjustRightInd w:val="0"/>
              <w:rPr>
                <w:rFonts w:ascii="Arial" w:hAnsi="Arial" w:cs="Arial"/>
                <w:i/>
                <w:iCs/>
                <w:sz w:val="20"/>
                <w:szCs w:val="20"/>
              </w:rPr>
            </w:pPr>
            <w:r>
              <w:rPr>
                <w:rFonts w:ascii="Arial" w:hAnsi="Arial" w:cs="Arial"/>
                <w:i/>
                <w:iCs/>
                <w:sz w:val="20"/>
                <w:szCs w:val="20"/>
              </w:rPr>
              <w:t>Mar 2024</w:t>
            </w:r>
          </w:p>
        </w:tc>
        <w:tc>
          <w:tcPr>
            <w:tcW w:w="8227" w:type="dxa"/>
          </w:tcPr>
          <w:p w14:paraId="2CC130DA" w14:textId="5B700643" w:rsidR="006A4524" w:rsidRPr="006D1F06" w:rsidRDefault="006A4524" w:rsidP="00E22BF2">
            <w:pPr>
              <w:autoSpaceDE w:val="0"/>
              <w:autoSpaceDN w:val="0"/>
              <w:adjustRightInd w:val="0"/>
              <w:rPr>
                <w:rFonts w:ascii="Arial" w:hAnsi="Arial" w:cs="Arial"/>
                <w:i/>
                <w:iCs/>
                <w:sz w:val="20"/>
                <w:szCs w:val="20"/>
              </w:rPr>
            </w:pPr>
            <w:r w:rsidRPr="006D1F06">
              <w:rPr>
                <w:rFonts w:ascii="Arial" w:hAnsi="Arial" w:cs="Arial"/>
                <w:sz w:val="20"/>
                <w:szCs w:val="20"/>
              </w:rPr>
              <w:t xml:space="preserve">Workshop co-organizer for: Approaches towards findable, accessible, </w:t>
            </w:r>
            <w:proofErr w:type="gramStart"/>
            <w:r w:rsidRPr="006D1F06">
              <w:rPr>
                <w:rFonts w:ascii="Arial" w:hAnsi="Arial" w:cs="Arial"/>
                <w:sz w:val="20"/>
                <w:szCs w:val="20"/>
              </w:rPr>
              <w:t>interoperable</w:t>
            </w:r>
            <w:proofErr w:type="gramEnd"/>
            <w:r w:rsidRPr="006D1F06">
              <w:rPr>
                <w:rFonts w:ascii="Arial" w:hAnsi="Arial" w:cs="Arial"/>
                <w:sz w:val="20"/>
                <w:szCs w:val="20"/>
              </w:rPr>
              <w:t xml:space="preserve"> and reusable (FAIR) zooplankton trait data as stepping stones to improved functional ecology. 7</w:t>
            </w:r>
            <w:r w:rsidRPr="006D1F06">
              <w:rPr>
                <w:rFonts w:ascii="Arial" w:hAnsi="Arial" w:cs="Arial"/>
                <w:sz w:val="20"/>
                <w:szCs w:val="20"/>
                <w:vertAlign w:val="superscript"/>
              </w:rPr>
              <w:t>th</w:t>
            </w:r>
            <w:r w:rsidRPr="006D1F06">
              <w:rPr>
                <w:rFonts w:ascii="Arial" w:hAnsi="Arial" w:cs="Arial"/>
                <w:sz w:val="20"/>
                <w:szCs w:val="20"/>
              </w:rPr>
              <w:t xml:space="preserve"> </w:t>
            </w:r>
            <w:r w:rsidR="00EE7A51">
              <w:rPr>
                <w:rFonts w:ascii="Arial" w:hAnsi="Arial" w:cs="Arial"/>
                <w:sz w:val="20"/>
                <w:szCs w:val="20"/>
              </w:rPr>
              <w:t xml:space="preserve">ICES-PICES </w:t>
            </w:r>
            <w:r w:rsidRPr="006D1F06">
              <w:rPr>
                <w:rFonts w:ascii="Arial" w:hAnsi="Arial" w:cs="Arial"/>
                <w:sz w:val="20"/>
                <w:szCs w:val="20"/>
              </w:rPr>
              <w:t>Zooplankton Production Symposium, Tasmania</w:t>
            </w:r>
            <w:r w:rsidR="00B20B81">
              <w:rPr>
                <w:rFonts w:ascii="Arial" w:hAnsi="Arial" w:cs="Arial"/>
                <w:sz w:val="20"/>
                <w:szCs w:val="20"/>
              </w:rPr>
              <w:t>.</w:t>
            </w:r>
          </w:p>
        </w:tc>
      </w:tr>
      <w:tr w:rsidR="006A4524" w:rsidRPr="006D1F06" w14:paraId="1C8D77F8" w14:textId="77777777" w:rsidTr="00D15072">
        <w:tc>
          <w:tcPr>
            <w:tcW w:w="1848" w:type="dxa"/>
          </w:tcPr>
          <w:p w14:paraId="35CF5286" w14:textId="77777777" w:rsidR="006A4524" w:rsidRPr="006D1F06" w:rsidRDefault="006A4524" w:rsidP="00E22BF2">
            <w:pPr>
              <w:autoSpaceDE w:val="0"/>
              <w:autoSpaceDN w:val="0"/>
              <w:adjustRightInd w:val="0"/>
              <w:rPr>
                <w:rFonts w:ascii="Arial" w:hAnsi="Arial" w:cs="Arial"/>
                <w:i/>
                <w:iCs/>
                <w:sz w:val="20"/>
                <w:szCs w:val="20"/>
              </w:rPr>
            </w:pPr>
          </w:p>
        </w:tc>
        <w:tc>
          <w:tcPr>
            <w:tcW w:w="8227" w:type="dxa"/>
          </w:tcPr>
          <w:p w14:paraId="2824884B" w14:textId="77777777" w:rsidR="006A4524" w:rsidRPr="006D1F06" w:rsidRDefault="006A4524" w:rsidP="00E22BF2">
            <w:pPr>
              <w:autoSpaceDE w:val="0"/>
              <w:autoSpaceDN w:val="0"/>
              <w:adjustRightInd w:val="0"/>
              <w:rPr>
                <w:rFonts w:ascii="Arial" w:hAnsi="Arial" w:cs="Arial"/>
                <w:i/>
                <w:iCs/>
                <w:sz w:val="20"/>
                <w:szCs w:val="20"/>
              </w:rPr>
            </w:pPr>
          </w:p>
        </w:tc>
      </w:tr>
      <w:tr w:rsidR="006A4524" w:rsidRPr="006D1F06" w14:paraId="7BC0BB08" w14:textId="77777777" w:rsidTr="00D15072">
        <w:tc>
          <w:tcPr>
            <w:tcW w:w="1848" w:type="dxa"/>
          </w:tcPr>
          <w:p w14:paraId="7E0A23EA" w14:textId="6AFDF25B" w:rsidR="006A4524" w:rsidRPr="006D1F06" w:rsidRDefault="006A4524" w:rsidP="00E22BF2">
            <w:pPr>
              <w:autoSpaceDE w:val="0"/>
              <w:autoSpaceDN w:val="0"/>
              <w:adjustRightInd w:val="0"/>
              <w:rPr>
                <w:rFonts w:ascii="Arial" w:hAnsi="Arial" w:cs="Arial"/>
                <w:i/>
                <w:iCs/>
                <w:sz w:val="20"/>
                <w:szCs w:val="20"/>
              </w:rPr>
            </w:pPr>
            <w:r>
              <w:rPr>
                <w:rFonts w:ascii="Arial" w:hAnsi="Arial" w:cs="Arial"/>
                <w:i/>
                <w:iCs/>
                <w:sz w:val="20"/>
                <w:szCs w:val="20"/>
              </w:rPr>
              <w:t>Feb 2024</w:t>
            </w:r>
          </w:p>
        </w:tc>
        <w:tc>
          <w:tcPr>
            <w:tcW w:w="8227" w:type="dxa"/>
          </w:tcPr>
          <w:p w14:paraId="553F62DE" w14:textId="50D33A12" w:rsidR="006A4524" w:rsidRPr="006D1F06" w:rsidRDefault="006A4524" w:rsidP="00E22BF2">
            <w:pPr>
              <w:autoSpaceDE w:val="0"/>
              <w:autoSpaceDN w:val="0"/>
              <w:adjustRightInd w:val="0"/>
              <w:rPr>
                <w:rFonts w:ascii="Arial" w:hAnsi="Arial" w:cs="Arial"/>
                <w:i/>
                <w:iCs/>
                <w:sz w:val="20"/>
                <w:szCs w:val="20"/>
              </w:rPr>
            </w:pPr>
            <w:r w:rsidRPr="006D1F06">
              <w:rPr>
                <w:rFonts w:ascii="Arial" w:hAnsi="Arial" w:cs="Arial"/>
                <w:sz w:val="20"/>
                <w:szCs w:val="20"/>
              </w:rPr>
              <w:t>Instructional Skills Workshop. Center for Teaching, Learning, and Technology. University of British Columbia.</w:t>
            </w:r>
          </w:p>
        </w:tc>
      </w:tr>
      <w:tr w:rsidR="006A4524" w:rsidRPr="006D1F06" w14:paraId="253D21B5" w14:textId="77777777" w:rsidTr="00D15072">
        <w:tc>
          <w:tcPr>
            <w:tcW w:w="1848" w:type="dxa"/>
          </w:tcPr>
          <w:p w14:paraId="03F6C04E" w14:textId="77777777" w:rsidR="006A4524" w:rsidRPr="006D1F06" w:rsidRDefault="006A4524" w:rsidP="00E22BF2">
            <w:pPr>
              <w:autoSpaceDE w:val="0"/>
              <w:autoSpaceDN w:val="0"/>
              <w:adjustRightInd w:val="0"/>
              <w:rPr>
                <w:rFonts w:ascii="Arial" w:hAnsi="Arial" w:cs="Arial"/>
                <w:i/>
                <w:iCs/>
                <w:sz w:val="20"/>
                <w:szCs w:val="20"/>
              </w:rPr>
            </w:pPr>
          </w:p>
        </w:tc>
        <w:tc>
          <w:tcPr>
            <w:tcW w:w="8227" w:type="dxa"/>
          </w:tcPr>
          <w:p w14:paraId="35CD6F8C" w14:textId="77777777" w:rsidR="006A4524" w:rsidRPr="006D1F06" w:rsidRDefault="006A4524" w:rsidP="00E22BF2">
            <w:pPr>
              <w:autoSpaceDE w:val="0"/>
              <w:autoSpaceDN w:val="0"/>
              <w:adjustRightInd w:val="0"/>
              <w:rPr>
                <w:rFonts w:ascii="Arial" w:hAnsi="Arial" w:cs="Arial"/>
                <w:i/>
                <w:iCs/>
                <w:sz w:val="20"/>
                <w:szCs w:val="20"/>
              </w:rPr>
            </w:pPr>
          </w:p>
        </w:tc>
      </w:tr>
      <w:tr w:rsidR="006A4524" w:rsidRPr="006D1F06" w14:paraId="6C12C9DF" w14:textId="77777777" w:rsidTr="00D15072">
        <w:tc>
          <w:tcPr>
            <w:tcW w:w="1848" w:type="dxa"/>
          </w:tcPr>
          <w:p w14:paraId="3542DA0C" w14:textId="1B8D1877" w:rsidR="006A4524" w:rsidRPr="006D1F06" w:rsidRDefault="006A4524" w:rsidP="00E22BF2">
            <w:pPr>
              <w:autoSpaceDE w:val="0"/>
              <w:autoSpaceDN w:val="0"/>
              <w:adjustRightInd w:val="0"/>
              <w:rPr>
                <w:rFonts w:ascii="Arial" w:hAnsi="Arial" w:cs="Arial"/>
                <w:i/>
                <w:iCs/>
                <w:sz w:val="20"/>
                <w:szCs w:val="20"/>
              </w:rPr>
            </w:pPr>
            <w:r>
              <w:rPr>
                <w:rFonts w:ascii="Arial" w:hAnsi="Arial" w:cs="Arial"/>
                <w:i/>
                <w:iCs/>
                <w:sz w:val="20"/>
                <w:szCs w:val="20"/>
              </w:rPr>
              <w:t>Feb 2023</w:t>
            </w:r>
          </w:p>
        </w:tc>
        <w:tc>
          <w:tcPr>
            <w:tcW w:w="8227" w:type="dxa"/>
          </w:tcPr>
          <w:p w14:paraId="60B3C829" w14:textId="1C0CDE25" w:rsidR="006A4524" w:rsidRPr="00990C4F" w:rsidRDefault="006A4524" w:rsidP="006A4524">
            <w:pPr>
              <w:autoSpaceDE w:val="0"/>
              <w:autoSpaceDN w:val="0"/>
              <w:adjustRightInd w:val="0"/>
              <w:ind w:hanging="1"/>
              <w:rPr>
                <w:rFonts w:ascii="Arial" w:hAnsi="Arial" w:cs="Arial"/>
                <w:sz w:val="20"/>
                <w:szCs w:val="20"/>
              </w:rPr>
            </w:pPr>
            <w:r w:rsidRPr="006D1F06">
              <w:rPr>
                <w:rFonts w:ascii="Arial" w:eastAsia="HGPSoeiKakugothicUB" w:hAnsi="Arial" w:cs="Arial"/>
                <w:bCs/>
                <w:sz w:val="20"/>
                <w:szCs w:val="20"/>
              </w:rPr>
              <w:t>Living Data Project working group: Linking species distributions and</w:t>
            </w:r>
            <w:r>
              <w:rPr>
                <w:rFonts w:ascii="Arial" w:eastAsia="HGPSoeiKakugothicUB" w:hAnsi="Arial" w:cs="Arial"/>
                <w:bCs/>
                <w:sz w:val="20"/>
                <w:szCs w:val="20"/>
              </w:rPr>
              <w:t xml:space="preserve"> </w:t>
            </w:r>
            <w:r w:rsidRPr="006D1F06">
              <w:rPr>
                <w:rFonts w:ascii="Arial" w:eastAsia="HGPSoeiKakugothicUB" w:hAnsi="Arial" w:cs="Arial"/>
                <w:bCs/>
                <w:sz w:val="20"/>
                <w:szCs w:val="20"/>
              </w:rPr>
              <w:t>traits to understand ecosystem functioning. Vancouver, Canada</w:t>
            </w:r>
            <w:r w:rsidR="00B20B81">
              <w:rPr>
                <w:rFonts w:ascii="Arial" w:eastAsia="HGPSoeiKakugothicUB" w:hAnsi="Arial" w:cs="Arial"/>
                <w:bCs/>
                <w:sz w:val="20"/>
                <w:szCs w:val="20"/>
              </w:rPr>
              <w:t>.</w:t>
            </w:r>
          </w:p>
        </w:tc>
      </w:tr>
      <w:tr w:rsidR="006A4524" w:rsidRPr="006D1F06" w14:paraId="5A237456" w14:textId="77777777" w:rsidTr="00D15072">
        <w:tc>
          <w:tcPr>
            <w:tcW w:w="1848" w:type="dxa"/>
          </w:tcPr>
          <w:p w14:paraId="538B1ED7" w14:textId="77777777" w:rsidR="006A4524" w:rsidRDefault="006A4524" w:rsidP="00E22BF2">
            <w:pPr>
              <w:autoSpaceDE w:val="0"/>
              <w:autoSpaceDN w:val="0"/>
              <w:adjustRightInd w:val="0"/>
              <w:rPr>
                <w:rFonts w:ascii="Arial" w:hAnsi="Arial" w:cs="Arial"/>
                <w:i/>
                <w:iCs/>
                <w:sz w:val="20"/>
                <w:szCs w:val="20"/>
              </w:rPr>
            </w:pPr>
          </w:p>
        </w:tc>
        <w:tc>
          <w:tcPr>
            <w:tcW w:w="8227" w:type="dxa"/>
          </w:tcPr>
          <w:p w14:paraId="1B2AF5C6" w14:textId="77777777" w:rsidR="006A4524" w:rsidRPr="006D1F06" w:rsidRDefault="006A4524" w:rsidP="006A4524">
            <w:pPr>
              <w:autoSpaceDE w:val="0"/>
              <w:autoSpaceDN w:val="0"/>
              <w:adjustRightInd w:val="0"/>
              <w:ind w:hanging="1"/>
              <w:rPr>
                <w:rFonts w:ascii="Arial" w:eastAsia="HGPSoeiKakugothicUB" w:hAnsi="Arial" w:cs="Arial"/>
                <w:bCs/>
                <w:sz w:val="20"/>
                <w:szCs w:val="20"/>
              </w:rPr>
            </w:pPr>
          </w:p>
        </w:tc>
      </w:tr>
      <w:tr w:rsidR="006A4524" w:rsidRPr="006D1F06" w14:paraId="73DA1A79" w14:textId="77777777" w:rsidTr="00D15072">
        <w:tc>
          <w:tcPr>
            <w:tcW w:w="1848" w:type="dxa"/>
          </w:tcPr>
          <w:p w14:paraId="7F32B390" w14:textId="6F335973" w:rsidR="006A4524" w:rsidRDefault="00B20B81" w:rsidP="00E22BF2">
            <w:pPr>
              <w:autoSpaceDE w:val="0"/>
              <w:autoSpaceDN w:val="0"/>
              <w:adjustRightInd w:val="0"/>
              <w:rPr>
                <w:rFonts w:ascii="Arial" w:hAnsi="Arial" w:cs="Arial"/>
                <w:i/>
                <w:iCs/>
                <w:sz w:val="20"/>
                <w:szCs w:val="20"/>
              </w:rPr>
            </w:pPr>
            <w:r>
              <w:rPr>
                <w:rFonts w:ascii="Arial" w:hAnsi="Arial" w:cs="Arial"/>
                <w:i/>
                <w:iCs/>
                <w:sz w:val="20"/>
                <w:szCs w:val="20"/>
              </w:rPr>
              <w:t>Apr 2022</w:t>
            </w:r>
          </w:p>
        </w:tc>
        <w:tc>
          <w:tcPr>
            <w:tcW w:w="8227" w:type="dxa"/>
          </w:tcPr>
          <w:p w14:paraId="571FA3C1" w14:textId="73B83609" w:rsidR="006A4524" w:rsidRPr="006D1F06" w:rsidRDefault="00B20B81" w:rsidP="006A4524">
            <w:pPr>
              <w:autoSpaceDE w:val="0"/>
              <w:autoSpaceDN w:val="0"/>
              <w:adjustRightInd w:val="0"/>
              <w:ind w:hanging="1"/>
              <w:rPr>
                <w:rFonts w:ascii="Arial" w:eastAsia="HGPSoeiKakugothicUB" w:hAnsi="Arial" w:cs="Arial"/>
                <w:bCs/>
                <w:sz w:val="20"/>
                <w:szCs w:val="20"/>
              </w:rPr>
            </w:pPr>
            <w:r w:rsidRPr="006D1F06">
              <w:rPr>
                <w:rFonts w:ascii="Arial" w:hAnsi="Arial" w:cs="Arial"/>
                <w:sz w:val="20"/>
                <w:szCs w:val="20"/>
              </w:rPr>
              <w:t>Certificate in Synthetic and Collaborative Science – Canadian Institute of Ecology and Evolution (CIEE).</w:t>
            </w:r>
          </w:p>
        </w:tc>
      </w:tr>
      <w:tr w:rsidR="006A4524" w:rsidRPr="006D1F06" w14:paraId="032F0BC7" w14:textId="77777777" w:rsidTr="00D15072">
        <w:tc>
          <w:tcPr>
            <w:tcW w:w="1848" w:type="dxa"/>
          </w:tcPr>
          <w:p w14:paraId="679D3C41" w14:textId="77777777" w:rsidR="006A4524" w:rsidRDefault="006A4524" w:rsidP="00E22BF2">
            <w:pPr>
              <w:autoSpaceDE w:val="0"/>
              <w:autoSpaceDN w:val="0"/>
              <w:adjustRightInd w:val="0"/>
              <w:rPr>
                <w:rFonts w:ascii="Arial" w:hAnsi="Arial" w:cs="Arial"/>
                <w:i/>
                <w:iCs/>
                <w:sz w:val="20"/>
                <w:szCs w:val="20"/>
              </w:rPr>
            </w:pPr>
          </w:p>
        </w:tc>
        <w:tc>
          <w:tcPr>
            <w:tcW w:w="8227" w:type="dxa"/>
          </w:tcPr>
          <w:p w14:paraId="161D7570" w14:textId="77777777" w:rsidR="006A4524" w:rsidRPr="006D1F06" w:rsidRDefault="006A4524" w:rsidP="006A4524">
            <w:pPr>
              <w:autoSpaceDE w:val="0"/>
              <w:autoSpaceDN w:val="0"/>
              <w:adjustRightInd w:val="0"/>
              <w:ind w:hanging="1"/>
              <w:rPr>
                <w:rFonts w:ascii="Arial" w:eastAsia="HGPSoeiKakugothicUB" w:hAnsi="Arial" w:cs="Arial"/>
                <w:bCs/>
                <w:sz w:val="20"/>
                <w:szCs w:val="20"/>
              </w:rPr>
            </w:pPr>
          </w:p>
        </w:tc>
      </w:tr>
      <w:tr w:rsidR="006A4524" w:rsidRPr="006D1F06" w14:paraId="72A92013" w14:textId="77777777" w:rsidTr="00D15072">
        <w:tc>
          <w:tcPr>
            <w:tcW w:w="1848" w:type="dxa"/>
          </w:tcPr>
          <w:p w14:paraId="40A02BF7" w14:textId="179617EB" w:rsidR="006A4524" w:rsidRDefault="00B20B81" w:rsidP="00E22BF2">
            <w:pPr>
              <w:autoSpaceDE w:val="0"/>
              <w:autoSpaceDN w:val="0"/>
              <w:adjustRightInd w:val="0"/>
              <w:rPr>
                <w:rFonts w:ascii="Arial" w:hAnsi="Arial" w:cs="Arial"/>
                <w:i/>
                <w:iCs/>
                <w:sz w:val="20"/>
                <w:szCs w:val="20"/>
              </w:rPr>
            </w:pPr>
            <w:r>
              <w:rPr>
                <w:rFonts w:ascii="Arial" w:hAnsi="Arial" w:cs="Arial"/>
                <w:i/>
                <w:iCs/>
                <w:sz w:val="20"/>
                <w:szCs w:val="20"/>
              </w:rPr>
              <w:t xml:space="preserve">Aug </w:t>
            </w:r>
            <w:r w:rsidRPr="006D1F06">
              <w:rPr>
                <w:rFonts w:ascii="Arial" w:hAnsi="Arial" w:cs="Arial"/>
                <w:i/>
                <w:iCs/>
                <w:sz w:val="20"/>
                <w:szCs w:val="20"/>
              </w:rPr>
              <w:t>–</w:t>
            </w:r>
            <w:r>
              <w:rPr>
                <w:rFonts w:ascii="Arial" w:hAnsi="Arial" w:cs="Arial"/>
                <w:i/>
                <w:iCs/>
                <w:sz w:val="20"/>
                <w:szCs w:val="20"/>
              </w:rPr>
              <w:t xml:space="preserve"> Sep 2021</w:t>
            </w:r>
          </w:p>
        </w:tc>
        <w:tc>
          <w:tcPr>
            <w:tcW w:w="8227" w:type="dxa"/>
          </w:tcPr>
          <w:p w14:paraId="5BC3693D" w14:textId="6FFEC34E" w:rsidR="006A4524" w:rsidRPr="006D1F06" w:rsidRDefault="00B20B81" w:rsidP="006A4524">
            <w:pPr>
              <w:autoSpaceDE w:val="0"/>
              <w:autoSpaceDN w:val="0"/>
              <w:adjustRightInd w:val="0"/>
              <w:ind w:hanging="1"/>
              <w:rPr>
                <w:rFonts w:ascii="Arial" w:eastAsia="HGPSoeiKakugothicUB" w:hAnsi="Arial" w:cs="Arial"/>
                <w:bCs/>
                <w:sz w:val="20"/>
                <w:szCs w:val="20"/>
              </w:rPr>
            </w:pPr>
            <w:r w:rsidRPr="006D1F06">
              <w:rPr>
                <w:rFonts w:ascii="Arial" w:hAnsi="Arial" w:cs="Arial"/>
                <w:sz w:val="20"/>
                <w:szCs w:val="20"/>
              </w:rPr>
              <w:t>Living Data Project working group: Finding indicator species by assessing the utility of sampled abundance indices.</w:t>
            </w:r>
            <w:r>
              <w:rPr>
                <w:rFonts w:ascii="Arial" w:hAnsi="Arial" w:cs="Arial"/>
                <w:sz w:val="20"/>
                <w:szCs w:val="20"/>
              </w:rPr>
              <w:t xml:space="preserve"> </w:t>
            </w:r>
            <w:r>
              <w:rPr>
                <w:rFonts w:ascii="Arial" w:eastAsia="HGPSoeiKakugothicUB" w:hAnsi="Arial" w:cs="Arial"/>
                <w:bCs/>
                <w:sz w:val="20"/>
                <w:szCs w:val="20"/>
              </w:rPr>
              <w:t>Online.</w:t>
            </w:r>
          </w:p>
        </w:tc>
      </w:tr>
      <w:tr w:rsidR="006A4524" w:rsidRPr="006D1F06" w14:paraId="7F5D7ADA" w14:textId="77777777" w:rsidTr="00D15072">
        <w:tc>
          <w:tcPr>
            <w:tcW w:w="1848" w:type="dxa"/>
          </w:tcPr>
          <w:p w14:paraId="0F359291" w14:textId="77777777" w:rsidR="006A4524" w:rsidRDefault="006A4524" w:rsidP="00E22BF2">
            <w:pPr>
              <w:autoSpaceDE w:val="0"/>
              <w:autoSpaceDN w:val="0"/>
              <w:adjustRightInd w:val="0"/>
              <w:rPr>
                <w:rFonts w:ascii="Arial" w:hAnsi="Arial" w:cs="Arial"/>
                <w:i/>
                <w:iCs/>
                <w:sz w:val="20"/>
                <w:szCs w:val="20"/>
              </w:rPr>
            </w:pPr>
          </w:p>
        </w:tc>
        <w:tc>
          <w:tcPr>
            <w:tcW w:w="8227" w:type="dxa"/>
          </w:tcPr>
          <w:p w14:paraId="15447C33" w14:textId="77777777" w:rsidR="006A4524" w:rsidRPr="006D1F06" w:rsidRDefault="006A4524" w:rsidP="006A4524">
            <w:pPr>
              <w:autoSpaceDE w:val="0"/>
              <w:autoSpaceDN w:val="0"/>
              <w:adjustRightInd w:val="0"/>
              <w:ind w:hanging="1"/>
              <w:rPr>
                <w:rFonts w:ascii="Arial" w:eastAsia="HGPSoeiKakugothicUB" w:hAnsi="Arial" w:cs="Arial"/>
                <w:bCs/>
                <w:sz w:val="20"/>
                <w:szCs w:val="20"/>
              </w:rPr>
            </w:pPr>
          </w:p>
        </w:tc>
      </w:tr>
      <w:tr w:rsidR="006A4524" w:rsidRPr="006D1F06" w14:paraId="5B124C99" w14:textId="77777777" w:rsidTr="00D15072">
        <w:tc>
          <w:tcPr>
            <w:tcW w:w="1848" w:type="dxa"/>
          </w:tcPr>
          <w:p w14:paraId="2FE26556" w14:textId="64EED17F" w:rsidR="006A4524" w:rsidRDefault="00B20B81" w:rsidP="00E22BF2">
            <w:pPr>
              <w:autoSpaceDE w:val="0"/>
              <w:autoSpaceDN w:val="0"/>
              <w:adjustRightInd w:val="0"/>
              <w:rPr>
                <w:rFonts w:ascii="Arial" w:hAnsi="Arial" w:cs="Arial"/>
                <w:i/>
                <w:iCs/>
                <w:sz w:val="20"/>
                <w:szCs w:val="20"/>
              </w:rPr>
            </w:pPr>
            <w:r>
              <w:rPr>
                <w:rFonts w:ascii="Arial" w:hAnsi="Arial" w:cs="Arial"/>
                <w:i/>
                <w:iCs/>
                <w:sz w:val="20"/>
                <w:szCs w:val="20"/>
              </w:rPr>
              <w:t xml:space="preserve">Oct </w:t>
            </w:r>
            <w:r w:rsidRPr="006D1F06">
              <w:rPr>
                <w:rFonts w:ascii="Arial" w:hAnsi="Arial" w:cs="Arial"/>
                <w:i/>
                <w:iCs/>
                <w:sz w:val="20"/>
                <w:szCs w:val="20"/>
              </w:rPr>
              <w:t>–</w:t>
            </w:r>
            <w:r>
              <w:rPr>
                <w:rFonts w:ascii="Arial" w:hAnsi="Arial" w:cs="Arial"/>
                <w:i/>
                <w:iCs/>
                <w:sz w:val="20"/>
                <w:szCs w:val="20"/>
              </w:rPr>
              <w:t xml:space="preserve"> Nov 2019</w:t>
            </w:r>
          </w:p>
        </w:tc>
        <w:tc>
          <w:tcPr>
            <w:tcW w:w="8227" w:type="dxa"/>
          </w:tcPr>
          <w:p w14:paraId="1B565BF3" w14:textId="6DD46243" w:rsidR="006A4524" w:rsidRPr="006D1F06" w:rsidRDefault="00B20B81" w:rsidP="006A4524">
            <w:pPr>
              <w:autoSpaceDE w:val="0"/>
              <w:autoSpaceDN w:val="0"/>
              <w:adjustRightInd w:val="0"/>
              <w:ind w:hanging="1"/>
              <w:rPr>
                <w:rFonts w:ascii="Arial" w:eastAsia="HGPSoeiKakugothicUB" w:hAnsi="Arial" w:cs="Arial"/>
                <w:bCs/>
                <w:sz w:val="20"/>
                <w:szCs w:val="20"/>
              </w:rPr>
            </w:pPr>
            <w:r w:rsidRPr="006D1F06">
              <w:rPr>
                <w:rFonts w:ascii="Arial" w:hAnsi="Arial" w:cs="Arial"/>
                <w:sz w:val="20"/>
                <w:szCs w:val="20"/>
              </w:rPr>
              <w:t>Foundations of Pedagogy Course. Center for Teaching, Learning, and Technology. University of British Columbia.</w:t>
            </w:r>
          </w:p>
        </w:tc>
      </w:tr>
      <w:tr w:rsidR="00B20B81" w:rsidRPr="006D1F06" w14:paraId="3F2811AB" w14:textId="77777777" w:rsidTr="00D15072">
        <w:tc>
          <w:tcPr>
            <w:tcW w:w="1848" w:type="dxa"/>
          </w:tcPr>
          <w:p w14:paraId="2AE5B5CD" w14:textId="77777777" w:rsidR="00B20B81" w:rsidRDefault="00B20B81" w:rsidP="00E22BF2">
            <w:pPr>
              <w:autoSpaceDE w:val="0"/>
              <w:autoSpaceDN w:val="0"/>
              <w:adjustRightInd w:val="0"/>
              <w:rPr>
                <w:rFonts w:ascii="Arial" w:hAnsi="Arial" w:cs="Arial"/>
                <w:i/>
                <w:iCs/>
                <w:sz w:val="20"/>
                <w:szCs w:val="20"/>
              </w:rPr>
            </w:pPr>
          </w:p>
        </w:tc>
        <w:tc>
          <w:tcPr>
            <w:tcW w:w="8227" w:type="dxa"/>
          </w:tcPr>
          <w:p w14:paraId="497C4320" w14:textId="77777777" w:rsidR="00B20B81" w:rsidRPr="006D1F06" w:rsidRDefault="00B20B81" w:rsidP="006A4524">
            <w:pPr>
              <w:autoSpaceDE w:val="0"/>
              <w:autoSpaceDN w:val="0"/>
              <w:adjustRightInd w:val="0"/>
              <w:ind w:hanging="1"/>
              <w:rPr>
                <w:rFonts w:ascii="Arial" w:eastAsia="HGPSoeiKakugothicUB" w:hAnsi="Arial" w:cs="Arial"/>
                <w:bCs/>
                <w:sz w:val="20"/>
                <w:szCs w:val="20"/>
              </w:rPr>
            </w:pPr>
          </w:p>
        </w:tc>
      </w:tr>
      <w:tr w:rsidR="00B20B81" w:rsidRPr="006D1F06" w14:paraId="0BB609B3" w14:textId="77777777" w:rsidTr="00D15072">
        <w:tc>
          <w:tcPr>
            <w:tcW w:w="1848" w:type="dxa"/>
          </w:tcPr>
          <w:p w14:paraId="1EA3CB4F" w14:textId="076CEDAB" w:rsidR="00B20B81" w:rsidRDefault="00B20B81" w:rsidP="00E22BF2">
            <w:pPr>
              <w:autoSpaceDE w:val="0"/>
              <w:autoSpaceDN w:val="0"/>
              <w:adjustRightInd w:val="0"/>
              <w:rPr>
                <w:rFonts w:ascii="Arial" w:hAnsi="Arial" w:cs="Arial"/>
                <w:i/>
                <w:iCs/>
                <w:sz w:val="20"/>
                <w:szCs w:val="20"/>
              </w:rPr>
            </w:pPr>
            <w:r>
              <w:rPr>
                <w:rFonts w:ascii="Arial" w:hAnsi="Arial" w:cs="Arial"/>
                <w:i/>
                <w:iCs/>
                <w:sz w:val="20"/>
                <w:szCs w:val="20"/>
              </w:rPr>
              <w:t>Jun 2019</w:t>
            </w:r>
          </w:p>
        </w:tc>
        <w:tc>
          <w:tcPr>
            <w:tcW w:w="8227" w:type="dxa"/>
          </w:tcPr>
          <w:p w14:paraId="0CBB6248" w14:textId="61B06DA9" w:rsidR="00B20B81" w:rsidRPr="006D1F06" w:rsidRDefault="00B20B81" w:rsidP="006A4524">
            <w:pPr>
              <w:autoSpaceDE w:val="0"/>
              <w:autoSpaceDN w:val="0"/>
              <w:adjustRightInd w:val="0"/>
              <w:ind w:hanging="1"/>
              <w:rPr>
                <w:rFonts w:ascii="Arial" w:eastAsia="HGPSoeiKakugothicUB" w:hAnsi="Arial" w:cs="Arial"/>
                <w:bCs/>
                <w:sz w:val="20"/>
                <w:szCs w:val="20"/>
              </w:rPr>
            </w:pPr>
            <w:proofErr w:type="spellStart"/>
            <w:r w:rsidRPr="006D1F06">
              <w:rPr>
                <w:rFonts w:ascii="Arial" w:hAnsi="Arial" w:cs="Arial"/>
                <w:sz w:val="20"/>
                <w:szCs w:val="20"/>
              </w:rPr>
              <w:t>WestGrid</w:t>
            </w:r>
            <w:proofErr w:type="spellEnd"/>
            <w:r w:rsidRPr="006D1F06">
              <w:rPr>
                <w:rFonts w:ascii="Arial" w:hAnsi="Arial" w:cs="Arial"/>
                <w:sz w:val="20"/>
                <w:szCs w:val="20"/>
              </w:rPr>
              <w:t xml:space="preserve"> Research Computing Summer School. University of British Columbia.</w:t>
            </w:r>
          </w:p>
        </w:tc>
      </w:tr>
      <w:tr w:rsidR="00B20B81" w:rsidRPr="006D1F06" w14:paraId="061A3163" w14:textId="77777777" w:rsidTr="00D15072">
        <w:tc>
          <w:tcPr>
            <w:tcW w:w="1848" w:type="dxa"/>
          </w:tcPr>
          <w:p w14:paraId="0045FC0E" w14:textId="77777777" w:rsidR="00B20B81" w:rsidRDefault="00B20B81" w:rsidP="00E22BF2">
            <w:pPr>
              <w:autoSpaceDE w:val="0"/>
              <w:autoSpaceDN w:val="0"/>
              <w:adjustRightInd w:val="0"/>
              <w:rPr>
                <w:rFonts w:ascii="Arial" w:hAnsi="Arial" w:cs="Arial"/>
                <w:i/>
                <w:iCs/>
                <w:sz w:val="20"/>
                <w:szCs w:val="20"/>
              </w:rPr>
            </w:pPr>
          </w:p>
        </w:tc>
        <w:tc>
          <w:tcPr>
            <w:tcW w:w="8227" w:type="dxa"/>
          </w:tcPr>
          <w:p w14:paraId="17E34D53" w14:textId="77777777" w:rsidR="00B20B81" w:rsidRPr="006D1F06" w:rsidRDefault="00B20B81" w:rsidP="006A4524">
            <w:pPr>
              <w:autoSpaceDE w:val="0"/>
              <w:autoSpaceDN w:val="0"/>
              <w:adjustRightInd w:val="0"/>
              <w:ind w:hanging="1"/>
              <w:rPr>
                <w:rFonts w:ascii="Arial" w:eastAsia="HGPSoeiKakugothicUB" w:hAnsi="Arial" w:cs="Arial"/>
                <w:bCs/>
                <w:sz w:val="20"/>
                <w:szCs w:val="20"/>
              </w:rPr>
            </w:pPr>
          </w:p>
        </w:tc>
      </w:tr>
      <w:tr w:rsidR="00B20B81" w:rsidRPr="006D1F06" w14:paraId="302E029E" w14:textId="77777777" w:rsidTr="00D15072">
        <w:tc>
          <w:tcPr>
            <w:tcW w:w="1848" w:type="dxa"/>
          </w:tcPr>
          <w:p w14:paraId="2A912B77" w14:textId="5AF37E6B" w:rsidR="00B20B81" w:rsidRDefault="00B20B81" w:rsidP="00E22BF2">
            <w:pPr>
              <w:autoSpaceDE w:val="0"/>
              <w:autoSpaceDN w:val="0"/>
              <w:adjustRightInd w:val="0"/>
              <w:rPr>
                <w:rFonts w:ascii="Arial" w:hAnsi="Arial" w:cs="Arial"/>
                <w:i/>
                <w:iCs/>
                <w:sz w:val="20"/>
                <w:szCs w:val="20"/>
              </w:rPr>
            </w:pPr>
            <w:r>
              <w:rPr>
                <w:rFonts w:ascii="Arial" w:hAnsi="Arial" w:cs="Arial"/>
                <w:i/>
                <w:iCs/>
                <w:sz w:val="20"/>
                <w:szCs w:val="20"/>
              </w:rPr>
              <w:t xml:space="preserve">Aug </w:t>
            </w:r>
            <w:r w:rsidRPr="006D1F06">
              <w:rPr>
                <w:rFonts w:ascii="Arial" w:hAnsi="Arial" w:cs="Arial"/>
                <w:i/>
                <w:iCs/>
                <w:sz w:val="20"/>
                <w:szCs w:val="20"/>
              </w:rPr>
              <w:t>–</w:t>
            </w:r>
            <w:r>
              <w:rPr>
                <w:rFonts w:ascii="Arial" w:hAnsi="Arial" w:cs="Arial"/>
                <w:i/>
                <w:iCs/>
                <w:sz w:val="20"/>
                <w:szCs w:val="20"/>
              </w:rPr>
              <w:t xml:space="preserve"> Sep 2016</w:t>
            </w:r>
          </w:p>
        </w:tc>
        <w:tc>
          <w:tcPr>
            <w:tcW w:w="8227" w:type="dxa"/>
          </w:tcPr>
          <w:p w14:paraId="1E3D4934" w14:textId="6BC7A87C" w:rsidR="00B20B81" w:rsidRPr="006D1F06" w:rsidRDefault="00B20B81" w:rsidP="006A4524">
            <w:pPr>
              <w:autoSpaceDE w:val="0"/>
              <w:autoSpaceDN w:val="0"/>
              <w:adjustRightInd w:val="0"/>
              <w:ind w:hanging="1"/>
              <w:rPr>
                <w:rFonts w:ascii="Arial" w:eastAsia="HGPSoeiKakugothicUB" w:hAnsi="Arial" w:cs="Arial"/>
                <w:bCs/>
                <w:sz w:val="20"/>
                <w:szCs w:val="20"/>
              </w:rPr>
            </w:pPr>
            <w:r w:rsidRPr="006D1F06">
              <w:rPr>
                <w:rFonts w:ascii="Arial" w:hAnsi="Arial" w:cs="Arial"/>
                <w:sz w:val="20"/>
                <w:szCs w:val="20"/>
              </w:rPr>
              <w:t>South-East Asia Network for Education and Training (SEA-NET) Project. Summer intern under Prof. Sen Jan, Institute of Oceanography, National Taiwan University, Taiwan.</w:t>
            </w:r>
          </w:p>
        </w:tc>
      </w:tr>
      <w:tr w:rsidR="00B20B81" w:rsidRPr="006D1F06" w14:paraId="711F61A7" w14:textId="77777777" w:rsidTr="00D15072">
        <w:tc>
          <w:tcPr>
            <w:tcW w:w="1848" w:type="dxa"/>
          </w:tcPr>
          <w:p w14:paraId="72482621" w14:textId="77777777" w:rsidR="00B20B81" w:rsidRDefault="00B20B81" w:rsidP="00E22BF2">
            <w:pPr>
              <w:autoSpaceDE w:val="0"/>
              <w:autoSpaceDN w:val="0"/>
              <w:adjustRightInd w:val="0"/>
              <w:rPr>
                <w:rFonts w:ascii="Arial" w:hAnsi="Arial" w:cs="Arial"/>
                <w:i/>
                <w:iCs/>
                <w:sz w:val="20"/>
                <w:szCs w:val="20"/>
              </w:rPr>
            </w:pPr>
          </w:p>
        </w:tc>
        <w:tc>
          <w:tcPr>
            <w:tcW w:w="8227" w:type="dxa"/>
          </w:tcPr>
          <w:p w14:paraId="54EBB22E" w14:textId="77777777" w:rsidR="00B20B81" w:rsidRPr="006D1F06" w:rsidRDefault="00B20B81" w:rsidP="006A4524">
            <w:pPr>
              <w:autoSpaceDE w:val="0"/>
              <w:autoSpaceDN w:val="0"/>
              <w:adjustRightInd w:val="0"/>
              <w:ind w:hanging="1"/>
              <w:rPr>
                <w:rFonts w:ascii="Arial" w:eastAsia="HGPSoeiKakugothicUB" w:hAnsi="Arial" w:cs="Arial"/>
                <w:bCs/>
                <w:sz w:val="20"/>
                <w:szCs w:val="20"/>
              </w:rPr>
            </w:pPr>
          </w:p>
        </w:tc>
      </w:tr>
      <w:tr w:rsidR="00B20B81" w:rsidRPr="006D1F06" w14:paraId="06EBA04C" w14:textId="77777777" w:rsidTr="00D15072">
        <w:tc>
          <w:tcPr>
            <w:tcW w:w="1848" w:type="dxa"/>
          </w:tcPr>
          <w:p w14:paraId="2E485B71" w14:textId="54C46161" w:rsidR="00B20B81" w:rsidRDefault="00B20B81" w:rsidP="00E22BF2">
            <w:pPr>
              <w:autoSpaceDE w:val="0"/>
              <w:autoSpaceDN w:val="0"/>
              <w:adjustRightInd w:val="0"/>
              <w:rPr>
                <w:rFonts w:ascii="Arial" w:hAnsi="Arial" w:cs="Arial"/>
                <w:i/>
                <w:iCs/>
                <w:sz w:val="20"/>
                <w:szCs w:val="20"/>
              </w:rPr>
            </w:pPr>
            <w:r>
              <w:rPr>
                <w:rFonts w:ascii="Arial" w:hAnsi="Arial" w:cs="Arial"/>
                <w:i/>
                <w:iCs/>
                <w:sz w:val="20"/>
                <w:szCs w:val="20"/>
              </w:rPr>
              <w:t>Oct 2014</w:t>
            </w:r>
          </w:p>
        </w:tc>
        <w:tc>
          <w:tcPr>
            <w:tcW w:w="8227" w:type="dxa"/>
          </w:tcPr>
          <w:p w14:paraId="28E8D2CC" w14:textId="5C3EDC80" w:rsidR="00B20B81" w:rsidRPr="006D1F06" w:rsidRDefault="00B20B81" w:rsidP="006A4524">
            <w:pPr>
              <w:autoSpaceDE w:val="0"/>
              <w:autoSpaceDN w:val="0"/>
              <w:adjustRightInd w:val="0"/>
              <w:ind w:hanging="1"/>
              <w:rPr>
                <w:rFonts w:ascii="Arial" w:eastAsia="HGPSoeiKakugothicUB" w:hAnsi="Arial" w:cs="Arial"/>
                <w:bCs/>
                <w:sz w:val="20"/>
                <w:szCs w:val="20"/>
              </w:rPr>
            </w:pPr>
            <w:r w:rsidRPr="006D1F06">
              <w:rPr>
                <w:rFonts w:ascii="Arial" w:hAnsi="Arial" w:cs="Arial"/>
                <w:sz w:val="20"/>
                <w:szCs w:val="20"/>
              </w:rPr>
              <w:t>Training in ASEAN Oceanography, Marine and Coastal Resources Network Conference, Phuket, Thailand.</w:t>
            </w:r>
          </w:p>
        </w:tc>
      </w:tr>
      <w:tr w:rsidR="00B20B81" w:rsidRPr="006D1F06" w14:paraId="01EA5303" w14:textId="77777777" w:rsidTr="00D15072">
        <w:tc>
          <w:tcPr>
            <w:tcW w:w="1848" w:type="dxa"/>
          </w:tcPr>
          <w:p w14:paraId="411016BF" w14:textId="77777777" w:rsidR="00B20B81" w:rsidRDefault="00B20B81" w:rsidP="00E22BF2">
            <w:pPr>
              <w:autoSpaceDE w:val="0"/>
              <w:autoSpaceDN w:val="0"/>
              <w:adjustRightInd w:val="0"/>
              <w:rPr>
                <w:rFonts w:ascii="Arial" w:hAnsi="Arial" w:cs="Arial"/>
                <w:i/>
                <w:iCs/>
                <w:sz w:val="20"/>
                <w:szCs w:val="20"/>
              </w:rPr>
            </w:pPr>
          </w:p>
        </w:tc>
        <w:tc>
          <w:tcPr>
            <w:tcW w:w="8227" w:type="dxa"/>
          </w:tcPr>
          <w:p w14:paraId="21457D72" w14:textId="77777777" w:rsidR="00B20B81" w:rsidRPr="006D1F06" w:rsidRDefault="00B20B81" w:rsidP="006A4524">
            <w:pPr>
              <w:autoSpaceDE w:val="0"/>
              <w:autoSpaceDN w:val="0"/>
              <w:adjustRightInd w:val="0"/>
              <w:ind w:hanging="1"/>
              <w:rPr>
                <w:rFonts w:ascii="Arial" w:eastAsia="HGPSoeiKakugothicUB" w:hAnsi="Arial" w:cs="Arial"/>
                <w:bCs/>
                <w:sz w:val="20"/>
                <w:szCs w:val="20"/>
              </w:rPr>
            </w:pPr>
          </w:p>
        </w:tc>
      </w:tr>
      <w:tr w:rsidR="00B20B81" w:rsidRPr="006D1F06" w14:paraId="17B290DB" w14:textId="77777777" w:rsidTr="00D15072">
        <w:tc>
          <w:tcPr>
            <w:tcW w:w="1848" w:type="dxa"/>
          </w:tcPr>
          <w:p w14:paraId="3327AB63" w14:textId="72F3C637" w:rsidR="00B20B81" w:rsidRDefault="00B20B81" w:rsidP="00E22BF2">
            <w:pPr>
              <w:autoSpaceDE w:val="0"/>
              <w:autoSpaceDN w:val="0"/>
              <w:adjustRightInd w:val="0"/>
              <w:rPr>
                <w:rFonts w:ascii="Arial" w:hAnsi="Arial" w:cs="Arial"/>
                <w:i/>
                <w:iCs/>
                <w:sz w:val="20"/>
                <w:szCs w:val="20"/>
              </w:rPr>
            </w:pPr>
            <w:r>
              <w:rPr>
                <w:rFonts w:ascii="Arial" w:hAnsi="Arial" w:cs="Arial"/>
                <w:i/>
                <w:iCs/>
                <w:sz w:val="20"/>
                <w:szCs w:val="20"/>
              </w:rPr>
              <w:t xml:space="preserve">2014 </w:t>
            </w:r>
            <w:r w:rsidRPr="006D1F06">
              <w:rPr>
                <w:rFonts w:ascii="Arial" w:hAnsi="Arial" w:cs="Arial"/>
                <w:i/>
                <w:iCs/>
                <w:sz w:val="20"/>
                <w:szCs w:val="20"/>
              </w:rPr>
              <w:t>–</w:t>
            </w:r>
            <w:r>
              <w:rPr>
                <w:rFonts w:ascii="Arial" w:hAnsi="Arial" w:cs="Arial"/>
                <w:i/>
                <w:iCs/>
                <w:sz w:val="20"/>
                <w:szCs w:val="20"/>
              </w:rPr>
              <w:t xml:space="preserve"> 2024</w:t>
            </w:r>
          </w:p>
        </w:tc>
        <w:tc>
          <w:tcPr>
            <w:tcW w:w="8227" w:type="dxa"/>
          </w:tcPr>
          <w:p w14:paraId="13E6C8D0" w14:textId="4CFA15F8" w:rsidR="00B20B81" w:rsidRPr="006D1F06" w:rsidRDefault="00B20B81" w:rsidP="006A4524">
            <w:pPr>
              <w:autoSpaceDE w:val="0"/>
              <w:autoSpaceDN w:val="0"/>
              <w:adjustRightInd w:val="0"/>
              <w:ind w:hanging="1"/>
              <w:rPr>
                <w:rFonts w:ascii="Arial" w:eastAsia="HGPSoeiKakugothicUB" w:hAnsi="Arial" w:cs="Arial"/>
                <w:bCs/>
                <w:sz w:val="20"/>
                <w:szCs w:val="20"/>
              </w:rPr>
            </w:pPr>
            <w:r>
              <w:rPr>
                <w:rFonts w:ascii="Arial" w:eastAsia="HGPSoeiKakugothicUB" w:hAnsi="Arial" w:cs="Arial"/>
                <w:bCs/>
                <w:sz w:val="20"/>
                <w:szCs w:val="20"/>
              </w:rPr>
              <w:t xml:space="preserve">13 </w:t>
            </w:r>
            <w:r w:rsidR="003871AE">
              <w:rPr>
                <w:rFonts w:ascii="Arial" w:eastAsia="HGPSoeiKakugothicUB" w:hAnsi="Arial" w:cs="Arial"/>
                <w:bCs/>
                <w:sz w:val="20"/>
                <w:szCs w:val="20"/>
              </w:rPr>
              <w:t>i</w:t>
            </w:r>
            <w:r>
              <w:rPr>
                <w:rFonts w:ascii="Arial" w:eastAsia="HGPSoeiKakugothicUB" w:hAnsi="Arial" w:cs="Arial"/>
                <w:bCs/>
                <w:sz w:val="20"/>
                <w:szCs w:val="20"/>
              </w:rPr>
              <w:t>nternational and regional conference presentations.</w:t>
            </w:r>
            <w:r w:rsidR="003871AE">
              <w:rPr>
                <w:rFonts w:ascii="Arial" w:eastAsia="HGPSoeiKakugothicUB" w:hAnsi="Arial" w:cs="Arial"/>
                <w:bCs/>
                <w:sz w:val="20"/>
                <w:szCs w:val="20"/>
              </w:rPr>
              <w:t xml:space="preserve"> 3 invited speaker talks.</w:t>
            </w:r>
          </w:p>
        </w:tc>
      </w:tr>
    </w:tbl>
    <w:p w14:paraId="37ED7BDC" w14:textId="77777777" w:rsidR="00990C4F" w:rsidRPr="006D1F06" w:rsidRDefault="00990C4F" w:rsidP="00B20B81">
      <w:pPr>
        <w:autoSpaceDE w:val="0"/>
        <w:autoSpaceDN w:val="0"/>
        <w:adjustRightInd w:val="0"/>
        <w:spacing w:after="0" w:line="240" w:lineRule="auto"/>
        <w:rPr>
          <w:rFonts w:ascii="Arial" w:hAnsi="Arial" w:cs="Arial"/>
          <w:sz w:val="20"/>
          <w:szCs w:val="20"/>
        </w:rPr>
      </w:pPr>
    </w:p>
    <w:p w14:paraId="2757F9AB" w14:textId="77777777" w:rsidR="00900472" w:rsidRDefault="00900472" w:rsidP="00900472">
      <w:pPr>
        <w:pBdr>
          <w:bottom w:val="single" w:sz="12" w:space="1" w:color="auto"/>
        </w:pBdr>
        <w:spacing w:after="0"/>
        <w:rPr>
          <w:rFonts w:asciiTheme="majorHAnsi" w:eastAsia="HGPSoeiKakugothicUB" w:hAnsiTheme="majorHAnsi" w:cstheme="majorHAnsi"/>
          <w:b/>
          <w:bCs/>
          <w:sz w:val="24"/>
          <w:szCs w:val="24"/>
        </w:rPr>
      </w:pPr>
    </w:p>
    <w:p w14:paraId="7511CD50" w14:textId="77777777" w:rsidR="00900472" w:rsidRPr="00900472" w:rsidRDefault="00900472" w:rsidP="00900472">
      <w:pPr>
        <w:pBdr>
          <w:bottom w:val="single" w:sz="12" w:space="1" w:color="auto"/>
        </w:pBdr>
        <w:spacing w:after="0"/>
        <w:jc w:val="center"/>
        <w:rPr>
          <w:rFonts w:ascii="Arial" w:eastAsia="HGPSoeiKakugothicUB" w:hAnsi="Arial" w:cs="Arial"/>
          <w:b/>
          <w:bCs/>
          <w:sz w:val="20"/>
          <w:szCs w:val="20"/>
        </w:rPr>
      </w:pPr>
      <w:r w:rsidRPr="00900472">
        <w:rPr>
          <w:rFonts w:ascii="Arial" w:eastAsia="HGPSoeiKakugothicUB" w:hAnsi="Arial" w:cs="Arial"/>
          <w:b/>
          <w:bCs/>
          <w:sz w:val="20"/>
          <w:szCs w:val="20"/>
        </w:rPr>
        <w:lastRenderedPageBreak/>
        <w:t>CONFERENCE PRESENTATIONS</w:t>
      </w:r>
    </w:p>
    <w:p w14:paraId="2C5F1131" w14:textId="77777777" w:rsidR="00900472" w:rsidRPr="00900472" w:rsidRDefault="00900472" w:rsidP="00900472">
      <w:pPr>
        <w:autoSpaceDE w:val="0"/>
        <w:autoSpaceDN w:val="0"/>
        <w:adjustRightInd w:val="0"/>
        <w:spacing w:after="0" w:line="240" w:lineRule="auto"/>
        <w:ind w:left="284" w:hanging="284"/>
        <w:rPr>
          <w:rFonts w:ascii="Arial" w:hAnsi="Arial" w:cs="Arial"/>
          <w:b/>
          <w:bCs/>
          <w:sz w:val="20"/>
          <w:szCs w:val="20"/>
        </w:rPr>
      </w:pPr>
      <w:r w:rsidRPr="00900472">
        <w:rPr>
          <w:rFonts w:ascii="Arial" w:hAnsi="Arial" w:cs="Arial"/>
          <w:b/>
          <w:bCs/>
          <w:sz w:val="20"/>
          <w:szCs w:val="20"/>
        </w:rPr>
        <w:t xml:space="preserve">Pata, P.R., </w:t>
      </w:r>
      <w:r w:rsidRPr="00900472">
        <w:rPr>
          <w:rFonts w:ascii="Arial" w:hAnsi="Arial" w:cs="Arial"/>
          <w:sz w:val="20"/>
          <w:szCs w:val="20"/>
        </w:rPr>
        <w:t xml:space="preserve">Galbraith, M., Young, K., Sastri, A., Perry, R.I., and Hunt, B.P.V. (2024, March). </w:t>
      </w:r>
      <w:r w:rsidRPr="00900472">
        <w:rPr>
          <w:rFonts w:ascii="Arial" w:hAnsi="Arial" w:cs="Arial"/>
          <w:i/>
          <w:iCs/>
          <w:sz w:val="20"/>
          <w:szCs w:val="20"/>
        </w:rPr>
        <w:t xml:space="preserve">Extracting region-specific trait values of functional groups from a global zooplankton trait database. </w:t>
      </w:r>
      <w:r w:rsidRPr="00900472">
        <w:rPr>
          <w:rFonts w:ascii="Arial" w:hAnsi="Arial" w:cs="Arial"/>
          <w:sz w:val="20"/>
          <w:szCs w:val="20"/>
        </w:rPr>
        <w:t>7</w:t>
      </w:r>
      <w:r w:rsidRPr="00900472">
        <w:rPr>
          <w:rFonts w:ascii="Arial" w:hAnsi="Arial" w:cs="Arial"/>
          <w:sz w:val="20"/>
          <w:szCs w:val="20"/>
          <w:vertAlign w:val="superscript"/>
        </w:rPr>
        <w:t>th</w:t>
      </w:r>
      <w:r w:rsidRPr="00900472">
        <w:rPr>
          <w:rFonts w:ascii="Arial" w:hAnsi="Arial" w:cs="Arial"/>
          <w:sz w:val="20"/>
          <w:szCs w:val="20"/>
        </w:rPr>
        <w:t xml:space="preserve"> Zooplankton Production Symposium, Hobart, Tasmania.</w:t>
      </w:r>
    </w:p>
    <w:p w14:paraId="56234B3B" w14:textId="77777777" w:rsidR="00900472" w:rsidRPr="00900472" w:rsidRDefault="00900472" w:rsidP="00900472">
      <w:pPr>
        <w:autoSpaceDE w:val="0"/>
        <w:autoSpaceDN w:val="0"/>
        <w:adjustRightInd w:val="0"/>
        <w:spacing w:after="0" w:line="240" w:lineRule="auto"/>
        <w:ind w:left="284" w:hanging="284"/>
        <w:rPr>
          <w:rFonts w:ascii="Arial" w:hAnsi="Arial" w:cs="Arial"/>
          <w:b/>
          <w:bCs/>
          <w:sz w:val="20"/>
          <w:szCs w:val="20"/>
        </w:rPr>
      </w:pPr>
    </w:p>
    <w:p w14:paraId="230A0CBF"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r w:rsidRPr="00900472">
        <w:rPr>
          <w:rFonts w:ascii="Arial" w:hAnsi="Arial" w:cs="Arial"/>
          <w:b/>
          <w:bCs/>
          <w:sz w:val="20"/>
          <w:szCs w:val="20"/>
        </w:rPr>
        <w:t>Pata, P.R.</w:t>
      </w:r>
      <w:r w:rsidRPr="00900472">
        <w:rPr>
          <w:rFonts w:ascii="Arial" w:hAnsi="Arial" w:cs="Arial"/>
          <w:sz w:val="20"/>
          <w:szCs w:val="20"/>
        </w:rPr>
        <w:t xml:space="preserve"> and Hunt, B.P.V. (2023, Sep). </w:t>
      </w:r>
      <w:r w:rsidRPr="00900472">
        <w:rPr>
          <w:rFonts w:ascii="Arial" w:hAnsi="Arial" w:cs="Arial"/>
          <w:i/>
          <w:iCs/>
          <w:sz w:val="20"/>
          <w:szCs w:val="20"/>
        </w:rPr>
        <w:t>Development and applications of a global harmonized zooplankton trait database</w:t>
      </w:r>
      <w:r w:rsidRPr="00900472">
        <w:rPr>
          <w:rFonts w:ascii="Arial" w:hAnsi="Arial" w:cs="Arial"/>
          <w:sz w:val="20"/>
          <w:szCs w:val="20"/>
        </w:rPr>
        <w:t xml:space="preserve">. </w:t>
      </w:r>
      <w:proofErr w:type="spellStart"/>
      <w:r w:rsidRPr="00900472">
        <w:rPr>
          <w:rFonts w:ascii="Arial" w:hAnsi="Arial" w:cs="Arial"/>
          <w:sz w:val="20"/>
          <w:szCs w:val="20"/>
        </w:rPr>
        <w:t>FishBase</w:t>
      </w:r>
      <w:proofErr w:type="spellEnd"/>
      <w:r w:rsidRPr="00900472">
        <w:rPr>
          <w:rFonts w:ascii="Arial" w:hAnsi="Arial" w:cs="Arial"/>
          <w:sz w:val="20"/>
          <w:szCs w:val="20"/>
        </w:rPr>
        <w:t xml:space="preserve"> Symposium, online.</w:t>
      </w:r>
    </w:p>
    <w:p w14:paraId="5397CDF5"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p>
    <w:p w14:paraId="01C5104A"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r w:rsidRPr="00900472">
        <w:rPr>
          <w:rFonts w:ascii="Arial" w:hAnsi="Arial" w:cs="Arial"/>
          <w:b/>
          <w:bCs/>
          <w:sz w:val="20"/>
          <w:szCs w:val="20"/>
        </w:rPr>
        <w:t>Pata, P.R.</w:t>
      </w:r>
      <w:r w:rsidRPr="00900472">
        <w:rPr>
          <w:rFonts w:ascii="Arial" w:hAnsi="Arial" w:cs="Arial"/>
          <w:sz w:val="20"/>
          <w:szCs w:val="20"/>
        </w:rPr>
        <w:t xml:space="preserve"> and Hunt, B.P.V. (2023, Jun). </w:t>
      </w:r>
      <w:r w:rsidRPr="00900472">
        <w:rPr>
          <w:rFonts w:ascii="Arial" w:hAnsi="Arial" w:cs="Arial"/>
          <w:i/>
          <w:iCs/>
          <w:sz w:val="20"/>
          <w:szCs w:val="20"/>
        </w:rPr>
        <w:t xml:space="preserve">Developing a global harmonized zooplankton trait database. </w:t>
      </w:r>
      <w:r w:rsidRPr="00900472">
        <w:rPr>
          <w:rFonts w:ascii="Arial" w:hAnsi="Arial" w:cs="Arial"/>
          <w:sz w:val="20"/>
          <w:szCs w:val="20"/>
        </w:rPr>
        <w:t>Association for the Sciences of Limnology and Oceanography 2023 Aquatic Sciences Meeting, Mallorca, Spain.</w:t>
      </w:r>
    </w:p>
    <w:p w14:paraId="000EAA06" w14:textId="77777777" w:rsidR="00900472" w:rsidRPr="00900472" w:rsidRDefault="00900472" w:rsidP="00900472">
      <w:pPr>
        <w:autoSpaceDE w:val="0"/>
        <w:autoSpaceDN w:val="0"/>
        <w:adjustRightInd w:val="0"/>
        <w:spacing w:after="0" w:line="240" w:lineRule="auto"/>
        <w:ind w:left="284" w:hanging="284"/>
        <w:rPr>
          <w:rFonts w:ascii="Arial" w:hAnsi="Arial" w:cs="Arial"/>
          <w:b/>
          <w:bCs/>
          <w:sz w:val="20"/>
          <w:szCs w:val="20"/>
        </w:rPr>
      </w:pPr>
    </w:p>
    <w:p w14:paraId="4D9D5211"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r w:rsidRPr="00900472">
        <w:rPr>
          <w:rFonts w:ascii="Arial" w:hAnsi="Arial" w:cs="Arial"/>
          <w:b/>
          <w:bCs/>
          <w:sz w:val="20"/>
          <w:szCs w:val="20"/>
        </w:rPr>
        <w:t>Pata, P.R.</w:t>
      </w:r>
      <w:r w:rsidRPr="00900472">
        <w:rPr>
          <w:rFonts w:ascii="Arial" w:hAnsi="Arial" w:cs="Arial"/>
          <w:sz w:val="20"/>
          <w:szCs w:val="20"/>
        </w:rPr>
        <w:t>,</w:t>
      </w:r>
      <w:r w:rsidRPr="00900472">
        <w:rPr>
          <w:rFonts w:ascii="Arial" w:hAnsi="Arial" w:cs="Arial"/>
          <w:b/>
          <w:bCs/>
          <w:sz w:val="20"/>
          <w:szCs w:val="20"/>
        </w:rPr>
        <w:t xml:space="preserve"> </w:t>
      </w:r>
      <w:r w:rsidRPr="00900472">
        <w:rPr>
          <w:rFonts w:ascii="Arial" w:hAnsi="Arial" w:cs="Arial"/>
          <w:sz w:val="20"/>
          <w:szCs w:val="20"/>
        </w:rPr>
        <w:t xml:space="preserve">Burant J., </w:t>
      </w:r>
      <w:proofErr w:type="spellStart"/>
      <w:r w:rsidRPr="00900472">
        <w:rPr>
          <w:rFonts w:ascii="Arial" w:hAnsi="Arial" w:cs="Arial"/>
          <w:sz w:val="20"/>
          <w:szCs w:val="20"/>
        </w:rPr>
        <w:t>Mezzini</w:t>
      </w:r>
      <w:proofErr w:type="spellEnd"/>
      <w:r w:rsidRPr="00900472">
        <w:rPr>
          <w:rFonts w:ascii="Arial" w:hAnsi="Arial" w:cs="Arial"/>
          <w:sz w:val="20"/>
          <w:szCs w:val="20"/>
        </w:rPr>
        <w:t xml:space="preserve">, S., Currie, J., McRae, L., Freeman, R., and Marconi, V. (2022, Aug). </w:t>
      </w:r>
      <w:r w:rsidRPr="00900472">
        <w:rPr>
          <w:rFonts w:ascii="Arial" w:hAnsi="Arial" w:cs="Arial"/>
          <w:i/>
          <w:iCs/>
          <w:sz w:val="20"/>
          <w:szCs w:val="20"/>
        </w:rPr>
        <w:t>A sampled approach to abundance biodiversity indicators.</w:t>
      </w:r>
      <w:r w:rsidRPr="00900472">
        <w:rPr>
          <w:rFonts w:ascii="Arial" w:hAnsi="Arial" w:cs="Arial"/>
          <w:sz w:val="20"/>
          <w:szCs w:val="20"/>
        </w:rPr>
        <w:t xml:space="preserve"> Ecological Society of America – Canadian Society for Ecology and Evolution Joint Meeting, Montreal, Canada.</w:t>
      </w:r>
    </w:p>
    <w:p w14:paraId="27623542"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p>
    <w:p w14:paraId="7DA1DAC6" w14:textId="77777777" w:rsidR="00900472" w:rsidRPr="00900472" w:rsidRDefault="00900472" w:rsidP="00900472">
      <w:pPr>
        <w:autoSpaceDE w:val="0"/>
        <w:autoSpaceDN w:val="0"/>
        <w:adjustRightInd w:val="0"/>
        <w:spacing w:after="0" w:line="240" w:lineRule="auto"/>
        <w:ind w:left="284" w:hanging="284"/>
        <w:rPr>
          <w:rFonts w:ascii="Arial" w:hAnsi="Arial" w:cs="Arial"/>
          <w:b/>
          <w:bCs/>
          <w:sz w:val="20"/>
          <w:szCs w:val="20"/>
        </w:rPr>
      </w:pPr>
      <w:r w:rsidRPr="00900472">
        <w:rPr>
          <w:rFonts w:ascii="Arial" w:hAnsi="Arial" w:cs="Arial"/>
          <w:b/>
          <w:bCs/>
          <w:sz w:val="20"/>
          <w:szCs w:val="20"/>
        </w:rPr>
        <w:t>Pata, P.R.</w:t>
      </w:r>
      <w:r w:rsidRPr="00900472">
        <w:rPr>
          <w:rFonts w:ascii="Arial" w:hAnsi="Arial" w:cs="Arial"/>
          <w:sz w:val="20"/>
          <w:szCs w:val="20"/>
        </w:rPr>
        <w:t>,</w:t>
      </w:r>
      <w:r w:rsidRPr="00900472">
        <w:rPr>
          <w:rFonts w:ascii="Arial" w:hAnsi="Arial" w:cs="Arial"/>
          <w:b/>
          <w:bCs/>
          <w:sz w:val="20"/>
          <w:szCs w:val="20"/>
        </w:rPr>
        <w:t xml:space="preserve"> </w:t>
      </w:r>
      <w:r w:rsidRPr="00900472">
        <w:rPr>
          <w:rFonts w:ascii="Arial" w:hAnsi="Arial" w:cs="Arial"/>
          <w:sz w:val="20"/>
          <w:szCs w:val="20"/>
        </w:rPr>
        <w:t xml:space="preserve">Galbraith, M., Young, K., Margolin, A., Perry, R.I., and Hunt, B.P.V. (2022, Jun). </w:t>
      </w:r>
      <w:r w:rsidRPr="00900472">
        <w:rPr>
          <w:rFonts w:ascii="Arial" w:hAnsi="Arial" w:cs="Arial"/>
          <w:i/>
          <w:iCs/>
          <w:sz w:val="20"/>
          <w:szCs w:val="20"/>
        </w:rPr>
        <w:t>The persistent cross-shelf regionalization of zooplankton communities in coastal oceans</w:t>
      </w:r>
      <w:r w:rsidRPr="00900472">
        <w:rPr>
          <w:rFonts w:ascii="Arial" w:hAnsi="Arial" w:cs="Arial"/>
          <w:sz w:val="20"/>
          <w:szCs w:val="20"/>
        </w:rPr>
        <w:t>. Biennial conference of the International Biogeography Society, Vancouver, Canada.</w:t>
      </w:r>
    </w:p>
    <w:p w14:paraId="4552C7CE" w14:textId="77777777" w:rsidR="00900472" w:rsidRPr="00900472" w:rsidRDefault="00900472" w:rsidP="00900472">
      <w:pPr>
        <w:autoSpaceDE w:val="0"/>
        <w:autoSpaceDN w:val="0"/>
        <w:adjustRightInd w:val="0"/>
        <w:spacing w:after="0" w:line="240" w:lineRule="auto"/>
        <w:ind w:left="284" w:hanging="284"/>
        <w:rPr>
          <w:rFonts w:ascii="Arial" w:hAnsi="Arial" w:cs="Arial"/>
          <w:b/>
          <w:bCs/>
          <w:sz w:val="20"/>
          <w:szCs w:val="20"/>
        </w:rPr>
      </w:pPr>
    </w:p>
    <w:p w14:paraId="13C7F6A4" w14:textId="77777777" w:rsidR="00900472" w:rsidRPr="00900472" w:rsidRDefault="00900472" w:rsidP="00900472">
      <w:pPr>
        <w:autoSpaceDE w:val="0"/>
        <w:autoSpaceDN w:val="0"/>
        <w:adjustRightInd w:val="0"/>
        <w:spacing w:after="0" w:line="240" w:lineRule="auto"/>
        <w:ind w:left="284" w:hanging="284"/>
        <w:rPr>
          <w:rFonts w:ascii="Arial" w:hAnsi="Arial" w:cs="Arial"/>
          <w:b/>
          <w:bCs/>
          <w:sz w:val="20"/>
          <w:szCs w:val="20"/>
        </w:rPr>
      </w:pPr>
      <w:r w:rsidRPr="00900472">
        <w:rPr>
          <w:rFonts w:ascii="Arial" w:hAnsi="Arial" w:cs="Arial"/>
          <w:b/>
          <w:bCs/>
          <w:sz w:val="20"/>
          <w:szCs w:val="20"/>
        </w:rPr>
        <w:t>Pata, P.R.</w:t>
      </w:r>
      <w:r w:rsidRPr="00900472">
        <w:rPr>
          <w:rFonts w:ascii="Arial" w:hAnsi="Arial" w:cs="Arial"/>
          <w:sz w:val="20"/>
          <w:szCs w:val="20"/>
        </w:rPr>
        <w:t xml:space="preserve">, Galbraith, M., Young, K., Margolin, A., Perry, R.I., and Hunt, B.P.V. (2022, Mar). </w:t>
      </w:r>
      <w:r w:rsidRPr="00900472">
        <w:rPr>
          <w:rFonts w:ascii="Arial" w:hAnsi="Arial" w:cs="Arial"/>
          <w:i/>
          <w:iCs/>
          <w:sz w:val="20"/>
          <w:szCs w:val="20"/>
        </w:rPr>
        <w:t xml:space="preserve">Persistence of biogeographic regions across 20-years of zooplankton community observations in the NE Pacific. </w:t>
      </w:r>
      <w:r w:rsidRPr="00900472">
        <w:rPr>
          <w:rFonts w:ascii="Arial" w:hAnsi="Arial" w:cs="Arial"/>
          <w:sz w:val="20"/>
          <w:szCs w:val="20"/>
        </w:rPr>
        <w:t>Ocean Sciences Meeting, online.</w:t>
      </w:r>
    </w:p>
    <w:p w14:paraId="794DAC05" w14:textId="77777777" w:rsidR="00900472" w:rsidRPr="00900472" w:rsidRDefault="00900472" w:rsidP="00900472">
      <w:pPr>
        <w:autoSpaceDE w:val="0"/>
        <w:autoSpaceDN w:val="0"/>
        <w:adjustRightInd w:val="0"/>
        <w:spacing w:after="0" w:line="240" w:lineRule="auto"/>
        <w:ind w:left="284" w:hanging="284"/>
        <w:rPr>
          <w:rFonts w:ascii="Arial" w:hAnsi="Arial" w:cs="Arial"/>
          <w:b/>
          <w:bCs/>
          <w:sz w:val="20"/>
          <w:szCs w:val="20"/>
        </w:rPr>
      </w:pPr>
    </w:p>
    <w:p w14:paraId="33CD2FBB"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r w:rsidRPr="00900472">
        <w:rPr>
          <w:rFonts w:ascii="Arial" w:hAnsi="Arial" w:cs="Arial"/>
          <w:b/>
          <w:bCs/>
          <w:sz w:val="20"/>
          <w:szCs w:val="20"/>
        </w:rPr>
        <w:t>Pata, P.R.</w:t>
      </w:r>
      <w:r w:rsidRPr="00900472">
        <w:rPr>
          <w:rFonts w:ascii="Arial" w:hAnsi="Arial" w:cs="Arial"/>
          <w:sz w:val="20"/>
          <w:szCs w:val="20"/>
        </w:rPr>
        <w:t>,</w:t>
      </w:r>
      <w:r w:rsidRPr="00900472">
        <w:rPr>
          <w:rFonts w:ascii="Arial" w:hAnsi="Arial" w:cs="Arial"/>
          <w:b/>
          <w:bCs/>
          <w:sz w:val="20"/>
          <w:szCs w:val="20"/>
        </w:rPr>
        <w:t xml:space="preserve"> </w:t>
      </w:r>
      <w:r w:rsidRPr="00900472">
        <w:rPr>
          <w:rFonts w:ascii="Arial" w:hAnsi="Arial" w:cs="Arial"/>
          <w:sz w:val="20"/>
          <w:szCs w:val="20"/>
        </w:rPr>
        <w:t xml:space="preserve">Margolin, A., Galbraith, M., Young, K., Perry, I., and Hunt, B.P.V. (2020, Mar). </w:t>
      </w:r>
      <w:r w:rsidRPr="00900472">
        <w:rPr>
          <w:rFonts w:ascii="Arial" w:hAnsi="Arial" w:cs="Arial"/>
          <w:i/>
          <w:iCs/>
          <w:sz w:val="20"/>
          <w:szCs w:val="20"/>
        </w:rPr>
        <w:t>Zooplankton bioregionalization of the British Columbia coastal ocean.</w:t>
      </w:r>
      <w:r w:rsidRPr="00900472">
        <w:rPr>
          <w:rFonts w:ascii="Arial" w:hAnsi="Arial" w:cs="Arial"/>
          <w:sz w:val="20"/>
          <w:szCs w:val="20"/>
        </w:rPr>
        <w:t xml:space="preserve"> State of the Pacific Ocean Meeting, Nanaimo, Canada.</w:t>
      </w:r>
    </w:p>
    <w:p w14:paraId="61ACF2C5" w14:textId="77777777" w:rsidR="00900472" w:rsidRPr="00900472" w:rsidRDefault="00900472" w:rsidP="00900472">
      <w:pPr>
        <w:autoSpaceDE w:val="0"/>
        <w:autoSpaceDN w:val="0"/>
        <w:adjustRightInd w:val="0"/>
        <w:spacing w:after="0" w:line="240" w:lineRule="auto"/>
        <w:rPr>
          <w:rFonts w:ascii="Arial" w:hAnsi="Arial" w:cs="Arial"/>
          <w:b/>
          <w:bCs/>
          <w:sz w:val="20"/>
          <w:szCs w:val="20"/>
        </w:rPr>
      </w:pPr>
    </w:p>
    <w:p w14:paraId="42EA679A"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r w:rsidRPr="00900472">
        <w:rPr>
          <w:rFonts w:ascii="Arial" w:hAnsi="Arial" w:cs="Arial"/>
          <w:b/>
          <w:bCs/>
          <w:sz w:val="20"/>
          <w:szCs w:val="20"/>
        </w:rPr>
        <w:t>Pata, P.R.</w:t>
      </w:r>
      <w:r w:rsidRPr="00900472">
        <w:rPr>
          <w:rFonts w:ascii="Arial" w:hAnsi="Arial" w:cs="Arial"/>
          <w:sz w:val="20"/>
          <w:szCs w:val="20"/>
        </w:rPr>
        <w:t xml:space="preserve">, Galbraith, M., Young, K., Perry, I., and Hunt, B.P.V. (2019, Oct). </w:t>
      </w:r>
      <w:r w:rsidRPr="00900472">
        <w:rPr>
          <w:rFonts w:ascii="Arial" w:hAnsi="Arial" w:cs="Arial"/>
          <w:i/>
          <w:iCs/>
          <w:sz w:val="20"/>
          <w:szCs w:val="20"/>
        </w:rPr>
        <w:t xml:space="preserve">Sensitivity analysis on zooplankton bioregionalization of British Columbia. </w:t>
      </w:r>
      <w:r w:rsidRPr="00900472">
        <w:rPr>
          <w:rFonts w:ascii="Arial" w:hAnsi="Arial" w:cs="Arial"/>
          <w:sz w:val="20"/>
          <w:szCs w:val="20"/>
        </w:rPr>
        <w:t>North Pacific Marine Science Organization (PICES) Annual Meeting, Victoria, Canada. (Best Poster Award)</w:t>
      </w:r>
    </w:p>
    <w:p w14:paraId="35955856" w14:textId="77777777" w:rsidR="00900472" w:rsidRPr="00900472" w:rsidRDefault="00900472" w:rsidP="00900472">
      <w:pPr>
        <w:autoSpaceDE w:val="0"/>
        <w:autoSpaceDN w:val="0"/>
        <w:adjustRightInd w:val="0"/>
        <w:spacing w:after="0" w:line="240" w:lineRule="auto"/>
        <w:ind w:left="284" w:hanging="284"/>
        <w:rPr>
          <w:rFonts w:ascii="Arial" w:hAnsi="Arial" w:cs="Arial"/>
          <w:b/>
          <w:bCs/>
          <w:sz w:val="20"/>
          <w:szCs w:val="20"/>
        </w:rPr>
      </w:pPr>
    </w:p>
    <w:p w14:paraId="3D6AA978"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r w:rsidRPr="00900472">
        <w:rPr>
          <w:rFonts w:ascii="Arial" w:hAnsi="Arial" w:cs="Arial"/>
          <w:b/>
          <w:bCs/>
          <w:sz w:val="20"/>
          <w:szCs w:val="20"/>
        </w:rPr>
        <w:t>Pata, P.R.</w:t>
      </w:r>
      <w:r w:rsidRPr="00900472">
        <w:rPr>
          <w:rFonts w:ascii="Arial" w:hAnsi="Arial" w:cs="Arial"/>
          <w:sz w:val="20"/>
          <w:szCs w:val="20"/>
        </w:rPr>
        <w:t xml:space="preserve"> and </w:t>
      </w:r>
      <w:proofErr w:type="spellStart"/>
      <w:r w:rsidRPr="00900472">
        <w:rPr>
          <w:rFonts w:ascii="Arial" w:hAnsi="Arial" w:cs="Arial"/>
          <w:sz w:val="20"/>
          <w:szCs w:val="20"/>
        </w:rPr>
        <w:t>Yñiguez</w:t>
      </w:r>
      <w:proofErr w:type="spellEnd"/>
      <w:r w:rsidRPr="00900472">
        <w:rPr>
          <w:rFonts w:ascii="Arial" w:hAnsi="Arial" w:cs="Arial"/>
          <w:sz w:val="20"/>
          <w:szCs w:val="20"/>
        </w:rPr>
        <w:t xml:space="preserve"> A.T. (2017, Jul) </w:t>
      </w:r>
      <w:r w:rsidRPr="00900472">
        <w:rPr>
          <w:rFonts w:ascii="Arial" w:hAnsi="Arial" w:cs="Arial"/>
          <w:i/>
          <w:iCs/>
          <w:sz w:val="20"/>
          <w:szCs w:val="20"/>
        </w:rPr>
        <w:t>Insights on national coral reef conservation from a regional connectivity network analysis.</w:t>
      </w:r>
      <w:r w:rsidRPr="00900472">
        <w:rPr>
          <w:rFonts w:ascii="Arial" w:hAnsi="Arial" w:cs="Arial"/>
          <w:sz w:val="20"/>
          <w:szCs w:val="20"/>
        </w:rPr>
        <w:t xml:space="preserve"> 14</w:t>
      </w:r>
      <w:r w:rsidRPr="00900472">
        <w:rPr>
          <w:rFonts w:ascii="Arial" w:hAnsi="Arial" w:cs="Arial"/>
          <w:sz w:val="20"/>
          <w:szCs w:val="20"/>
          <w:vertAlign w:val="superscript"/>
        </w:rPr>
        <w:t>th</w:t>
      </w:r>
      <w:r w:rsidRPr="00900472">
        <w:rPr>
          <w:rFonts w:ascii="Arial" w:hAnsi="Arial" w:cs="Arial"/>
          <w:sz w:val="20"/>
          <w:szCs w:val="20"/>
        </w:rPr>
        <w:t xml:space="preserve"> National Symposium of the Philippine Association of Marine Science, Batangas, Philippines. (Best Poster Award)</w:t>
      </w:r>
    </w:p>
    <w:p w14:paraId="3FF42C59"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p>
    <w:p w14:paraId="15561E50"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r w:rsidRPr="00900472">
        <w:rPr>
          <w:rFonts w:ascii="Arial" w:hAnsi="Arial" w:cs="Arial"/>
          <w:b/>
          <w:bCs/>
          <w:sz w:val="20"/>
          <w:szCs w:val="20"/>
        </w:rPr>
        <w:t>Pata, P.R.</w:t>
      </w:r>
      <w:r w:rsidRPr="00900472">
        <w:rPr>
          <w:rFonts w:ascii="Arial" w:hAnsi="Arial" w:cs="Arial"/>
          <w:sz w:val="20"/>
          <w:szCs w:val="20"/>
        </w:rPr>
        <w:t xml:space="preserve"> and </w:t>
      </w:r>
      <w:proofErr w:type="spellStart"/>
      <w:r w:rsidRPr="00900472">
        <w:rPr>
          <w:rFonts w:ascii="Arial" w:hAnsi="Arial" w:cs="Arial"/>
          <w:sz w:val="20"/>
          <w:szCs w:val="20"/>
        </w:rPr>
        <w:t>Yñiguez</w:t>
      </w:r>
      <w:proofErr w:type="spellEnd"/>
      <w:r w:rsidRPr="00900472">
        <w:rPr>
          <w:rFonts w:ascii="Arial" w:hAnsi="Arial" w:cs="Arial"/>
          <w:sz w:val="20"/>
          <w:szCs w:val="20"/>
        </w:rPr>
        <w:t xml:space="preserve"> A.T. (2015, Oct) </w:t>
      </w:r>
      <w:r w:rsidRPr="00900472">
        <w:rPr>
          <w:rFonts w:ascii="Arial" w:hAnsi="Arial" w:cs="Arial"/>
          <w:i/>
          <w:iCs/>
          <w:sz w:val="20"/>
          <w:szCs w:val="20"/>
        </w:rPr>
        <w:t>A settlement competency approach to national scale reef connectivity</w:t>
      </w:r>
      <w:r w:rsidRPr="00900472">
        <w:rPr>
          <w:rFonts w:ascii="Arial" w:hAnsi="Arial" w:cs="Arial"/>
          <w:sz w:val="20"/>
          <w:szCs w:val="20"/>
        </w:rPr>
        <w:t>. Philippine 13</w:t>
      </w:r>
      <w:r w:rsidRPr="00900472">
        <w:rPr>
          <w:rFonts w:ascii="Arial" w:hAnsi="Arial" w:cs="Arial"/>
          <w:sz w:val="20"/>
          <w:szCs w:val="20"/>
          <w:vertAlign w:val="superscript"/>
        </w:rPr>
        <w:t>th</w:t>
      </w:r>
      <w:r w:rsidRPr="00900472">
        <w:rPr>
          <w:rFonts w:ascii="Arial" w:hAnsi="Arial" w:cs="Arial"/>
          <w:sz w:val="20"/>
          <w:szCs w:val="20"/>
        </w:rPr>
        <w:t xml:space="preserve"> National Symposium of the Association of Marine Science. General Santos City, Philippines.</w:t>
      </w:r>
    </w:p>
    <w:p w14:paraId="23D59D95"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p>
    <w:p w14:paraId="550B31A6"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r w:rsidRPr="00900472">
        <w:rPr>
          <w:rFonts w:ascii="Arial" w:hAnsi="Arial" w:cs="Arial"/>
          <w:b/>
          <w:bCs/>
          <w:sz w:val="20"/>
          <w:szCs w:val="20"/>
        </w:rPr>
        <w:t>Pata, P.R.</w:t>
      </w:r>
      <w:r w:rsidRPr="00900472">
        <w:rPr>
          <w:rFonts w:ascii="Arial" w:hAnsi="Arial" w:cs="Arial"/>
          <w:sz w:val="20"/>
          <w:szCs w:val="20"/>
        </w:rPr>
        <w:t xml:space="preserve"> and </w:t>
      </w:r>
      <w:proofErr w:type="spellStart"/>
      <w:r w:rsidRPr="00900472">
        <w:rPr>
          <w:rFonts w:ascii="Arial" w:hAnsi="Arial" w:cs="Arial"/>
          <w:sz w:val="20"/>
          <w:szCs w:val="20"/>
        </w:rPr>
        <w:t>Yñiguez</w:t>
      </w:r>
      <w:proofErr w:type="spellEnd"/>
      <w:r w:rsidRPr="00900472">
        <w:rPr>
          <w:rFonts w:ascii="Arial" w:hAnsi="Arial" w:cs="Arial"/>
          <w:sz w:val="20"/>
          <w:szCs w:val="20"/>
        </w:rPr>
        <w:t xml:space="preserve"> A.T. (2014, Oct) </w:t>
      </w:r>
      <w:r w:rsidRPr="00900472">
        <w:rPr>
          <w:rFonts w:ascii="Arial" w:hAnsi="Arial" w:cs="Arial"/>
          <w:i/>
          <w:iCs/>
          <w:sz w:val="20"/>
          <w:szCs w:val="20"/>
        </w:rPr>
        <w:t xml:space="preserve">Ecosystem modelling of Sardinella </w:t>
      </w:r>
      <w:proofErr w:type="spellStart"/>
      <w:r w:rsidRPr="00900472">
        <w:rPr>
          <w:rFonts w:ascii="Arial" w:hAnsi="Arial" w:cs="Arial"/>
          <w:i/>
          <w:iCs/>
          <w:sz w:val="20"/>
          <w:szCs w:val="20"/>
        </w:rPr>
        <w:t>lemuru</w:t>
      </w:r>
      <w:proofErr w:type="spellEnd"/>
      <w:r w:rsidRPr="00900472">
        <w:rPr>
          <w:rFonts w:ascii="Arial" w:hAnsi="Arial" w:cs="Arial"/>
          <w:i/>
          <w:iCs/>
          <w:sz w:val="20"/>
          <w:szCs w:val="20"/>
        </w:rPr>
        <w:t xml:space="preserve"> in the Southern Philippines</w:t>
      </w:r>
      <w:r w:rsidRPr="00900472">
        <w:rPr>
          <w:rFonts w:ascii="Arial" w:hAnsi="Arial" w:cs="Arial"/>
          <w:sz w:val="20"/>
          <w:szCs w:val="20"/>
        </w:rPr>
        <w:t>. 46</w:t>
      </w:r>
      <w:r w:rsidRPr="00900472">
        <w:rPr>
          <w:rFonts w:ascii="Arial" w:hAnsi="Arial" w:cs="Arial"/>
          <w:sz w:val="20"/>
          <w:szCs w:val="20"/>
          <w:vertAlign w:val="superscript"/>
        </w:rPr>
        <w:t>th</w:t>
      </w:r>
      <w:r w:rsidRPr="00900472">
        <w:rPr>
          <w:rFonts w:ascii="Arial" w:hAnsi="Arial" w:cs="Arial"/>
          <w:sz w:val="20"/>
          <w:szCs w:val="20"/>
        </w:rPr>
        <w:t xml:space="preserve"> Annual National Convention of the Federation of Institutions for Marine and Freshwater Sciences. Dapitan City, Philippines.</w:t>
      </w:r>
    </w:p>
    <w:p w14:paraId="297C82F3" w14:textId="77777777" w:rsidR="00900472" w:rsidRPr="00900472" w:rsidRDefault="00900472" w:rsidP="00900472">
      <w:pPr>
        <w:autoSpaceDE w:val="0"/>
        <w:autoSpaceDN w:val="0"/>
        <w:adjustRightInd w:val="0"/>
        <w:spacing w:after="0" w:line="240" w:lineRule="auto"/>
        <w:ind w:left="284" w:hanging="284"/>
        <w:rPr>
          <w:rFonts w:ascii="Arial" w:hAnsi="Arial" w:cs="Arial"/>
          <w:b/>
          <w:bCs/>
          <w:sz w:val="20"/>
          <w:szCs w:val="20"/>
        </w:rPr>
      </w:pPr>
    </w:p>
    <w:p w14:paraId="28B86F5B" w14:textId="77777777" w:rsidR="00900472" w:rsidRPr="00900472" w:rsidRDefault="00900472" w:rsidP="00900472">
      <w:pPr>
        <w:autoSpaceDE w:val="0"/>
        <w:autoSpaceDN w:val="0"/>
        <w:adjustRightInd w:val="0"/>
        <w:spacing w:after="0" w:line="240" w:lineRule="auto"/>
        <w:ind w:left="284" w:hanging="284"/>
        <w:rPr>
          <w:rFonts w:ascii="Arial" w:hAnsi="Arial" w:cs="Arial"/>
          <w:sz w:val="20"/>
          <w:szCs w:val="20"/>
        </w:rPr>
      </w:pPr>
      <w:r w:rsidRPr="00900472">
        <w:rPr>
          <w:rFonts w:ascii="Arial" w:hAnsi="Arial" w:cs="Arial"/>
          <w:b/>
          <w:bCs/>
          <w:sz w:val="20"/>
          <w:szCs w:val="20"/>
        </w:rPr>
        <w:t>Pata, P.R.</w:t>
      </w:r>
      <w:r w:rsidRPr="00900472">
        <w:rPr>
          <w:rFonts w:ascii="Arial" w:hAnsi="Arial" w:cs="Arial"/>
          <w:sz w:val="20"/>
          <w:szCs w:val="20"/>
        </w:rPr>
        <w:t xml:space="preserve">, Deauna, J.D., Borja-del Rosario, R., </w:t>
      </w:r>
      <w:proofErr w:type="spellStart"/>
      <w:r w:rsidRPr="00900472">
        <w:rPr>
          <w:rFonts w:ascii="Arial" w:hAnsi="Arial" w:cs="Arial"/>
          <w:sz w:val="20"/>
          <w:szCs w:val="20"/>
        </w:rPr>
        <w:t>Yñiguez</w:t>
      </w:r>
      <w:proofErr w:type="spellEnd"/>
      <w:r w:rsidRPr="00900472">
        <w:rPr>
          <w:rFonts w:ascii="Arial" w:hAnsi="Arial" w:cs="Arial"/>
          <w:sz w:val="20"/>
          <w:szCs w:val="20"/>
        </w:rPr>
        <w:t xml:space="preserve"> A.T., and </w:t>
      </w:r>
      <w:proofErr w:type="spellStart"/>
      <w:r w:rsidRPr="00900472">
        <w:rPr>
          <w:rFonts w:ascii="Arial" w:hAnsi="Arial" w:cs="Arial"/>
          <w:sz w:val="20"/>
          <w:szCs w:val="20"/>
        </w:rPr>
        <w:t>Villanoy</w:t>
      </w:r>
      <w:proofErr w:type="spellEnd"/>
      <w:r w:rsidRPr="00900472">
        <w:rPr>
          <w:rFonts w:ascii="Arial" w:hAnsi="Arial" w:cs="Arial"/>
          <w:sz w:val="20"/>
          <w:szCs w:val="20"/>
        </w:rPr>
        <w:t xml:space="preserve">, C. (2014, Jul) </w:t>
      </w:r>
      <w:r w:rsidRPr="00900472">
        <w:rPr>
          <w:rFonts w:ascii="Arial" w:hAnsi="Arial" w:cs="Arial"/>
          <w:i/>
          <w:iCs/>
          <w:sz w:val="20"/>
          <w:szCs w:val="20"/>
        </w:rPr>
        <w:t xml:space="preserve">Emergent spatiotemporal distribution patterns of an individual-based biophysical model of early life stage sardines (Sardinella </w:t>
      </w:r>
      <w:proofErr w:type="spellStart"/>
      <w:r w:rsidRPr="00900472">
        <w:rPr>
          <w:rFonts w:ascii="Arial" w:hAnsi="Arial" w:cs="Arial"/>
          <w:i/>
          <w:iCs/>
          <w:sz w:val="20"/>
          <w:szCs w:val="20"/>
        </w:rPr>
        <w:t>lemuru</w:t>
      </w:r>
      <w:proofErr w:type="spellEnd"/>
      <w:r w:rsidRPr="00900472">
        <w:rPr>
          <w:rFonts w:ascii="Arial" w:hAnsi="Arial" w:cs="Arial"/>
          <w:i/>
          <w:iCs/>
          <w:sz w:val="20"/>
          <w:szCs w:val="20"/>
        </w:rPr>
        <w:t>) in the southern Philippines</w:t>
      </w:r>
      <w:r w:rsidRPr="00900472">
        <w:rPr>
          <w:rFonts w:ascii="Arial" w:hAnsi="Arial" w:cs="Arial"/>
          <w:sz w:val="20"/>
          <w:szCs w:val="20"/>
        </w:rPr>
        <w:t>. 11</w:t>
      </w:r>
      <w:r w:rsidRPr="00900472">
        <w:rPr>
          <w:rFonts w:ascii="Arial" w:hAnsi="Arial" w:cs="Arial"/>
          <w:sz w:val="20"/>
          <w:szCs w:val="20"/>
          <w:vertAlign w:val="superscript"/>
        </w:rPr>
        <w:t>th</w:t>
      </w:r>
      <w:r w:rsidRPr="00900472">
        <w:rPr>
          <w:rFonts w:ascii="Arial" w:hAnsi="Arial" w:cs="Arial"/>
          <w:sz w:val="20"/>
          <w:szCs w:val="20"/>
        </w:rPr>
        <w:t xml:space="preserve"> Annual Meeting of the Asia Oceania Geosciences Society, Sapporo, Japan.</w:t>
      </w:r>
    </w:p>
    <w:p w14:paraId="6384D435" w14:textId="77777777" w:rsidR="002052CF" w:rsidRDefault="002052CF">
      <w:pPr>
        <w:rPr>
          <w:rFonts w:ascii="Arial" w:eastAsia="HGPSoeiKakugothicUB" w:hAnsi="Arial" w:cs="Arial"/>
          <w:b/>
          <w:bCs/>
          <w:sz w:val="20"/>
          <w:szCs w:val="20"/>
        </w:rPr>
      </w:pPr>
    </w:p>
    <w:p w14:paraId="3348B0CB" w14:textId="431AFEDB" w:rsidR="00900472" w:rsidRPr="002052CF" w:rsidRDefault="002052CF" w:rsidP="002052CF">
      <w:pPr>
        <w:autoSpaceDE w:val="0"/>
        <w:autoSpaceDN w:val="0"/>
        <w:adjustRightInd w:val="0"/>
        <w:spacing w:after="0" w:line="240" w:lineRule="auto"/>
        <w:ind w:left="284" w:hanging="284"/>
        <w:rPr>
          <w:rFonts w:ascii="Arial" w:hAnsi="Arial" w:cs="Arial"/>
          <w:sz w:val="24"/>
          <w:szCs w:val="24"/>
        </w:rPr>
      </w:pPr>
      <w:r w:rsidRPr="002052CF">
        <w:rPr>
          <w:rFonts w:ascii="Arial" w:hAnsi="Arial" w:cs="Arial"/>
          <w:b/>
          <w:bCs/>
          <w:sz w:val="20"/>
          <w:szCs w:val="20"/>
        </w:rPr>
        <w:t>Pata, P.R.</w:t>
      </w:r>
      <w:r w:rsidRPr="002052CF">
        <w:rPr>
          <w:rFonts w:ascii="Arial" w:hAnsi="Arial" w:cs="Arial"/>
          <w:sz w:val="20"/>
          <w:szCs w:val="20"/>
        </w:rPr>
        <w:t xml:space="preserve">, </w:t>
      </w:r>
      <w:proofErr w:type="spellStart"/>
      <w:r w:rsidRPr="002052CF">
        <w:rPr>
          <w:rFonts w:ascii="Arial" w:hAnsi="Arial" w:cs="Arial"/>
          <w:sz w:val="20"/>
          <w:szCs w:val="20"/>
        </w:rPr>
        <w:t>Yñiguez</w:t>
      </w:r>
      <w:proofErr w:type="spellEnd"/>
      <w:r w:rsidRPr="002052CF">
        <w:rPr>
          <w:rFonts w:ascii="Arial" w:hAnsi="Arial" w:cs="Arial"/>
          <w:sz w:val="20"/>
          <w:szCs w:val="20"/>
        </w:rPr>
        <w:t xml:space="preserve"> A.T., </w:t>
      </w:r>
      <w:proofErr w:type="spellStart"/>
      <w:r w:rsidRPr="002052CF">
        <w:rPr>
          <w:rFonts w:ascii="Arial" w:hAnsi="Arial" w:cs="Arial"/>
          <w:sz w:val="20"/>
          <w:szCs w:val="20"/>
        </w:rPr>
        <w:t>Villanoy</w:t>
      </w:r>
      <w:proofErr w:type="spellEnd"/>
      <w:r w:rsidRPr="002052CF">
        <w:rPr>
          <w:rFonts w:ascii="Arial" w:hAnsi="Arial" w:cs="Arial"/>
          <w:sz w:val="20"/>
          <w:szCs w:val="20"/>
        </w:rPr>
        <w:t xml:space="preserve">, C., Deauna, J.D., and Borja-del Rosario, R. (2014, Apr) </w:t>
      </w:r>
      <w:r w:rsidRPr="002052CF">
        <w:rPr>
          <w:rFonts w:ascii="Arial" w:hAnsi="Arial" w:cs="Arial"/>
          <w:i/>
          <w:iCs/>
          <w:sz w:val="20"/>
          <w:szCs w:val="20"/>
        </w:rPr>
        <w:t xml:space="preserve">An individual-based model of Sardinella </w:t>
      </w:r>
      <w:proofErr w:type="spellStart"/>
      <w:r w:rsidRPr="002052CF">
        <w:rPr>
          <w:rFonts w:ascii="Arial" w:hAnsi="Arial" w:cs="Arial"/>
          <w:i/>
          <w:iCs/>
          <w:sz w:val="20"/>
          <w:szCs w:val="20"/>
        </w:rPr>
        <w:t>lemuru</w:t>
      </w:r>
      <w:proofErr w:type="spellEnd"/>
      <w:r w:rsidRPr="002052CF">
        <w:rPr>
          <w:rFonts w:ascii="Arial" w:hAnsi="Arial" w:cs="Arial"/>
          <w:i/>
          <w:iCs/>
          <w:sz w:val="20"/>
          <w:szCs w:val="20"/>
        </w:rPr>
        <w:t xml:space="preserve"> as a potential management tool in the southern Philippines.</w:t>
      </w:r>
      <w:r w:rsidRPr="002052CF">
        <w:rPr>
          <w:rFonts w:ascii="Arial" w:hAnsi="Arial" w:cs="Arial"/>
          <w:sz w:val="20"/>
          <w:szCs w:val="20"/>
        </w:rPr>
        <w:t xml:space="preserve"> 9</w:t>
      </w:r>
      <w:r w:rsidRPr="002052CF">
        <w:rPr>
          <w:rFonts w:ascii="Arial" w:hAnsi="Arial" w:cs="Arial"/>
          <w:sz w:val="20"/>
          <w:szCs w:val="20"/>
          <w:vertAlign w:val="superscript"/>
        </w:rPr>
        <w:t>th</w:t>
      </w:r>
      <w:r w:rsidRPr="002052CF">
        <w:rPr>
          <w:rFonts w:ascii="Arial" w:hAnsi="Arial" w:cs="Arial"/>
          <w:sz w:val="20"/>
          <w:szCs w:val="20"/>
        </w:rPr>
        <w:t xml:space="preserve"> International Scientific Symposium of the IOC Sub-Commission for the Western Pacific (WESTPAC), </w:t>
      </w:r>
      <w:proofErr w:type="spellStart"/>
      <w:r w:rsidRPr="002052CF">
        <w:rPr>
          <w:rFonts w:ascii="Arial" w:hAnsi="Arial" w:cs="Arial"/>
          <w:sz w:val="20"/>
          <w:szCs w:val="20"/>
        </w:rPr>
        <w:t>Nha</w:t>
      </w:r>
      <w:proofErr w:type="spellEnd"/>
      <w:r w:rsidRPr="002052CF">
        <w:rPr>
          <w:rFonts w:ascii="Arial" w:hAnsi="Arial" w:cs="Arial"/>
          <w:sz w:val="20"/>
          <w:szCs w:val="20"/>
        </w:rPr>
        <w:t xml:space="preserve"> Trang, Vietnam.</w:t>
      </w:r>
      <w:r w:rsidR="00900472" w:rsidRPr="002052CF">
        <w:rPr>
          <w:rFonts w:ascii="Arial" w:eastAsia="HGPSoeiKakugothicUB" w:hAnsi="Arial" w:cs="Arial"/>
          <w:b/>
          <w:bCs/>
          <w:sz w:val="20"/>
          <w:szCs w:val="20"/>
        </w:rPr>
        <w:br w:type="page"/>
      </w:r>
    </w:p>
    <w:p w14:paraId="3FC24460" w14:textId="72048AAB" w:rsidR="00CD13BA" w:rsidRPr="006D1F06" w:rsidRDefault="00CD13BA" w:rsidP="00CD13BA">
      <w:pPr>
        <w:pBdr>
          <w:bottom w:val="single" w:sz="12" w:space="1" w:color="auto"/>
        </w:pBdr>
        <w:spacing w:after="0"/>
        <w:jc w:val="center"/>
        <w:rPr>
          <w:rFonts w:ascii="Arial" w:eastAsia="HGPSoeiKakugothicUB" w:hAnsi="Arial" w:cs="Arial"/>
          <w:b/>
          <w:bCs/>
          <w:sz w:val="20"/>
          <w:szCs w:val="20"/>
        </w:rPr>
      </w:pPr>
      <w:r w:rsidRPr="006D1F06">
        <w:rPr>
          <w:rFonts w:ascii="Arial" w:eastAsia="HGPSoeiKakugothicUB" w:hAnsi="Arial" w:cs="Arial"/>
          <w:b/>
          <w:bCs/>
          <w:sz w:val="20"/>
          <w:szCs w:val="20"/>
        </w:rPr>
        <w:lastRenderedPageBreak/>
        <w:t>TEACHING</w:t>
      </w:r>
      <w:r w:rsidR="00990C4F">
        <w:rPr>
          <w:rFonts w:ascii="Arial" w:eastAsia="HGPSoeiKakugothicUB" w:hAnsi="Arial" w:cs="Arial"/>
          <w:b/>
          <w:bCs/>
          <w:sz w:val="20"/>
          <w:szCs w:val="20"/>
        </w:rPr>
        <w:t xml:space="preserve">, </w:t>
      </w:r>
      <w:r w:rsidRPr="006D1F06">
        <w:rPr>
          <w:rFonts w:ascii="Arial" w:eastAsia="HGPSoeiKakugothicUB" w:hAnsi="Arial" w:cs="Arial"/>
          <w:b/>
          <w:bCs/>
          <w:sz w:val="20"/>
          <w:szCs w:val="20"/>
        </w:rPr>
        <w:t>MENTORSHIP</w:t>
      </w:r>
      <w:r w:rsidR="00990C4F">
        <w:rPr>
          <w:rFonts w:ascii="Arial" w:eastAsia="HGPSoeiKakugothicUB" w:hAnsi="Arial" w:cs="Arial"/>
          <w:b/>
          <w:bCs/>
          <w:sz w:val="20"/>
          <w:szCs w:val="20"/>
        </w:rPr>
        <w:t>, AND OUTREACH</w:t>
      </w:r>
    </w:p>
    <w:p w14:paraId="393FCF0E" w14:textId="3E0E6FD4" w:rsidR="00566D8B" w:rsidRPr="00C73AAC" w:rsidRDefault="00CD13BA" w:rsidP="00900472">
      <w:pPr>
        <w:pStyle w:val="ListParagraph"/>
        <w:numPr>
          <w:ilvl w:val="0"/>
          <w:numId w:val="2"/>
        </w:numPr>
        <w:spacing w:after="0" w:line="360" w:lineRule="auto"/>
        <w:rPr>
          <w:rFonts w:ascii="Arial" w:eastAsia="HGPSoeiKakugothicUB" w:hAnsi="Arial" w:cs="Arial"/>
          <w:b/>
          <w:sz w:val="20"/>
          <w:szCs w:val="20"/>
        </w:rPr>
      </w:pPr>
      <w:r w:rsidRPr="006D1F06">
        <w:rPr>
          <w:rFonts w:ascii="Arial" w:eastAsia="HGPSoeiKakugothicUB" w:hAnsi="Arial" w:cs="Arial"/>
          <w:bCs/>
          <w:sz w:val="20"/>
          <w:szCs w:val="20"/>
        </w:rPr>
        <w:t xml:space="preserve">Working group leader for the Living Data Project working group with graduate students and postdocs on </w:t>
      </w:r>
      <w:r w:rsidRPr="006D1F06">
        <w:rPr>
          <w:rFonts w:ascii="Arial" w:eastAsia="HGPSoeiKakugothicUB" w:hAnsi="Arial" w:cs="Arial"/>
          <w:bCs/>
          <w:i/>
          <w:iCs/>
          <w:sz w:val="20"/>
          <w:szCs w:val="20"/>
        </w:rPr>
        <w:t>Linking species distributions and traits to understand ecosystem functioning</w:t>
      </w:r>
      <w:r w:rsidR="009625F1">
        <w:rPr>
          <w:rFonts w:ascii="Arial" w:eastAsia="HGPSoeiKakugothicUB" w:hAnsi="Arial" w:cs="Arial"/>
          <w:bCs/>
          <w:sz w:val="20"/>
          <w:szCs w:val="20"/>
        </w:rPr>
        <w:t>.</w:t>
      </w:r>
    </w:p>
    <w:p w14:paraId="2665B30F" w14:textId="58C5D7FB" w:rsidR="00566D8B" w:rsidRPr="00C73AAC" w:rsidRDefault="00CD13BA" w:rsidP="00900472">
      <w:pPr>
        <w:pStyle w:val="ListParagraph"/>
        <w:numPr>
          <w:ilvl w:val="0"/>
          <w:numId w:val="2"/>
        </w:numPr>
        <w:spacing w:after="0" w:line="360" w:lineRule="auto"/>
        <w:rPr>
          <w:rFonts w:ascii="Arial" w:eastAsia="HGPSoeiKakugothicUB" w:hAnsi="Arial" w:cs="Arial"/>
          <w:bCs/>
          <w:sz w:val="20"/>
          <w:szCs w:val="20"/>
        </w:rPr>
      </w:pPr>
      <w:r w:rsidRPr="00C73AAC">
        <w:rPr>
          <w:rFonts w:ascii="Arial" w:eastAsia="HGPSoeiKakugothicUB" w:hAnsi="Arial" w:cs="Arial"/>
          <w:bCs/>
          <w:sz w:val="20"/>
          <w:szCs w:val="20"/>
        </w:rPr>
        <w:t>Teaching assistant for the University of British Columbia courses</w:t>
      </w:r>
      <w:r w:rsidR="009625F1" w:rsidRPr="00C73AAC">
        <w:rPr>
          <w:rFonts w:ascii="Arial" w:eastAsia="HGPSoeiKakugothicUB" w:hAnsi="Arial" w:cs="Arial"/>
          <w:bCs/>
          <w:sz w:val="20"/>
          <w:szCs w:val="20"/>
        </w:rPr>
        <w:t xml:space="preserve"> on </w:t>
      </w:r>
      <w:r w:rsidRPr="00C73AAC">
        <w:rPr>
          <w:rFonts w:ascii="Arial" w:eastAsia="HGPSoeiKakugothicUB" w:hAnsi="Arial" w:cs="Arial"/>
          <w:bCs/>
          <w:sz w:val="20"/>
          <w:szCs w:val="20"/>
        </w:rPr>
        <w:t>Biological Oceanography</w:t>
      </w:r>
      <w:r w:rsidR="009625F1" w:rsidRPr="00C73AAC">
        <w:rPr>
          <w:rFonts w:ascii="Arial" w:eastAsia="HGPSoeiKakugothicUB" w:hAnsi="Arial" w:cs="Arial"/>
          <w:bCs/>
          <w:sz w:val="20"/>
          <w:szCs w:val="20"/>
        </w:rPr>
        <w:t xml:space="preserve"> (</w:t>
      </w:r>
      <w:r w:rsidRPr="00C73AAC">
        <w:rPr>
          <w:rFonts w:ascii="Arial" w:eastAsia="HGPSoeiKakugothicUB" w:hAnsi="Arial" w:cs="Arial"/>
          <w:bCs/>
          <w:sz w:val="20"/>
          <w:szCs w:val="20"/>
        </w:rPr>
        <w:t>1 term, 2023), Methods in Oceanography</w:t>
      </w:r>
      <w:r w:rsidR="009625F1" w:rsidRPr="00C73AAC">
        <w:rPr>
          <w:rFonts w:ascii="Arial" w:eastAsia="HGPSoeiKakugothicUB" w:hAnsi="Arial" w:cs="Arial"/>
          <w:bCs/>
          <w:sz w:val="20"/>
          <w:szCs w:val="20"/>
        </w:rPr>
        <w:t xml:space="preserve"> (</w:t>
      </w:r>
      <w:r w:rsidRPr="00C73AAC">
        <w:rPr>
          <w:rFonts w:ascii="Arial" w:eastAsia="HGPSoeiKakugothicUB" w:hAnsi="Arial" w:cs="Arial"/>
          <w:bCs/>
          <w:sz w:val="20"/>
          <w:szCs w:val="20"/>
        </w:rPr>
        <w:t xml:space="preserve">2 terms, 2020 &amp; 2021), The Ocean Ecosystem </w:t>
      </w:r>
      <w:r w:rsidR="009625F1" w:rsidRPr="00C73AAC">
        <w:rPr>
          <w:rFonts w:ascii="Arial" w:eastAsia="HGPSoeiKakugothicUB" w:hAnsi="Arial" w:cs="Arial"/>
          <w:bCs/>
          <w:sz w:val="20"/>
          <w:szCs w:val="20"/>
        </w:rPr>
        <w:t>(</w:t>
      </w:r>
      <w:r w:rsidRPr="00C73AAC">
        <w:rPr>
          <w:rFonts w:ascii="Arial" w:eastAsia="HGPSoeiKakugothicUB" w:hAnsi="Arial" w:cs="Arial"/>
          <w:bCs/>
          <w:sz w:val="20"/>
          <w:szCs w:val="20"/>
        </w:rPr>
        <w:t xml:space="preserve">1 term, 2020), and The Catastrophic Earth </w:t>
      </w:r>
      <w:r w:rsidR="00A34E5C" w:rsidRPr="00C73AAC">
        <w:rPr>
          <w:rFonts w:ascii="Arial" w:eastAsia="HGPSoeiKakugothicUB" w:hAnsi="Arial" w:cs="Arial"/>
          <w:bCs/>
          <w:sz w:val="20"/>
          <w:szCs w:val="20"/>
        </w:rPr>
        <w:t>(</w:t>
      </w:r>
      <w:r w:rsidRPr="00C73AAC">
        <w:rPr>
          <w:rFonts w:ascii="Arial" w:eastAsia="HGPSoeiKakugothicUB" w:hAnsi="Arial" w:cs="Arial"/>
          <w:bCs/>
          <w:sz w:val="20"/>
          <w:szCs w:val="20"/>
        </w:rPr>
        <w:t>1 term, 2019).</w:t>
      </w:r>
    </w:p>
    <w:p w14:paraId="616138DC" w14:textId="2F57E3A6" w:rsidR="00566D8B" w:rsidRPr="00C73AAC" w:rsidRDefault="00CD13BA" w:rsidP="00900472">
      <w:pPr>
        <w:pStyle w:val="ListParagraph"/>
        <w:numPr>
          <w:ilvl w:val="0"/>
          <w:numId w:val="2"/>
        </w:numPr>
        <w:spacing w:after="0" w:line="360" w:lineRule="auto"/>
        <w:rPr>
          <w:rFonts w:ascii="Arial" w:eastAsia="HGPSoeiKakugothicUB" w:hAnsi="Arial" w:cs="Arial"/>
          <w:b/>
          <w:sz w:val="20"/>
          <w:szCs w:val="20"/>
        </w:rPr>
      </w:pPr>
      <w:r w:rsidRPr="006D1F06">
        <w:rPr>
          <w:rFonts w:ascii="Arial" w:eastAsia="HGPSoeiKakugothicUB" w:hAnsi="Arial" w:cs="Arial"/>
          <w:bCs/>
          <w:sz w:val="20"/>
          <w:szCs w:val="20"/>
        </w:rPr>
        <w:t xml:space="preserve">Mentor </w:t>
      </w:r>
      <w:r w:rsidR="002E3455">
        <w:rPr>
          <w:rFonts w:ascii="Arial" w:eastAsia="HGPSoeiKakugothicUB" w:hAnsi="Arial" w:cs="Arial"/>
          <w:bCs/>
          <w:sz w:val="20"/>
          <w:szCs w:val="20"/>
        </w:rPr>
        <w:t>of</w:t>
      </w:r>
      <w:r w:rsidRPr="006D1F06">
        <w:rPr>
          <w:rFonts w:ascii="Arial" w:eastAsia="HGPSoeiKakugothicUB" w:hAnsi="Arial" w:cs="Arial"/>
          <w:bCs/>
          <w:sz w:val="20"/>
          <w:szCs w:val="20"/>
        </w:rPr>
        <w:t xml:space="preserve"> the University of British Columbia undergraduate projects of A. Reinhardt (2021) on </w:t>
      </w:r>
      <w:proofErr w:type="gramStart"/>
      <w:r w:rsidRPr="006D1F06">
        <w:rPr>
          <w:rFonts w:ascii="Arial" w:eastAsia="HGPSoeiKakugothicUB" w:hAnsi="Arial" w:cs="Arial"/>
          <w:bCs/>
          <w:i/>
          <w:iCs/>
          <w:sz w:val="20"/>
          <w:szCs w:val="20"/>
        </w:rPr>
        <w:t>The</w:t>
      </w:r>
      <w:proofErr w:type="gramEnd"/>
      <w:r w:rsidRPr="006D1F06">
        <w:rPr>
          <w:rFonts w:ascii="Arial" w:eastAsia="HGPSoeiKakugothicUB" w:hAnsi="Arial" w:cs="Arial"/>
          <w:bCs/>
          <w:i/>
          <w:iCs/>
          <w:sz w:val="20"/>
          <w:szCs w:val="20"/>
        </w:rPr>
        <w:t xml:space="preserve"> relationship between pelagic larval duration and latitudinal range shifts of coastal invertebrates</w:t>
      </w:r>
      <w:r w:rsidRPr="006D1F06">
        <w:rPr>
          <w:rFonts w:ascii="Arial" w:eastAsia="HGPSoeiKakugothicUB" w:hAnsi="Arial" w:cs="Arial"/>
          <w:bCs/>
          <w:sz w:val="20"/>
          <w:szCs w:val="20"/>
        </w:rPr>
        <w:t xml:space="preserve">, and Y. Wu (2022) on </w:t>
      </w:r>
      <w:r w:rsidRPr="006D1F06">
        <w:rPr>
          <w:rFonts w:ascii="Arial" w:eastAsia="HGPSoeiKakugothicUB" w:hAnsi="Arial" w:cs="Arial"/>
          <w:bCs/>
          <w:i/>
          <w:iCs/>
          <w:sz w:val="20"/>
          <w:szCs w:val="20"/>
        </w:rPr>
        <w:t xml:space="preserve">Using Benford’s Law to assess biodiversity </w:t>
      </w:r>
      <w:r w:rsidRPr="006D1F06">
        <w:rPr>
          <w:rFonts w:ascii="Arial" w:hAnsi="Arial" w:cs="Arial"/>
          <w:i/>
          <w:iCs/>
          <w:sz w:val="20"/>
          <w:szCs w:val="20"/>
        </w:rPr>
        <w:t>da</w:t>
      </w:r>
      <w:r w:rsidRPr="006D1F06">
        <w:rPr>
          <w:rFonts w:ascii="Arial" w:eastAsia="HGPSoeiKakugothicUB" w:hAnsi="Arial" w:cs="Arial"/>
          <w:bCs/>
          <w:i/>
          <w:iCs/>
          <w:sz w:val="20"/>
          <w:szCs w:val="20"/>
        </w:rPr>
        <w:t>tasets</w:t>
      </w:r>
      <w:r w:rsidRPr="006D1F06">
        <w:rPr>
          <w:rFonts w:ascii="Arial" w:eastAsia="HGPSoeiKakugothicUB" w:hAnsi="Arial" w:cs="Arial"/>
          <w:bCs/>
          <w:sz w:val="20"/>
          <w:szCs w:val="20"/>
        </w:rPr>
        <w:t>.</w:t>
      </w:r>
    </w:p>
    <w:p w14:paraId="721B903E" w14:textId="638A7052" w:rsidR="00566D8B" w:rsidRPr="00C73AAC" w:rsidRDefault="00CD13BA" w:rsidP="00900472">
      <w:pPr>
        <w:pStyle w:val="ListParagraph"/>
        <w:numPr>
          <w:ilvl w:val="0"/>
          <w:numId w:val="2"/>
        </w:numPr>
        <w:spacing w:after="0" w:line="360" w:lineRule="auto"/>
        <w:rPr>
          <w:rFonts w:ascii="Arial" w:eastAsia="HGPSoeiKakugothicUB" w:hAnsi="Arial" w:cs="Arial"/>
          <w:b/>
          <w:sz w:val="20"/>
          <w:szCs w:val="20"/>
        </w:rPr>
      </w:pPr>
      <w:r w:rsidRPr="006D1F06">
        <w:rPr>
          <w:rFonts w:ascii="Arial" w:eastAsia="HGPSoeiKakugothicUB" w:hAnsi="Arial" w:cs="Arial"/>
          <w:bCs/>
          <w:sz w:val="20"/>
          <w:szCs w:val="20"/>
        </w:rPr>
        <w:t xml:space="preserve">Mentor of University of British Columbia </w:t>
      </w:r>
      <w:proofErr w:type="gramStart"/>
      <w:r w:rsidRPr="006D1F06">
        <w:rPr>
          <w:rFonts w:ascii="Arial" w:eastAsia="HGPSoeiKakugothicUB" w:hAnsi="Arial" w:cs="Arial"/>
          <w:bCs/>
          <w:sz w:val="20"/>
          <w:szCs w:val="20"/>
        </w:rPr>
        <w:t>masters</w:t>
      </w:r>
      <w:proofErr w:type="gramEnd"/>
      <w:r w:rsidRPr="006D1F06">
        <w:rPr>
          <w:rFonts w:ascii="Arial" w:eastAsia="HGPSoeiKakugothicUB" w:hAnsi="Arial" w:cs="Arial"/>
          <w:bCs/>
          <w:sz w:val="20"/>
          <w:szCs w:val="20"/>
        </w:rPr>
        <w:t xml:space="preserve"> student J. Fast (2021 – present) who has a project on </w:t>
      </w:r>
      <w:r w:rsidR="00B20B81">
        <w:rPr>
          <w:rFonts w:ascii="Arial" w:eastAsia="HGPSoeiKakugothicUB" w:hAnsi="Arial" w:cs="Arial"/>
          <w:bCs/>
          <w:sz w:val="20"/>
          <w:szCs w:val="20"/>
        </w:rPr>
        <w:t>zooplankton nutritional quality.</w:t>
      </w:r>
    </w:p>
    <w:p w14:paraId="680B28F2" w14:textId="4BD3F325" w:rsidR="00566D8B" w:rsidRPr="00C73AAC" w:rsidRDefault="00CD13BA" w:rsidP="00900472">
      <w:pPr>
        <w:pStyle w:val="ListParagraph"/>
        <w:numPr>
          <w:ilvl w:val="0"/>
          <w:numId w:val="2"/>
        </w:numPr>
        <w:spacing w:after="0" w:line="360" w:lineRule="auto"/>
        <w:rPr>
          <w:rFonts w:ascii="Arial" w:eastAsia="HGPSoeiKakugothicUB" w:hAnsi="Arial" w:cs="Arial"/>
          <w:b/>
          <w:sz w:val="20"/>
          <w:szCs w:val="20"/>
        </w:rPr>
      </w:pPr>
      <w:r w:rsidRPr="002E3455">
        <w:rPr>
          <w:rFonts w:ascii="Arial" w:eastAsia="HGPSoeiKakugothicUB" w:hAnsi="Arial" w:cs="Arial"/>
          <w:bCs/>
          <w:sz w:val="20"/>
          <w:szCs w:val="20"/>
        </w:rPr>
        <w:t>Facilitator</w:t>
      </w:r>
      <w:r w:rsidR="003871AE">
        <w:rPr>
          <w:rFonts w:ascii="Arial" w:eastAsia="HGPSoeiKakugothicUB" w:hAnsi="Arial" w:cs="Arial"/>
          <w:bCs/>
          <w:sz w:val="20"/>
          <w:szCs w:val="20"/>
        </w:rPr>
        <w:t xml:space="preserve"> and module designer</w:t>
      </w:r>
      <w:r w:rsidRPr="002E3455">
        <w:rPr>
          <w:rFonts w:ascii="Arial" w:eastAsia="HGPSoeiKakugothicUB" w:hAnsi="Arial" w:cs="Arial"/>
          <w:bCs/>
          <w:sz w:val="20"/>
          <w:szCs w:val="20"/>
        </w:rPr>
        <w:t xml:space="preserve"> for the Department of Science and Technology – Science Education Institute, Philippines, Marine Science Summer Camps (2013 – 2015).</w:t>
      </w:r>
    </w:p>
    <w:p w14:paraId="7B5B8AFC" w14:textId="2BEA169C" w:rsidR="00566D8B" w:rsidRPr="00C73AAC" w:rsidRDefault="00B20B81" w:rsidP="00900472">
      <w:pPr>
        <w:pStyle w:val="ListParagraph"/>
        <w:numPr>
          <w:ilvl w:val="0"/>
          <w:numId w:val="2"/>
        </w:numPr>
        <w:spacing w:after="0" w:line="360" w:lineRule="auto"/>
        <w:rPr>
          <w:rFonts w:ascii="Arial" w:eastAsia="HGPSoeiKakugothicUB" w:hAnsi="Arial" w:cs="Arial"/>
          <w:b/>
          <w:sz w:val="20"/>
          <w:szCs w:val="20"/>
        </w:rPr>
      </w:pPr>
      <w:r>
        <w:rPr>
          <w:rFonts w:ascii="Arial" w:eastAsia="HGPSoeiKakugothicUB" w:hAnsi="Arial" w:cs="Arial"/>
          <w:bCs/>
          <w:sz w:val="20"/>
          <w:szCs w:val="20"/>
        </w:rPr>
        <w:t>I</w:t>
      </w:r>
      <w:r w:rsidR="00AC01E7">
        <w:rPr>
          <w:rFonts w:ascii="Arial" w:eastAsia="HGPSoeiKakugothicUB" w:hAnsi="Arial" w:cs="Arial"/>
          <w:bCs/>
          <w:sz w:val="20"/>
          <w:szCs w:val="20"/>
        </w:rPr>
        <w:t xml:space="preserve"> i</w:t>
      </w:r>
      <w:r>
        <w:rPr>
          <w:rFonts w:ascii="Arial" w:eastAsia="HGPSoeiKakugothicUB" w:hAnsi="Arial" w:cs="Arial"/>
          <w:bCs/>
          <w:sz w:val="20"/>
          <w:szCs w:val="20"/>
        </w:rPr>
        <w:t xml:space="preserve">llustrated over 30 art pieces of zooplankton diversity </w:t>
      </w:r>
      <w:r w:rsidR="00D15072">
        <w:rPr>
          <w:rFonts w:ascii="Arial" w:eastAsia="HGPSoeiKakugothicUB" w:hAnsi="Arial" w:cs="Arial"/>
          <w:bCs/>
          <w:sz w:val="20"/>
          <w:szCs w:val="20"/>
        </w:rPr>
        <w:t>shared</w:t>
      </w:r>
      <w:r>
        <w:rPr>
          <w:rFonts w:ascii="Arial" w:eastAsia="HGPSoeiKakugothicUB" w:hAnsi="Arial" w:cs="Arial"/>
          <w:bCs/>
          <w:sz w:val="20"/>
          <w:szCs w:val="20"/>
        </w:rPr>
        <w:t xml:space="preserve"> in Instagram as #zoopoftheweek</w:t>
      </w:r>
      <w:r w:rsidR="00765064">
        <w:rPr>
          <w:rFonts w:ascii="Arial" w:eastAsia="HGPSoeiKakugothicUB" w:hAnsi="Arial" w:cs="Arial"/>
          <w:bCs/>
          <w:sz w:val="20"/>
          <w:szCs w:val="20"/>
        </w:rPr>
        <w:t>.</w:t>
      </w:r>
      <w:r w:rsidR="00AC01E7">
        <w:rPr>
          <w:rFonts w:ascii="Arial" w:eastAsia="HGPSoeiKakugothicUB" w:hAnsi="Arial" w:cs="Arial"/>
          <w:bCs/>
          <w:sz w:val="20"/>
          <w:szCs w:val="20"/>
        </w:rPr>
        <w:t xml:space="preserve"> </w:t>
      </w:r>
      <w:r w:rsidR="00765064">
        <w:rPr>
          <w:rFonts w:ascii="Arial" w:eastAsia="HGPSoeiKakugothicUB" w:hAnsi="Arial" w:cs="Arial"/>
          <w:bCs/>
          <w:sz w:val="20"/>
          <w:szCs w:val="20"/>
        </w:rPr>
        <w:t>I also c</w:t>
      </w:r>
      <w:r w:rsidRPr="00566D8B">
        <w:rPr>
          <w:rFonts w:ascii="Arial" w:eastAsia="HGPSoeiKakugothicUB" w:hAnsi="Arial" w:cs="Arial"/>
          <w:bCs/>
          <w:sz w:val="20"/>
          <w:szCs w:val="20"/>
        </w:rPr>
        <w:t>reated a public repository of zooplankton line art.</w:t>
      </w:r>
    </w:p>
    <w:p w14:paraId="3F886C6A" w14:textId="1D0BFE4A" w:rsidR="00B20B81" w:rsidRPr="001D36AB" w:rsidRDefault="00765064" w:rsidP="00900472">
      <w:pPr>
        <w:pStyle w:val="ListParagraph"/>
        <w:numPr>
          <w:ilvl w:val="0"/>
          <w:numId w:val="2"/>
        </w:numPr>
        <w:spacing w:after="0" w:line="360" w:lineRule="auto"/>
        <w:rPr>
          <w:rFonts w:ascii="Arial" w:eastAsia="HGPSoeiKakugothicUB" w:hAnsi="Arial" w:cs="Arial"/>
          <w:b/>
          <w:sz w:val="20"/>
          <w:szCs w:val="20"/>
        </w:rPr>
      </w:pPr>
      <w:r>
        <w:rPr>
          <w:rFonts w:ascii="Arial" w:eastAsia="HGPSoeiKakugothicUB" w:hAnsi="Arial" w:cs="Arial"/>
          <w:bCs/>
          <w:sz w:val="20"/>
          <w:szCs w:val="20"/>
        </w:rPr>
        <w:t>I c</w:t>
      </w:r>
      <w:r w:rsidR="00067411">
        <w:rPr>
          <w:rFonts w:ascii="Arial" w:eastAsia="HGPSoeiKakugothicUB" w:hAnsi="Arial" w:cs="Arial"/>
          <w:bCs/>
          <w:sz w:val="20"/>
          <w:szCs w:val="20"/>
        </w:rPr>
        <w:t>ollaborat</w:t>
      </w:r>
      <w:r>
        <w:rPr>
          <w:rFonts w:ascii="Arial" w:eastAsia="HGPSoeiKakugothicUB" w:hAnsi="Arial" w:cs="Arial"/>
          <w:bCs/>
          <w:sz w:val="20"/>
          <w:szCs w:val="20"/>
        </w:rPr>
        <w:t>ed with musicians</w:t>
      </w:r>
      <w:r w:rsidR="00067411">
        <w:rPr>
          <w:rFonts w:ascii="Arial" w:eastAsia="HGPSoeiKakugothicUB" w:hAnsi="Arial" w:cs="Arial"/>
          <w:bCs/>
          <w:sz w:val="20"/>
          <w:szCs w:val="20"/>
        </w:rPr>
        <w:t xml:space="preserve"> in the Earth</w:t>
      </w:r>
      <w:r w:rsidR="00DF2F77">
        <w:rPr>
          <w:rFonts w:ascii="Arial" w:eastAsia="HGPSoeiKakugothicUB" w:hAnsi="Arial" w:cs="Arial"/>
          <w:bCs/>
          <w:sz w:val="20"/>
          <w:szCs w:val="20"/>
        </w:rPr>
        <w:t xml:space="preserve"> Tones</w:t>
      </w:r>
      <w:r w:rsidR="00067411">
        <w:rPr>
          <w:rFonts w:ascii="Arial" w:eastAsia="HGPSoeiKakugothicUB" w:hAnsi="Arial" w:cs="Arial"/>
          <w:bCs/>
          <w:sz w:val="20"/>
          <w:szCs w:val="20"/>
        </w:rPr>
        <w:t xml:space="preserve"> project (2023) </w:t>
      </w:r>
      <w:r w:rsidR="0006048F">
        <w:rPr>
          <w:rFonts w:ascii="Arial" w:eastAsia="HGPSoeiKakugothicUB" w:hAnsi="Arial" w:cs="Arial"/>
          <w:bCs/>
          <w:sz w:val="20"/>
          <w:szCs w:val="20"/>
        </w:rPr>
        <w:t xml:space="preserve">and created a clarinet quartet piece about temporal trends in ecological cycles which is titled </w:t>
      </w:r>
      <w:r w:rsidR="0006048F" w:rsidRPr="0006048F">
        <w:rPr>
          <w:rFonts w:ascii="Arial" w:eastAsia="HGPSoeiKakugothicUB" w:hAnsi="Arial" w:cs="Arial"/>
          <w:bCs/>
          <w:i/>
          <w:iCs/>
          <w:sz w:val="20"/>
          <w:szCs w:val="20"/>
        </w:rPr>
        <w:t>Match-Mismatch</w:t>
      </w:r>
      <w:r w:rsidR="0006048F">
        <w:rPr>
          <w:rFonts w:ascii="Arial" w:eastAsia="HGPSoeiKakugothicUB" w:hAnsi="Arial" w:cs="Arial"/>
          <w:bCs/>
          <w:sz w:val="20"/>
          <w:szCs w:val="20"/>
        </w:rPr>
        <w:t xml:space="preserve">. </w:t>
      </w:r>
    </w:p>
    <w:p w14:paraId="76914148" w14:textId="09CE911A" w:rsidR="001D36AB" w:rsidRPr="00C73AAC" w:rsidRDefault="001D36AB" w:rsidP="00900472">
      <w:pPr>
        <w:pStyle w:val="ListParagraph"/>
        <w:numPr>
          <w:ilvl w:val="0"/>
          <w:numId w:val="2"/>
        </w:numPr>
        <w:spacing w:after="0" w:line="360" w:lineRule="auto"/>
        <w:rPr>
          <w:rFonts w:ascii="Arial" w:eastAsia="HGPSoeiKakugothicUB" w:hAnsi="Arial" w:cs="Arial"/>
          <w:b/>
          <w:sz w:val="20"/>
          <w:szCs w:val="20"/>
        </w:rPr>
      </w:pPr>
      <w:r>
        <w:rPr>
          <w:rFonts w:ascii="Arial" w:eastAsia="HGPSoeiKakugothicUB" w:hAnsi="Arial" w:cs="Arial"/>
          <w:bCs/>
          <w:sz w:val="20"/>
          <w:szCs w:val="20"/>
        </w:rPr>
        <w:t xml:space="preserve">From 2009 to 2012, I was a member of organizations that organize coastal cleanups in the Philippines through trash collection in shorelines and </w:t>
      </w:r>
      <w:r w:rsidR="00943BEE">
        <w:rPr>
          <w:rFonts w:ascii="Arial" w:eastAsia="HGPSoeiKakugothicUB" w:hAnsi="Arial" w:cs="Arial"/>
          <w:bCs/>
          <w:sz w:val="20"/>
          <w:szCs w:val="20"/>
        </w:rPr>
        <w:t>coral reefs.</w:t>
      </w:r>
    </w:p>
    <w:p w14:paraId="09CD265E" w14:textId="2B22A96C" w:rsidR="00C73AAC" w:rsidRPr="002052CF" w:rsidRDefault="00C73AAC" w:rsidP="00900472">
      <w:pPr>
        <w:pStyle w:val="ListParagraph"/>
        <w:numPr>
          <w:ilvl w:val="0"/>
          <w:numId w:val="2"/>
        </w:numPr>
        <w:spacing w:after="0" w:line="360" w:lineRule="auto"/>
        <w:rPr>
          <w:rFonts w:ascii="Arial" w:eastAsia="HGPSoeiKakugothicUB" w:hAnsi="Arial" w:cs="Arial"/>
          <w:b/>
          <w:sz w:val="20"/>
          <w:szCs w:val="20"/>
        </w:rPr>
      </w:pPr>
      <w:r>
        <w:rPr>
          <w:rFonts w:ascii="Arial" w:eastAsia="HGPSoeiKakugothicUB" w:hAnsi="Arial" w:cs="Arial"/>
          <w:bCs/>
          <w:sz w:val="20"/>
          <w:szCs w:val="20"/>
        </w:rPr>
        <w:t>In 2008, I lead a high school club in a public health project which addressed gastrointestinal worm infection</w:t>
      </w:r>
      <w:r w:rsidR="005761B3">
        <w:rPr>
          <w:rFonts w:ascii="Arial" w:eastAsia="HGPSoeiKakugothicUB" w:hAnsi="Arial" w:cs="Arial"/>
          <w:bCs/>
          <w:sz w:val="20"/>
          <w:szCs w:val="20"/>
        </w:rPr>
        <w:t>s</w:t>
      </w:r>
      <w:r>
        <w:rPr>
          <w:rFonts w:ascii="Arial" w:eastAsia="HGPSoeiKakugothicUB" w:hAnsi="Arial" w:cs="Arial"/>
          <w:bCs/>
          <w:sz w:val="20"/>
          <w:szCs w:val="20"/>
        </w:rPr>
        <w:t>. We were recognized as one of the Ten Accomplished Youth Organizations of the Philippines.</w:t>
      </w:r>
    </w:p>
    <w:sectPr w:rsidR="00C73AAC" w:rsidRPr="002052CF" w:rsidSect="009E61A9">
      <w:headerReference w:type="default" r:id="rId8"/>
      <w:footerReference w:type="default" r:id="rId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585C4" w14:textId="77777777" w:rsidR="000E4E6A" w:rsidRDefault="000E4E6A" w:rsidP="00A72A53">
      <w:pPr>
        <w:spacing w:after="0" w:line="240" w:lineRule="auto"/>
      </w:pPr>
      <w:r>
        <w:separator/>
      </w:r>
    </w:p>
  </w:endnote>
  <w:endnote w:type="continuationSeparator" w:id="0">
    <w:p w14:paraId="77987786" w14:textId="77777777" w:rsidR="000E4E6A" w:rsidRDefault="000E4E6A" w:rsidP="00A72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PSoeiKakugothicUB">
    <w:charset w:val="80"/>
    <w:family w:val="swiss"/>
    <w:pitch w:val="variable"/>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094327269"/>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4B3B54DB" w14:textId="1F793696" w:rsidR="00355B3D" w:rsidRPr="00D15758" w:rsidRDefault="00355B3D">
            <w:pPr>
              <w:pStyle w:val="Footer"/>
              <w:jc w:val="right"/>
              <w:rPr>
                <w:rFonts w:ascii="Arial" w:hAnsi="Arial" w:cs="Arial"/>
              </w:rPr>
            </w:pPr>
            <w:r w:rsidRPr="00D15758">
              <w:rPr>
                <w:rFonts w:ascii="Arial" w:hAnsi="Arial" w:cs="Arial"/>
                <w:b/>
                <w:bCs/>
                <w:sz w:val="24"/>
                <w:szCs w:val="24"/>
              </w:rPr>
              <w:fldChar w:fldCharType="begin"/>
            </w:r>
            <w:r w:rsidRPr="00D15758">
              <w:rPr>
                <w:rFonts w:ascii="Arial" w:hAnsi="Arial" w:cs="Arial"/>
                <w:b/>
                <w:bCs/>
              </w:rPr>
              <w:instrText xml:space="preserve"> PAGE </w:instrText>
            </w:r>
            <w:r w:rsidRPr="00D15758">
              <w:rPr>
                <w:rFonts w:ascii="Arial" w:hAnsi="Arial" w:cs="Arial"/>
                <w:b/>
                <w:bCs/>
                <w:sz w:val="24"/>
                <w:szCs w:val="24"/>
              </w:rPr>
              <w:fldChar w:fldCharType="separate"/>
            </w:r>
            <w:r w:rsidRPr="00D15758">
              <w:rPr>
                <w:rFonts w:ascii="Arial" w:hAnsi="Arial" w:cs="Arial"/>
                <w:b/>
                <w:bCs/>
                <w:noProof/>
              </w:rPr>
              <w:t>2</w:t>
            </w:r>
            <w:r w:rsidRPr="00D15758">
              <w:rPr>
                <w:rFonts w:ascii="Arial" w:hAnsi="Arial" w:cs="Arial"/>
                <w:b/>
                <w:bCs/>
                <w:sz w:val="24"/>
                <w:szCs w:val="24"/>
              </w:rPr>
              <w:fldChar w:fldCharType="end"/>
            </w:r>
            <w:r w:rsidRPr="00D15758">
              <w:rPr>
                <w:rFonts w:ascii="Arial" w:hAnsi="Arial" w:cs="Arial"/>
              </w:rPr>
              <w:t xml:space="preserve"> of </w:t>
            </w:r>
            <w:r w:rsidRPr="00D15758">
              <w:rPr>
                <w:rFonts w:ascii="Arial" w:hAnsi="Arial" w:cs="Arial"/>
                <w:b/>
                <w:bCs/>
                <w:sz w:val="24"/>
                <w:szCs w:val="24"/>
              </w:rPr>
              <w:fldChar w:fldCharType="begin"/>
            </w:r>
            <w:r w:rsidRPr="00D15758">
              <w:rPr>
                <w:rFonts w:ascii="Arial" w:hAnsi="Arial" w:cs="Arial"/>
                <w:b/>
                <w:bCs/>
              </w:rPr>
              <w:instrText xml:space="preserve"> NUMPAGES  </w:instrText>
            </w:r>
            <w:r w:rsidRPr="00D15758">
              <w:rPr>
                <w:rFonts w:ascii="Arial" w:hAnsi="Arial" w:cs="Arial"/>
                <w:b/>
                <w:bCs/>
                <w:sz w:val="24"/>
                <w:szCs w:val="24"/>
              </w:rPr>
              <w:fldChar w:fldCharType="separate"/>
            </w:r>
            <w:r w:rsidRPr="00D15758">
              <w:rPr>
                <w:rFonts w:ascii="Arial" w:hAnsi="Arial" w:cs="Arial"/>
                <w:b/>
                <w:bCs/>
                <w:noProof/>
              </w:rPr>
              <w:t>2</w:t>
            </w:r>
            <w:r w:rsidRPr="00D15758">
              <w:rPr>
                <w:rFonts w:ascii="Arial" w:hAnsi="Arial" w:cs="Arial"/>
                <w:b/>
                <w:bCs/>
                <w:sz w:val="24"/>
                <w:szCs w:val="24"/>
              </w:rPr>
              <w:fldChar w:fldCharType="end"/>
            </w:r>
          </w:p>
        </w:sdtContent>
      </w:sdt>
    </w:sdtContent>
  </w:sdt>
  <w:p w14:paraId="68D9AEED" w14:textId="77777777" w:rsidR="00A72A53" w:rsidRPr="00D15758" w:rsidRDefault="00A72A53">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9C32E" w14:textId="77777777" w:rsidR="000E4E6A" w:rsidRDefault="000E4E6A" w:rsidP="00A72A53">
      <w:pPr>
        <w:spacing w:after="0" w:line="240" w:lineRule="auto"/>
      </w:pPr>
      <w:r>
        <w:separator/>
      </w:r>
    </w:p>
  </w:footnote>
  <w:footnote w:type="continuationSeparator" w:id="0">
    <w:p w14:paraId="4429415C" w14:textId="77777777" w:rsidR="000E4E6A" w:rsidRDefault="000E4E6A" w:rsidP="00A72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D9793" w14:textId="1926F9A8" w:rsidR="004D77A6" w:rsidRPr="008F17A4" w:rsidRDefault="004D77A6" w:rsidP="004D77A6">
    <w:pPr>
      <w:pBdr>
        <w:bottom w:val="single" w:sz="12" w:space="1" w:color="auto"/>
      </w:pBdr>
      <w:spacing w:after="0"/>
      <w:jc w:val="center"/>
      <w:rPr>
        <w:rFonts w:ascii="Arial" w:eastAsia="HGPSoeiKakugothicUB" w:hAnsi="Arial" w:cs="Arial"/>
        <w:b/>
        <w:color w:val="000000" w:themeColor="text1"/>
        <w:sz w:val="24"/>
        <w:szCs w:val="24"/>
      </w:rPr>
    </w:pPr>
    <w:r w:rsidRPr="008F17A4">
      <w:rPr>
        <w:rFonts w:ascii="Arial" w:eastAsia="HGPSoeiKakugothicUB" w:hAnsi="Arial" w:cs="Arial"/>
        <w:b/>
        <w:color w:val="000000" w:themeColor="text1"/>
        <w:sz w:val="28"/>
        <w:szCs w:val="28"/>
      </w:rPr>
      <w:t>PATRICK R. PATA</w:t>
    </w:r>
  </w:p>
  <w:p w14:paraId="6B3CD065" w14:textId="77777777" w:rsidR="004D77A6" w:rsidRPr="008F17A4" w:rsidRDefault="004D77A6" w:rsidP="004D77A6">
    <w:pPr>
      <w:tabs>
        <w:tab w:val="left" w:pos="4750"/>
        <w:tab w:val="right" w:pos="9360"/>
      </w:tabs>
      <w:spacing w:after="0"/>
      <w:ind w:left="2127" w:hanging="2160"/>
      <w:rPr>
        <w:rFonts w:ascii="Arial" w:eastAsia="HGPSoeiKakugothicUB" w:hAnsi="Arial" w:cs="Arial"/>
        <w:color w:val="808080" w:themeColor="background1" w:themeShade="80"/>
        <w:sz w:val="20"/>
        <w:szCs w:val="20"/>
      </w:rPr>
    </w:pPr>
    <w:r w:rsidRPr="008F17A4">
      <w:rPr>
        <w:rFonts w:ascii="Arial" w:eastAsia="HGPSoeiKakugothicUB" w:hAnsi="Arial" w:cs="Arial"/>
        <w:color w:val="808080" w:themeColor="background1" w:themeShade="80"/>
        <w:sz w:val="20"/>
        <w:szCs w:val="20"/>
      </w:rPr>
      <w:t>313-2022 Main Mall, Vancouver,</w:t>
    </w:r>
    <w:r w:rsidRPr="008F17A4">
      <w:rPr>
        <w:rFonts w:ascii="Arial" w:eastAsia="HGPSoeiKakugothicUB" w:hAnsi="Arial" w:cs="Arial"/>
        <w:color w:val="808080" w:themeColor="background1" w:themeShade="80"/>
        <w:sz w:val="20"/>
        <w:szCs w:val="20"/>
      </w:rPr>
      <w:tab/>
    </w:r>
    <w:r w:rsidRPr="008F17A4">
      <w:rPr>
        <w:rFonts w:ascii="Arial" w:eastAsia="HGPSoeiKakugothicUB" w:hAnsi="Arial" w:cs="Arial"/>
        <w:color w:val="808080" w:themeColor="background1" w:themeShade="80"/>
        <w:sz w:val="20"/>
        <w:szCs w:val="20"/>
      </w:rPr>
      <w:tab/>
      <w:t>p.pata@oceans.ubc.ca | +1 236 979 7282</w:t>
    </w:r>
  </w:p>
  <w:p w14:paraId="1713A569" w14:textId="77777777" w:rsidR="004D77A6" w:rsidRPr="008F17A4" w:rsidRDefault="004D77A6" w:rsidP="004D77A6">
    <w:pPr>
      <w:tabs>
        <w:tab w:val="right" w:pos="9360"/>
      </w:tabs>
      <w:spacing w:after="0"/>
      <w:ind w:left="2127" w:hanging="2160"/>
      <w:rPr>
        <w:rFonts w:ascii="Arial" w:eastAsia="HGPSoeiKakugothicUB" w:hAnsi="Arial" w:cs="Arial"/>
        <w:color w:val="808080" w:themeColor="background1" w:themeShade="80"/>
        <w:sz w:val="20"/>
        <w:szCs w:val="20"/>
      </w:rPr>
    </w:pPr>
    <w:r w:rsidRPr="008F17A4">
      <w:rPr>
        <w:rFonts w:ascii="Arial" w:eastAsia="HGPSoeiKakugothicUB" w:hAnsi="Arial" w:cs="Arial"/>
        <w:color w:val="808080" w:themeColor="background1" w:themeShade="80"/>
        <w:sz w:val="20"/>
        <w:szCs w:val="20"/>
      </w:rPr>
      <w:t>BC V6T 1Z4, Canada</w:t>
    </w:r>
    <w:r w:rsidRPr="008F17A4">
      <w:rPr>
        <w:rFonts w:ascii="Arial" w:eastAsia="HGPSoeiKakugothicUB" w:hAnsi="Arial" w:cs="Arial"/>
        <w:color w:val="808080" w:themeColor="background1" w:themeShade="80"/>
        <w:sz w:val="20"/>
        <w:szCs w:val="20"/>
      </w:rPr>
      <w:tab/>
    </w:r>
    <w:r w:rsidRPr="008F17A4">
      <w:rPr>
        <w:rFonts w:ascii="Arial" w:eastAsia="HGPSoeiKakugothicUB" w:hAnsi="Arial" w:cs="Arial"/>
        <w:color w:val="808080" w:themeColor="background1" w:themeShade="80"/>
        <w:sz w:val="20"/>
        <w:szCs w:val="20"/>
      </w:rPr>
      <w:tab/>
      <w:t>https://github.com/PatrickPata</w:t>
    </w:r>
  </w:p>
  <w:p w14:paraId="79729ED9" w14:textId="77777777" w:rsidR="004D77A6" w:rsidRPr="006D1F06" w:rsidRDefault="004D77A6">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D07E5"/>
    <w:multiLevelType w:val="hybridMultilevel"/>
    <w:tmpl w:val="37B2315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A57DD0"/>
    <w:multiLevelType w:val="hybridMultilevel"/>
    <w:tmpl w:val="ED1A906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231C35"/>
    <w:multiLevelType w:val="hybridMultilevel"/>
    <w:tmpl w:val="61602E78"/>
    <w:lvl w:ilvl="0" w:tplc="FFFFFFFF">
      <w:start w:val="1"/>
      <w:numFmt w:val="bullet"/>
      <w:lvlText w:val=""/>
      <w:lvlJc w:val="left"/>
      <w:pPr>
        <w:ind w:left="720" w:hanging="360"/>
      </w:pPr>
      <w:rPr>
        <w:rFonts w:ascii="Wingdings" w:hAnsi="Wingdings" w:hint="default"/>
      </w:rPr>
    </w:lvl>
    <w:lvl w:ilvl="1" w:tplc="8A2881A4">
      <w:start w:val="3"/>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89430429">
    <w:abstractNumId w:val="1"/>
  </w:num>
  <w:num w:numId="2" w16cid:durableId="2051801513">
    <w:abstractNumId w:val="0"/>
  </w:num>
  <w:num w:numId="3" w16cid:durableId="1432890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EA"/>
    <w:rsid w:val="000011DD"/>
    <w:rsid w:val="0000339A"/>
    <w:rsid w:val="00010938"/>
    <w:rsid w:val="000132DC"/>
    <w:rsid w:val="00026551"/>
    <w:rsid w:val="00030200"/>
    <w:rsid w:val="0003270C"/>
    <w:rsid w:val="00032D16"/>
    <w:rsid w:val="00032FBF"/>
    <w:rsid w:val="00040AF3"/>
    <w:rsid w:val="000423B8"/>
    <w:rsid w:val="00042B0F"/>
    <w:rsid w:val="00047E73"/>
    <w:rsid w:val="00050B4C"/>
    <w:rsid w:val="00052A97"/>
    <w:rsid w:val="00054D29"/>
    <w:rsid w:val="00056774"/>
    <w:rsid w:val="00060052"/>
    <w:rsid w:val="0006048F"/>
    <w:rsid w:val="00067411"/>
    <w:rsid w:val="00071D2E"/>
    <w:rsid w:val="000865E8"/>
    <w:rsid w:val="0009435B"/>
    <w:rsid w:val="0009731A"/>
    <w:rsid w:val="000B136F"/>
    <w:rsid w:val="000B7D63"/>
    <w:rsid w:val="000C6D7B"/>
    <w:rsid w:val="000E4E6A"/>
    <w:rsid w:val="000F04E8"/>
    <w:rsid w:val="000F123B"/>
    <w:rsid w:val="000F6A5F"/>
    <w:rsid w:val="001041FF"/>
    <w:rsid w:val="00111550"/>
    <w:rsid w:val="00127DD4"/>
    <w:rsid w:val="001467D9"/>
    <w:rsid w:val="00147052"/>
    <w:rsid w:val="00147201"/>
    <w:rsid w:val="001503F5"/>
    <w:rsid w:val="00160F6D"/>
    <w:rsid w:val="0016570E"/>
    <w:rsid w:val="001734BD"/>
    <w:rsid w:val="00190C51"/>
    <w:rsid w:val="001B3EBB"/>
    <w:rsid w:val="001D1672"/>
    <w:rsid w:val="001D36AB"/>
    <w:rsid w:val="001E0439"/>
    <w:rsid w:val="001E0CA5"/>
    <w:rsid w:val="001F0404"/>
    <w:rsid w:val="001F1556"/>
    <w:rsid w:val="002052CF"/>
    <w:rsid w:val="002269EB"/>
    <w:rsid w:val="002325A1"/>
    <w:rsid w:val="00233F88"/>
    <w:rsid w:val="00243D46"/>
    <w:rsid w:val="00250F2E"/>
    <w:rsid w:val="00253CCF"/>
    <w:rsid w:val="00253F9F"/>
    <w:rsid w:val="00256671"/>
    <w:rsid w:val="00260283"/>
    <w:rsid w:val="002623CC"/>
    <w:rsid w:val="00264451"/>
    <w:rsid w:val="00276F5D"/>
    <w:rsid w:val="00280416"/>
    <w:rsid w:val="002941A6"/>
    <w:rsid w:val="00294A52"/>
    <w:rsid w:val="00296F0E"/>
    <w:rsid w:val="002A508B"/>
    <w:rsid w:val="002C1E16"/>
    <w:rsid w:val="002C32E3"/>
    <w:rsid w:val="002C3DDB"/>
    <w:rsid w:val="002E0E68"/>
    <w:rsid w:val="002E1C59"/>
    <w:rsid w:val="002E3455"/>
    <w:rsid w:val="002E56CB"/>
    <w:rsid w:val="00315F6B"/>
    <w:rsid w:val="003161F4"/>
    <w:rsid w:val="00321420"/>
    <w:rsid w:val="003369DD"/>
    <w:rsid w:val="00336C2C"/>
    <w:rsid w:val="00352349"/>
    <w:rsid w:val="00355B3D"/>
    <w:rsid w:val="00356560"/>
    <w:rsid w:val="0036257A"/>
    <w:rsid w:val="00364423"/>
    <w:rsid w:val="00365519"/>
    <w:rsid w:val="0037128B"/>
    <w:rsid w:val="00371FF0"/>
    <w:rsid w:val="00375EF1"/>
    <w:rsid w:val="003871AE"/>
    <w:rsid w:val="003926E9"/>
    <w:rsid w:val="00396440"/>
    <w:rsid w:val="003A0DCE"/>
    <w:rsid w:val="003A200F"/>
    <w:rsid w:val="003A709E"/>
    <w:rsid w:val="003B726C"/>
    <w:rsid w:val="003C2CB8"/>
    <w:rsid w:val="003D0D74"/>
    <w:rsid w:val="003E3787"/>
    <w:rsid w:val="004013BC"/>
    <w:rsid w:val="00434A97"/>
    <w:rsid w:val="0044398A"/>
    <w:rsid w:val="00447B86"/>
    <w:rsid w:val="00451244"/>
    <w:rsid w:val="00456AF6"/>
    <w:rsid w:val="004614E6"/>
    <w:rsid w:val="00466F3B"/>
    <w:rsid w:val="004679DD"/>
    <w:rsid w:val="00485400"/>
    <w:rsid w:val="004C1AD4"/>
    <w:rsid w:val="004C717F"/>
    <w:rsid w:val="004D77A6"/>
    <w:rsid w:val="004E5B1F"/>
    <w:rsid w:val="004F3E80"/>
    <w:rsid w:val="004F58AF"/>
    <w:rsid w:val="004F77B4"/>
    <w:rsid w:val="0050249E"/>
    <w:rsid w:val="00511D6C"/>
    <w:rsid w:val="00522865"/>
    <w:rsid w:val="00535B6B"/>
    <w:rsid w:val="00542925"/>
    <w:rsid w:val="00552779"/>
    <w:rsid w:val="0055414C"/>
    <w:rsid w:val="005555AC"/>
    <w:rsid w:val="005653B6"/>
    <w:rsid w:val="00566D8B"/>
    <w:rsid w:val="00575882"/>
    <w:rsid w:val="005761B3"/>
    <w:rsid w:val="00584832"/>
    <w:rsid w:val="005937DA"/>
    <w:rsid w:val="005A40EA"/>
    <w:rsid w:val="005C302D"/>
    <w:rsid w:val="005D4991"/>
    <w:rsid w:val="005F2003"/>
    <w:rsid w:val="006138EC"/>
    <w:rsid w:val="00617E8F"/>
    <w:rsid w:val="00623797"/>
    <w:rsid w:val="0062650D"/>
    <w:rsid w:val="00641790"/>
    <w:rsid w:val="00646A09"/>
    <w:rsid w:val="0066300C"/>
    <w:rsid w:val="00671D7D"/>
    <w:rsid w:val="00674DB5"/>
    <w:rsid w:val="00682A9F"/>
    <w:rsid w:val="00684A62"/>
    <w:rsid w:val="0068558E"/>
    <w:rsid w:val="00694328"/>
    <w:rsid w:val="00695913"/>
    <w:rsid w:val="00697052"/>
    <w:rsid w:val="006A1473"/>
    <w:rsid w:val="006A4524"/>
    <w:rsid w:val="006A7FB5"/>
    <w:rsid w:val="006C136D"/>
    <w:rsid w:val="006D157E"/>
    <w:rsid w:val="006D1F06"/>
    <w:rsid w:val="006D35A1"/>
    <w:rsid w:val="006E1301"/>
    <w:rsid w:val="006E5A93"/>
    <w:rsid w:val="006E68AC"/>
    <w:rsid w:val="006E7767"/>
    <w:rsid w:val="00702235"/>
    <w:rsid w:val="007130C0"/>
    <w:rsid w:val="00717A3C"/>
    <w:rsid w:val="0072049C"/>
    <w:rsid w:val="00734AE7"/>
    <w:rsid w:val="00736929"/>
    <w:rsid w:val="007417D0"/>
    <w:rsid w:val="007471B8"/>
    <w:rsid w:val="00752DC6"/>
    <w:rsid w:val="00756805"/>
    <w:rsid w:val="007568B1"/>
    <w:rsid w:val="00765064"/>
    <w:rsid w:val="00766D2B"/>
    <w:rsid w:val="0077315E"/>
    <w:rsid w:val="007768DC"/>
    <w:rsid w:val="007878F4"/>
    <w:rsid w:val="00787B76"/>
    <w:rsid w:val="007900FC"/>
    <w:rsid w:val="00792402"/>
    <w:rsid w:val="007A6636"/>
    <w:rsid w:val="007A6C28"/>
    <w:rsid w:val="007B7AA7"/>
    <w:rsid w:val="007D19EB"/>
    <w:rsid w:val="007D63D8"/>
    <w:rsid w:val="00810D36"/>
    <w:rsid w:val="008265B8"/>
    <w:rsid w:val="00830E75"/>
    <w:rsid w:val="00833DD8"/>
    <w:rsid w:val="008560F1"/>
    <w:rsid w:val="00860B35"/>
    <w:rsid w:val="00863B06"/>
    <w:rsid w:val="00874B1C"/>
    <w:rsid w:val="008768DE"/>
    <w:rsid w:val="00876EA4"/>
    <w:rsid w:val="00882A9D"/>
    <w:rsid w:val="00885AD7"/>
    <w:rsid w:val="008875DC"/>
    <w:rsid w:val="00894E01"/>
    <w:rsid w:val="008964F3"/>
    <w:rsid w:val="008A6241"/>
    <w:rsid w:val="008B1D8B"/>
    <w:rsid w:val="008C1104"/>
    <w:rsid w:val="008D7DC5"/>
    <w:rsid w:val="008E164A"/>
    <w:rsid w:val="008E7350"/>
    <w:rsid w:val="008F17A4"/>
    <w:rsid w:val="008F3FA3"/>
    <w:rsid w:val="00900472"/>
    <w:rsid w:val="00904DD1"/>
    <w:rsid w:val="009056CF"/>
    <w:rsid w:val="00916CCC"/>
    <w:rsid w:val="00917986"/>
    <w:rsid w:val="00922F5B"/>
    <w:rsid w:val="00934AA0"/>
    <w:rsid w:val="00936912"/>
    <w:rsid w:val="00940668"/>
    <w:rsid w:val="0094067D"/>
    <w:rsid w:val="00942BAD"/>
    <w:rsid w:val="00943BEE"/>
    <w:rsid w:val="009625F1"/>
    <w:rsid w:val="00963ECD"/>
    <w:rsid w:val="009661D8"/>
    <w:rsid w:val="0097071E"/>
    <w:rsid w:val="00974E5E"/>
    <w:rsid w:val="00990C4F"/>
    <w:rsid w:val="009966B8"/>
    <w:rsid w:val="009A7DD0"/>
    <w:rsid w:val="009B727F"/>
    <w:rsid w:val="009C3544"/>
    <w:rsid w:val="009E61A9"/>
    <w:rsid w:val="00A005C7"/>
    <w:rsid w:val="00A01CA9"/>
    <w:rsid w:val="00A34C34"/>
    <w:rsid w:val="00A34DD0"/>
    <w:rsid w:val="00A34E5C"/>
    <w:rsid w:val="00A4436A"/>
    <w:rsid w:val="00A63A25"/>
    <w:rsid w:val="00A65EAB"/>
    <w:rsid w:val="00A72A53"/>
    <w:rsid w:val="00A86122"/>
    <w:rsid w:val="00A95103"/>
    <w:rsid w:val="00A960E2"/>
    <w:rsid w:val="00AC01E7"/>
    <w:rsid w:val="00AD2C2E"/>
    <w:rsid w:val="00AD43C6"/>
    <w:rsid w:val="00AE09E8"/>
    <w:rsid w:val="00AF302B"/>
    <w:rsid w:val="00B06F13"/>
    <w:rsid w:val="00B13ED4"/>
    <w:rsid w:val="00B20B81"/>
    <w:rsid w:val="00B245DA"/>
    <w:rsid w:val="00B30742"/>
    <w:rsid w:val="00B32EB6"/>
    <w:rsid w:val="00B36040"/>
    <w:rsid w:val="00B4590D"/>
    <w:rsid w:val="00B60771"/>
    <w:rsid w:val="00B64214"/>
    <w:rsid w:val="00B84DB2"/>
    <w:rsid w:val="00B85EEF"/>
    <w:rsid w:val="00B9318B"/>
    <w:rsid w:val="00B948B1"/>
    <w:rsid w:val="00B94C42"/>
    <w:rsid w:val="00B95030"/>
    <w:rsid w:val="00BA7F0E"/>
    <w:rsid w:val="00BB39B9"/>
    <w:rsid w:val="00BC12D4"/>
    <w:rsid w:val="00BC794F"/>
    <w:rsid w:val="00BE0566"/>
    <w:rsid w:val="00BE425D"/>
    <w:rsid w:val="00BF72C6"/>
    <w:rsid w:val="00C04026"/>
    <w:rsid w:val="00C11D46"/>
    <w:rsid w:val="00C248CF"/>
    <w:rsid w:val="00C32D29"/>
    <w:rsid w:val="00C37F1B"/>
    <w:rsid w:val="00C451EA"/>
    <w:rsid w:val="00C50ADA"/>
    <w:rsid w:val="00C51176"/>
    <w:rsid w:val="00C57570"/>
    <w:rsid w:val="00C73AAC"/>
    <w:rsid w:val="00C85EA7"/>
    <w:rsid w:val="00C8752F"/>
    <w:rsid w:val="00C96D71"/>
    <w:rsid w:val="00CA0C13"/>
    <w:rsid w:val="00CA32E9"/>
    <w:rsid w:val="00CA7998"/>
    <w:rsid w:val="00CB18D7"/>
    <w:rsid w:val="00CB5FF9"/>
    <w:rsid w:val="00CC1372"/>
    <w:rsid w:val="00CC541F"/>
    <w:rsid w:val="00CD13BA"/>
    <w:rsid w:val="00CE4D21"/>
    <w:rsid w:val="00D10F70"/>
    <w:rsid w:val="00D15072"/>
    <w:rsid w:val="00D1570E"/>
    <w:rsid w:val="00D15758"/>
    <w:rsid w:val="00D213B1"/>
    <w:rsid w:val="00D26841"/>
    <w:rsid w:val="00D30D4E"/>
    <w:rsid w:val="00D31E9F"/>
    <w:rsid w:val="00D35128"/>
    <w:rsid w:val="00D354C3"/>
    <w:rsid w:val="00D57F4F"/>
    <w:rsid w:val="00D6143E"/>
    <w:rsid w:val="00D65239"/>
    <w:rsid w:val="00D878E0"/>
    <w:rsid w:val="00D9288D"/>
    <w:rsid w:val="00D94796"/>
    <w:rsid w:val="00DA3AD8"/>
    <w:rsid w:val="00DC6D55"/>
    <w:rsid w:val="00DD3E21"/>
    <w:rsid w:val="00DD7C9C"/>
    <w:rsid w:val="00DE3E0A"/>
    <w:rsid w:val="00DF0C90"/>
    <w:rsid w:val="00DF2F77"/>
    <w:rsid w:val="00DF6FFF"/>
    <w:rsid w:val="00E0390A"/>
    <w:rsid w:val="00E04B46"/>
    <w:rsid w:val="00E141B1"/>
    <w:rsid w:val="00E258EE"/>
    <w:rsid w:val="00E3202D"/>
    <w:rsid w:val="00E514F1"/>
    <w:rsid w:val="00E56B35"/>
    <w:rsid w:val="00E6285D"/>
    <w:rsid w:val="00E649B8"/>
    <w:rsid w:val="00E64BF2"/>
    <w:rsid w:val="00E70A5C"/>
    <w:rsid w:val="00E84543"/>
    <w:rsid w:val="00E927D8"/>
    <w:rsid w:val="00E96F07"/>
    <w:rsid w:val="00EA5B77"/>
    <w:rsid w:val="00EB1157"/>
    <w:rsid w:val="00EB465D"/>
    <w:rsid w:val="00EC18D4"/>
    <w:rsid w:val="00EC7902"/>
    <w:rsid w:val="00ED2347"/>
    <w:rsid w:val="00ED433D"/>
    <w:rsid w:val="00EE2978"/>
    <w:rsid w:val="00EE7175"/>
    <w:rsid w:val="00EE7A51"/>
    <w:rsid w:val="00EF45E8"/>
    <w:rsid w:val="00EF5711"/>
    <w:rsid w:val="00F02367"/>
    <w:rsid w:val="00F10DDF"/>
    <w:rsid w:val="00F1643B"/>
    <w:rsid w:val="00F33659"/>
    <w:rsid w:val="00F40623"/>
    <w:rsid w:val="00F40932"/>
    <w:rsid w:val="00F47AF4"/>
    <w:rsid w:val="00F50C4E"/>
    <w:rsid w:val="00F61189"/>
    <w:rsid w:val="00F71898"/>
    <w:rsid w:val="00F77D95"/>
    <w:rsid w:val="00F8114B"/>
    <w:rsid w:val="00F82992"/>
    <w:rsid w:val="00F903C3"/>
    <w:rsid w:val="00F94612"/>
    <w:rsid w:val="00F95714"/>
    <w:rsid w:val="00FD4BFE"/>
    <w:rsid w:val="00FD5C34"/>
    <w:rsid w:val="00FF1C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25A70"/>
  <w15:chartTrackingRefBased/>
  <w15:docId w15:val="{540EE41B-1819-4551-A2FB-EB6F1C40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5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A9D"/>
    <w:pPr>
      <w:ind w:left="720"/>
      <w:contextualSpacing/>
    </w:pPr>
  </w:style>
  <w:style w:type="paragraph" w:styleId="Header">
    <w:name w:val="header"/>
    <w:basedOn w:val="Normal"/>
    <w:link w:val="HeaderChar"/>
    <w:uiPriority w:val="99"/>
    <w:unhideWhenUsed/>
    <w:rsid w:val="00A72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A53"/>
  </w:style>
  <w:style w:type="paragraph" w:styleId="Footer">
    <w:name w:val="footer"/>
    <w:basedOn w:val="Normal"/>
    <w:link w:val="FooterChar"/>
    <w:uiPriority w:val="99"/>
    <w:unhideWhenUsed/>
    <w:rsid w:val="00A72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A53"/>
  </w:style>
  <w:style w:type="character" w:styleId="Hyperlink">
    <w:name w:val="Hyperlink"/>
    <w:basedOn w:val="DefaultParagraphFont"/>
    <w:uiPriority w:val="99"/>
    <w:unhideWhenUsed/>
    <w:rsid w:val="00D31E9F"/>
    <w:rPr>
      <w:color w:val="0563C1" w:themeColor="hyperlink"/>
      <w:u w:val="single"/>
    </w:rPr>
  </w:style>
  <w:style w:type="character" w:styleId="UnresolvedMention">
    <w:name w:val="Unresolved Mention"/>
    <w:basedOn w:val="DefaultParagraphFont"/>
    <w:uiPriority w:val="99"/>
    <w:semiHidden/>
    <w:unhideWhenUsed/>
    <w:rsid w:val="00D31E9F"/>
    <w:rPr>
      <w:color w:val="605E5C"/>
      <w:shd w:val="clear" w:color="auto" w:fill="E1DFDD"/>
    </w:rPr>
  </w:style>
  <w:style w:type="paragraph" w:styleId="Revision">
    <w:name w:val="Revision"/>
    <w:hidden/>
    <w:uiPriority w:val="99"/>
    <w:semiHidden/>
    <w:rsid w:val="00940668"/>
    <w:pPr>
      <w:spacing w:after="0" w:line="240" w:lineRule="auto"/>
    </w:pPr>
  </w:style>
  <w:style w:type="table" w:styleId="TableGrid">
    <w:name w:val="Table Grid"/>
    <w:basedOn w:val="TableNormal"/>
    <w:uiPriority w:val="39"/>
    <w:rsid w:val="00264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6BABB-B791-4C24-BFFF-CA85FEC6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Pata</dc:creator>
  <cp:keywords/>
  <dc:description/>
  <cp:lastModifiedBy>Patrick Pata</cp:lastModifiedBy>
  <cp:revision>129</cp:revision>
  <cp:lastPrinted>2024-06-03T19:19:00Z</cp:lastPrinted>
  <dcterms:created xsi:type="dcterms:W3CDTF">2023-11-23T12:55:00Z</dcterms:created>
  <dcterms:modified xsi:type="dcterms:W3CDTF">2024-06-03T19:20:00Z</dcterms:modified>
</cp:coreProperties>
</file>