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Home-Repair Reddit Post Risk Analysis</w:t>
      </w:r>
    </w:p>
    <w:p>
      <w:pPr>
        <w:jc w:val="center"/>
      </w:pPr>
      <w:r>
        <w:rPr>
          <w:i/>
          <w:sz w:val="24"/>
        </w:rPr>
        <w:t>Project Summary and Current Workflow</w:t>
      </w:r>
    </w:p>
    <w:p>
      <w:pPr>
        <w:jc w:val="center"/>
      </w:pPr>
      <w:r>
        <w:rPr>
          <w:sz w:val="20"/>
        </w:rPr>
        <w:t>Generated June 4, 2026</w:t>
      </w:r>
    </w:p>
    <w:p>
      <w:pPr>
        <w:pStyle w:val="Heading1"/>
      </w:pPr>
      <w:r>
        <w:t>1. Project Purpose</w:t>
      </w:r>
    </w:p>
    <w:p>
      <w:r>
        <w:t>This project studies whether Reddit home-repair posts can be classified into simple safety and urgency levels using text alone. The model uses only the original post title and body, not comments, so it cannot learn from advice provided by Reddit users after the fact.</w:t>
      </w:r>
    </w:p>
    <w:p>
      <w:r>
        <w:t>The practical idea is a first-pass risk classifier: it is not a safety tool and does not replace a professional, but it can explore whether everyday homeowner language contains enough signal to separate cosmetic DIY issues from possible professional or urgent safety concerns.</w:t>
      </w:r>
    </w:p>
    <w:p>
      <w:pPr>
        <w:pStyle w:val="Heading1"/>
      </w:pPr>
      <w:r>
        <w:t>2. Research Question</w:t>
      </w:r>
    </w:p>
    <w:p>
      <w:r>
        <w:t>Can classical machine learning models sort Reddit home-repair posts into risk levels using only the words in the original post?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rPr>
              <w:t>Label</w:t>
            </w:r>
          </w:p>
        </w:tc>
        <w:tc>
          <w:tcPr>
            <w:tcW w:type="dxa" w:w="3456"/>
            <w:vAlign w:val="center"/>
            <w:shd w:fill="D9EAF7"/>
          </w:tcPr>
          <w:p>
            <w:r/>
            <w:r>
              <w:rPr>
                <w:b/>
              </w:rPr>
              <w:t>Meaning</w:t>
            </w:r>
          </w:p>
        </w:tc>
        <w:tc>
          <w:tcPr>
            <w:tcW w:type="dxa" w:w="4752"/>
            <w:vAlign w:val="center"/>
            <w:shd w:fill="D9EAF7"/>
          </w:tcPr>
          <w:p>
            <w:r/>
            <w:r>
              <w:rPr>
                <w:b/>
              </w:rPr>
              <w:t>Typical Examples</w:t>
            </w:r>
          </w:p>
        </w:tc>
      </w:tr>
      <w:tr>
        <w:tc>
          <w:tcPr>
            <w:tcW w:type="dxa" w:w="2160"/>
            <w:vAlign w:val="center"/>
          </w:tcPr>
          <w:p>
            <w:r/>
            <w:r>
              <w:rPr>
                <w:b w:val="0"/>
              </w:rPr>
              <w:t>low_risk_diy</w:t>
            </w:r>
          </w:p>
        </w:tc>
        <w:tc>
          <w:tcPr>
            <w:tcW w:type="dxa" w:w="3456"/>
            <w:vAlign w:val="center"/>
          </w:tcPr>
          <w:p>
            <w:r/>
            <w:r>
              <w:rPr>
                <w:b w:val="0"/>
              </w:rPr>
              <w:t>Cosmetic, minor, or routine repair issue.</w:t>
            </w:r>
          </w:p>
        </w:tc>
        <w:tc>
          <w:tcPr>
            <w:tcW w:type="dxa" w:w="4752"/>
            <w:vAlign w:val="center"/>
          </w:tcPr>
          <w:p>
            <w:r/>
            <w:r>
              <w:rPr>
                <w:b w:val="0"/>
              </w:rPr>
              <w:t>Paint, trim, caulk, small drywall patch, loose hardware.</w:t>
            </w:r>
          </w:p>
        </w:tc>
      </w:tr>
      <w:tr>
        <w:tc>
          <w:tcPr>
            <w:tcW w:type="dxa" w:w="2160"/>
            <w:vAlign w:val="center"/>
          </w:tcPr>
          <w:p>
            <w:r/>
            <w:r>
              <w:rPr>
                <w:b w:val="0"/>
              </w:rPr>
              <w:t>medium_risk_call_pro</w:t>
            </w:r>
          </w:p>
        </w:tc>
        <w:tc>
          <w:tcPr>
            <w:tcW w:type="dxa" w:w="3456"/>
            <w:vAlign w:val="center"/>
          </w:tcPr>
          <w:p>
            <w:r/>
            <w:r>
              <w:rPr>
                <w:b w:val="0"/>
              </w:rPr>
              <w:t>Likely needs a professional, inspection, or timely repair, but not immediate danger.</w:t>
            </w:r>
          </w:p>
        </w:tc>
        <w:tc>
          <w:tcPr>
            <w:tcW w:type="dxa" w:w="4752"/>
            <w:vAlign w:val="center"/>
          </w:tcPr>
          <w:p>
            <w:r/>
            <w:r>
              <w:rPr>
                <w:b w:val="0"/>
              </w:rPr>
              <w:t>Contained leak, mold, HVAC, water heater, roof, breaker, plumbing, foundation concern.</w:t>
            </w:r>
          </w:p>
        </w:tc>
      </w:tr>
      <w:tr>
        <w:tc>
          <w:tcPr>
            <w:tcW w:type="dxa" w:w="2160"/>
            <w:vAlign w:val="center"/>
          </w:tcPr>
          <w:p>
            <w:r/>
            <w:r>
              <w:rPr>
                <w:b w:val="0"/>
              </w:rPr>
              <w:t>urgent_safety_risk</w:t>
            </w:r>
          </w:p>
        </w:tc>
        <w:tc>
          <w:tcPr>
            <w:tcW w:type="dxa" w:w="3456"/>
            <w:vAlign w:val="center"/>
          </w:tcPr>
          <w:p>
            <w:r/>
            <w:r>
              <w:rPr>
                <w:b w:val="0"/>
              </w:rPr>
              <w:t>Potential immediate danger or major active property damage.</w:t>
            </w:r>
          </w:p>
        </w:tc>
        <w:tc>
          <w:tcPr>
            <w:tcW w:type="dxa" w:w="4752"/>
            <w:vAlign w:val="center"/>
          </w:tcPr>
          <w:p>
            <w:r/>
            <w:r>
              <w:rPr>
                <w:b w:val="0"/>
              </w:rPr>
              <w:t>Gas smell, carbon monoxide, smoke, sparks, active flooding, sewage backup, collapse, structural danger.</w:t>
            </w:r>
          </w:p>
        </w:tc>
      </w:tr>
      <w:tr>
        <w:tc>
          <w:tcPr>
            <w:tcW w:type="dxa" w:w="2160"/>
            <w:vAlign w:val="center"/>
          </w:tcPr>
          <w:p>
            <w:r/>
            <w:r>
              <w:rPr>
                <w:b w:val="0"/>
              </w:rPr>
              <w:t>exclude_unclear</w:t>
            </w:r>
          </w:p>
        </w:tc>
        <w:tc>
          <w:tcPr>
            <w:tcW w:type="dxa" w:w="3456"/>
            <w:vAlign w:val="center"/>
          </w:tcPr>
          <w:p>
            <w:r/>
            <w:r>
              <w:rPr>
                <w:b w:val="0"/>
              </w:rPr>
              <w:t>Not used as a training class. Reserved for unclear, unrelated, deleted, or insufficient rows.</w:t>
            </w:r>
          </w:p>
        </w:tc>
        <w:tc>
          <w:tcPr>
            <w:tcW w:type="dxa" w:w="4752"/>
            <w:vAlign w:val="center"/>
          </w:tcPr>
          <w:p>
            <w:r/>
            <w:r>
              <w:rPr>
                <w:b w:val="0"/>
              </w:rPr>
              <w:t>Photo-only post, joke, unrelated question, too little text.</w:t>
            </w:r>
          </w:p>
        </w:tc>
      </w:tr>
    </w:tbl>
    <w:p/>
    <w:p>
      <w:pPr>
        <w:pStyle w:val="Heading1"/>
      </w:pPr>
      <w:r>
        <w:t>3. Current Dataset Status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rPr>
              <w:t>Dataset Layer</w:t>
            </w:r>
          </w:p>
        </w:tc>
        <w:tc>
          <w:tcPr>
            <w:tcW w:type="dxa" w:w="1152"/>
            <w:vAlign w:val="center"/>
            <w:shd w:fill="D9EAF7"/>
          </w:tcPr>
          <w:p>
            <w:r/>
            <w:r>
              <w:rPr>
                <w:b/>
              </w:rPr>
              <w:t>Rows</w:t>
            </w:r>
          </w:p>
        </w:tc>
        <w:tc>
          <w:tcPr>
            <w:tcW w:type="dxa" w:w="6336"/>
            <w:vAlign w:val="center"/>
            <w:shd w:fill="D9EAF7"/>
          </w:tcPr>
          <w:p>
            <w:r/>
            <w:r>
              <w:rPr>
                <w:b/>
              </w:rPr>
              <w:t>File</w:t>
            </w:r>
          </w:p>
        </w:tc>
      </w:tr>
      <w:tr>
        <w:tc>
          <w:tcPr>
            <w:tcW w:type="dxa" w:w="2880"/>
            <w:vAlign w:val="center"/>
          </w:tcPr>
          <w:p>
            <w:r/>
            <w:r>
              <w:rPr>
                <w:b w:val="0"/>
              </w:rPr>
              <w:t>Raw scraped posts</w:t>
            </w:r>
          </w:p>
        </w:tc>
        <w:tc>
          <w:tcPr>
            <w:tcW w:type="dxa" w:w="1152"/>
            <w:vAlign w:val="center"/>
          </w:tcPr>
          <w:p>
            <w:r/>
            <w:r>
              <w:rPr>
                <w:b w:val="0"/>
              </w:rPr>
              <w:t>2,000</w:t>
            </w:r>
          </w:p>
        </w:tc>
        <w:tc>
          <w:tcPr>
            <w:tcW w:type="dxa" w:w="6336"/>
            <w:vAlign w:val="center"/>
          </w:tcPr>
          <w:p>
            <w:r/>
            <w:r>
              <w:rPr>
                <w:b w:val="0"/>
              </w:rPr>
              <w:t>data/raw/reddit_home_repair_posts_20260604_172614.csv</w:t>
            </w:r>
          </w:p>
        </w:tc>
      </w:tr>
      <w:tr>
        <w:tc>
          <w:tcPr>
            <w:tcW w:type="dxa" w:w="2880"/>
            <w:vAlign w:val="center"/>
          </w:tcPr>
          <w:p>
            <w:r/>
            <w:r>
              <w:rPr>
                <w:b w:val="0"/>
              </w:rPr>
              <w:t>Labeling copy</w:t>
            </w:r>
          </w:p>
        </w:tc>
        <w:tc>
          <w:tcPr>
            <w:tcW w:type="dxa" w:w="1152"/>
            <w:vAlign w:val="center"/>
          </w:tcPr>
          <w:p>
            <w:r/>
            <w:r>
              <w:rPr>
                <w:b w:val="0"/>
              </w:rPr>
              <w:t>2,000</w:t>
            </w:r>
          </w:p>
        </w:tc>
        <w:tc>
          <w:tcPr>
            <w:tcW w:type="dxa" w:w="6336"/>
            <w:vAlign w:val="center"/>
          </w:tcPr>
          <w:p>
            <w:r/>
            <w:r>
              <w:rPr>
                <w:b w:val="0"/>
              </w:rPr>
              <w:t>data/labeling/home_repair_labeling_20260604_172614.csv</w:t>
            </w:r>
          </w:p>
        </w:tc>
      </w:tr>
      <w:tr>
        <w:tc>
          <w:tcPr>
            <w:tcW w:type="dxa" w:w="2880"/>
            <w:vAlign w:val="center"/>
          </w:tcPr>
          <w:p>
            <w:r/>
            <w:r>
              <w:rPr>
                <w:b w:val="0"/>
              </w:rPr>
              <w:t>Full weak-labeled data</w:t>
            </w:r>
          </w:p>
        </w:tc>
        <w:tc>
          <w:tcPr>
            <w:tcW w:type="dxa" w:w="1152"/>
            <w:vAlign w:val="center"/>
          </w:tcPr>
          <w:p>
            <w:r/>
            <w:r>
              <w:rPr>
                <w:b w:val="0"/>
              </w:rPr>
              <w:t>2,000</w:t>
            </w:r>
          </w:p>
        </w:tc>
        <w:tc>
          <w:tcPr>
            <w:tcW w:type="dxa" w:w="6336"/>
            <w:vAlign w:val="center"/>
          </w:tcPr>
          <w:p>
            <w:r/>
            <w:r>
              <w:rPr>
                <w:b w:val="0"/>
              </w:rPr>
              <w:t>data/weak_labels/home_repair_weak_labeled_20260604_172800.csv</w:t>
            </w:r>
          </w:p>
        </w:tc>
      </w:tr>
      <w:tr>
        <w:tc>
          <w:tcPr>
            <w:tcW w:type="dxa" w:w="2880"/>
            <w:vAlign w:val="center"/>
          </w:tcPr>
          <w:p>
            <w:r/>
            <w:r>
              <w:rPr>
                <w:b w:val="0"/>
              </w:rPr>
              <w:t>Held-out manual review set</w:t>
            </w:r>
          </w:p>
        </w:tc>
        <w:tc>
          <w:tcPr>
            <w:tcW w:type="dxa" w:w="1152"/>
            <w:vAlign w:val="center"/>
          </w:tcPr>
          <w:p>
            <w:r/>
            <w:r>
              <w:rPr>
                <w:b w:val="0"/>
              </w:rPr>
              <w:t>300</w:t>
            </w:r>
          </w:p>
        </w:tc>
        <w:tc>
          <w:tcPr>
            <w:tcW w:type="dxa" w:w="6336"/>
            <w:vAlign w:val="center"/>
          </w:tcPr>
          <w:p>
            <w:r/>
            <w:r>
              <w:rPr>
                <w:b w:val="0"/>
              </w:rPr>
              <w:t>data/manual_review/manual_review_set_20260604_172815.csv</w:t>
            </w:r>
          </w:p>
        </w:tc>
      </w:tr>
      <w:tr>
        <w:tc>
          <w:tcPr>
            <w:tcW w:type="dxa" w:w="2880"/>
            <w:vAlign w:val="center"/>
          </w:tcPr>
          <w:p>
            <w:r/>
            <w:r>
              <w:rPr>
                <w:b w:val="0"/>
              </w:rPr>
              <w:t>Weak-label training pool</w:t>
            </w:r>
          </w:p>
        </w:tc>
        <w:tc>
          <w:tcPr>
            <w:tcW w:type="dxa" w:w="1152"/>
            <w:vAlign w:val="center"/>
          </w:tcPr>
          <w:p>
            <w:r/>
            <w:r>
              <w:rPr>
                <w:b w:val="0"/>
              </w:rPr>
              <w:t>1,348</w:t>
            </w:r>
          </w:p>
        </w:tc>
        <w:tc>
          <w:tcPr>
            <w:tcW w:type="dxa" w:w="6336"/>
            <w:vAlign w:val="center"/>
          </w:tcPr>
          <w:p>
            <w:r/>
            <w:r>
              <w:rPr>
                <w:b w:val="0"/>
              </w:rPr>
              <w:t>data/training/weak_training_pool_20260604_172815.csv</w:t>
            </w:r>
          </w:p>
        </w:tc>
      </w:tr>
    </w:tbl>
    <w:p/>
    <w:p>
      <w:r>
        <w:t>The 300 manual-review rows are held out from the weak-label training pool. This matters because final model evaluation should compare predictions against human labels, not against the same weak labels used to train the model.</w:t>
      </w:r>
    </w:p>
    <w:p>
      <w:pPr>
        <w:pStyle w:val="Heading1"/>
      </w:pPr>
      <w:r>
        <w:t>4. Data Collection</w:t>
      </w:r>
    </w:p>
    <w:p>
      <w:pPr>
        <w:pStyle w:val="ListBullet"/>
      </w:pPr>
      <w:r>
        <w:t>The scraper uses Reddit API credentials stored locally in .env. The .env file is ignored by Git and is not pushed to GitHub.</w:t>
      </w:r>
    </w:p>
    <w:p>
      <w:pPr>
        <w:pStyle w:val="ListBullet"/>
      </w:pPr>
      <w:r>
        <w:t>The scraper stores original post title, original post body, subreddit, permalink, timestamp, score, comment count, source query, and review hints.</w:t>
      </w:r>
    </w:p>
    <w:p>
      <w:pPr>
        <w:pStyle w:val="ListBullet"/>
      </w:pPr>
      <w:r>
        <w:t>Comments are intentionally excluded to prevent the model from learning from advice or labels implicitly provided by commenters.</w:t>
      </w:r>
    </w:p>
    <w:p>
      <w:pPr>
        <w:pStyle w:val="ListBullet"/>
      </w:pPr>
      <w:r>
        <w:t>The larger dataset contains 2,000 unique posts gathered from home-repair-related communities and query terms such as leaks, gas smell, mold, sparking outlet, paint peeling, caulk, flooding, and electrical issue.</w:t>
      </w:r>
    </w:p>
    <w:p>
      <w:pPr>
        <w:pStyle w:val="Heading1"/>
      </w:pPr>
      <w:r>
        <w:t>5. Why Weak Supervision Is Used</w:t>
      </w:r>
    </w:p>
    <w:p>
      <w:r>
        <w:t>Fully manual labeling all posts would be cleaner but expensive and inconsistent across tired reviewers. Fully automatic labeling alone would be circular if we trained and evaluated only on those generated labels. The project therefore uses weak supervision: automatic labels are used to create a large noisy training pool, while a separate human-labeled set is reserved for final evaluation.</w:t>
      </w:r>
    </w:p>
    <w:p>
      <w:r>
        <w:t>This makes the project defensible: the weak labeler is a noisy teacher, and the model is eventually judged against human review.</w:t>
      </w:r>
    </w:p>
    <w:p>
      <w:pPr>
        <w:pStyle w:val="Heading1"/>
      </w:pPr>
      <w:r>
        <w:t>6. How the Weak Labeler Works</w:t>
      </w:r>
    </w:p>
    <w:p>
      <w:r>
        <w:t>The weak labeler is rule-based. It does not use TF-IDF. It scans each post for hand-written pattern groups and gives evidence scores for possible classes.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D9EAF7"/>
          </w:tcPr>
          <w:p>
            <w:r/>
            <w:r>
              <w:rPr>
                <w:b/>
              </w:rPr>
              <w:t>Rule Group</w:t>
            </w:r>
          </w:p>
        </w:tc>
        <w:tc>
          <w:tcPr>
            <w:tcW w:type="dxa" w:w="2304"/>
            <w:vAlign w:val="center"/>
            <w:shd w:fill="D9EAF7"/>
          </w:tcPr>
          <w:p>
            <w:r/>
            <w:r>
              <w:rPr>
                <w:b/>
              </w:rPr>
              <w:t>Target Label</w:t>
            </w:r>
          </w:p>
        </w:tc>
        <w:tc>
          <w:tcPr>
            <w:tcW w:type="dxa" w:w="1008"/>
            <w:vAlign w:val="center"/>
            <w:shd w:fill="D9EAF7"/>
          </w:tcPr>
          <w:p>
            <w:r/>
            <w:r>
              <w:rPr>
                <w:b/>
              </w:rPr>
              <w:t>Weight</w:t>
            </w:r>
          </w:p>
        </w:tc>
        <w:tc>
          <w:tcPr>
            <w:tcW w:type="dxa" w:w="4176"/>
            <w:vAlign w:val="center"/>
            <w:shd w:fill="D9EAF7"/>
          </w:tcPr>
          <w:p>
            <w:r/>
            <w:r>
              <w:rPr>
                <w:b/>
              </w:rPr>
              <w:t>Example Triggers</w:t>
            </w:r>
          </w:p>
        </w:tc>
      </w:tr>
      <w:tr>
        <w:tc>
          <w:tcPr>
            <w:tcW w:type="dxa" w:w="2880"/>
            <w:vAlign w:val="center"/>
          </w:tcPr>
          <w:p>
            <w:r/>
            <w:r>
              <w:rPr>
                <w:b w:val="0"/>
              </w:rPr>
              <w:t>gas_or_carbon_monoxide</w:t>
            </w:r>
          </w:p>
        </w:tc>
        <w:tc>
          <w:tcPr>
            <w:tcW w:type="dxa" w:w="2304"/>
            <w:vAlign w:val="center"/>
          </w:tcPr>
          <w:p>
            <w:r/>
            <w:r>
              <w:rPr>
                <w:b w:val="0"/>
              </w:rPr>
              <w:t>urgent_safety_risk</w:t>
            </w:r>
          </w:p>
        </w:tc>
        <w:tc>
          <w:tcPr>
            <w:tcW w:type="dxa" w:w="1008"/>
            <w:vAlign w:val="center"/>
          </w:tcPr>
          <w:p>
            <w:r/>
            <w:r>
              <w:rPr>
                <w:b w:val="0"/>
              </w:rPr>
              <w:t>4.0</w:t>
            </w:r>
          </w:p>
        </w:tc>
        <w:tc>
          <w:tcPr>
            <w:tcW w:type="dxa" w:w="4176"/>
            <w:vAlign w:val="center"/>
          </w:tcPr>
          <w:p>
            <w:r/>
            <w:r>
              <w:rPr>
                <w:b w:val="0"/>
              </w:rPr>
              <w:t>gas smell, natural gas, carbon monoxide, CO alarm</w:t>
            </w:r>
          </w:p>
        </w:tc>
      </w:tr>
      <w:tr>
        <w:tc>
          <w:tcPr>
            <w:tcW w:type="dxa" w:w="2880"/>
            <w:vAlign w:val="center"/>
          </w:tcPr>
          <w:p>
            <w:r/>
            <w:r>
              <w:rPr>
                <w:b w:val="0"/>
              </w:rPr>
              <w:t>fire_smoke_or_sparks</w:t>
            </w:r>
          </w:p>
        </w:tc>
        <w:tc>
          <w:tcPr>
            <w:tcW w:type="dxa" w:w="2304"/>
            <w:vAlign w:val="center"/>
          </w:tcPr>
          <w:p>
            <w:r/>
            <w:r>
              <w:rPr>
                <w:b w:val="0"/>
              </w:rPr>
              <w:t>urgent_safety_risk</w:t>
            </w:r>
          </w:p>
        </w:tc>
        <w:tc>
          <w:tcPr>
            <w:tcW w:type="dxa" w:w="1008"/>
            <w:vAlign w:val="center"/>
          </w:tcPr>
          <w:p>
            <w:r/>
            <w:r>
              <w:rPr>
                <w:b w:val="0"/>
              </w:rPr>
              <w:t>3.5</w:t>
            </w:r>
          </w:p>
        </w:tc>
        <w:tc>
          <w:tcPr>
            <w:tcW w:type="dxa" w:w="4176"/>
            <w:vAlign w:val="center"/>
          </w:tcPr>
          <w:p>
            <w:r/>
            <w:r>
              <w:rPr>
                <w:b w:val="0"/>
              </w:rPr>
              <w:t>sparks, smoke, burning smell, melted outlet, fire hazard</w:t>
            </w:r>
          </w:p>
        </w:tc>
      </w:tr>
      <w:tr>
        <w:tc>
          <w:tcPr>
            <w:tcW w:type="dxa" w:w="2880"/>
            <w:vAlign w:val="center"/>
          </w:tcPr>
          <w:p>
            <w:r/>
            <w:r>
              <w:rPr>
                <w:b w:val="0"/>
              </w:rPr>
              <w:t>active_flooding_or_sewage</w:t>
            </w:r>
          </w:p>
        </w:tc>
        <w:tc>
          <w:tcPr>
            <w:tcW w:type="dxa" w:w="2304"/>
            <w:vAlign w:val="center"/>
          </w:tcPr>
          <w:p>
            <w:r/>
            <w:r>
              <w:rPr>
                <w:b w:val="0"/>
              </w:rPr>
              <w:t>urgent_safety_risk</w:t>
            </w:r>
          </w:p>
        </w:tc>
        <w:tc>
          <w:tcPr>
            <w:tcW w:type="dxa" w:w="1008"/>
            <w:vAlign w:val="center"/>
          </w:tcPr>
          <w:p>
            <w:r/>
            <w:r>
              <w:rPr>
                <w:b w:val="0"/>
              </w:rPr>
              <w:t>3.0</w:t>
            </w:r>
          </w:p>
        </w:tc>
        <w:tc>
          <w:tcPr>
            <w:tcW w:type="dxa" w:w="4176"/>
            <w:vAlign w:val="center"/>
          </w:tcPr>
          <w:p>
            <w:r/>
            <w:r>
              <w:rPr>
                <w:b w:val="0"/>
              </w:rPr>
              <w:t>flooding, water pouring, sewage backup, toilet overflowing</w:t>
            </w:r>
          </w:p>
        </w:tc>
      </w:tr>
      <w:tr>
        <w:tc>
          <w:tcPr>
            <w:tcW w:type="dxa" w:w="2880"/>
            <w:vAlign w:val="center"/>
          </w:tcPr>
          <w:p>
            <w:r/>
            <w:r>
              <w:rPr>
                <w:b w:val="0"/>
              </w:rPr>
              <w:t>structural_danger</w:t>
            </w:r>
          </w:p>
        </w:tc>
        <w:tc>
          <w:tcPr>
            <w:tcW w:type="dxa" w:w="2304"/>
            <w:vAlign w:val="center"/>
          </w:tcPr>
          <w:p>
            <w:r/>
            <w:r>
              <w:rPr>
                <w:b w:val="0"/>
              </w:rPr>
              <w:t>urgent_safety_risk</w:t>
            </w:r>
          </w:p>
        </w:tc>
        <w:tc>
          <w:tcPr>
            <w:tcW w:type="dxa" w:w="1008"/>
            <w:vAlign w:val="center"/>
          </w:tcPr>
          <w:p>
            <w:r/>
            <w:r>
              <w:rPr>
                <w:b w:val="0"/>
              </w:rPr>
              <w:t>3.0</w:t>
            </w:r>
          </w:p>
        </w:tc>
        <w:tc>
          <w:tcPr>
            <w:tcW w:type="dxa" w:w="4176"/>
            <w:vAlign w:val="center"/>
          </w:tcPr>
          <w:p>
            <w:r/>
            <w:r>
              <w:rPr>
                <w:b w:val="0"/>
              </w:rPr>
              <w:t>ceiling collapse, sagging ceiling, bowing wall, load-bearing</w:t>
            </w:r>
          </w:p>
        </w:tc>
      </w:tr>
      <w:tr>
        <w:tc>
          <w:tcPr>
            <w:tcW w:type="dxa" w:w="2880"/>
            <w:vAlign w:val="center"/>
          </w:tcPr>
          <w:p>
            <w:r/>
            <w:r>
              <w:rPr>
                <w:b w:val="0"/>
              </w:rPr>
              <w:t>contained_water_damage</w:t>
            </w:r>
          </w:p>
        </w:tc>
        <w:tc>
          <w:tcPr>
            <w:tcW w:type="dxa" w:w="2304"/>
            <w:vAlign w:val="center"/>
          </w:tcPr>
          <w:p>
            <w:r/>
            <w:r>
              <w:rPr>
                <w:b w:val="0"/>
              </w:rPr>
              <w:t>medium_risk_call_pro</w:t>
            </w:r>
          </w:p>
        </w:tc>
        <w:tc>
          <w:tcPr>
            <w:tcW w:type="dxa" w:w="1008"/>
            <w:vAlign w:val="center"/>
          </w:tcPr>
          <w:p>
            <w:r/>
            <w:r>
              <w:rPr>
                <w:b w:val="0"/>
              </w:rPr>
              <w:t>2.0</w:t>
            </w:r>
          </w:p>
        </w:tc>
        <w:tc>
          <w:tcPr>
            <w:tcW w:type="dxa" w:w="4176"/>
            <w:vAlign w:val="center"/>
          </w:tcPr>
          <w:p>
            <w:r/>
            <w:r>
              <w:rPr>
                <w:b w:val="0"/>
              </w:rPr>
              <w:t>leak, water damage, roof leak, basement leak, subfloor</w:t>
            </w:r>
          </w:p>
        </w:tc>
      </w:tr>
      <w:tr>
        <w:tc>
          <w:tcPr>
            <w:tcW w:type="dxa" w:w="2880"/>
            <w:vAlign w:val="center"/>
          </w:tcPr>
          <w:p>
            <w:r/>
            <w:r>
              <w:rPr>
                <w:b w:val="0"/>
              </w:rPr>
              <w:t>trade_system_issue</w:t>
            </w:r>
          </w:p>
        </w:tc>
        <w:tc>
          <w:tcPr>
            <w:tcW w:type="dxa" w:w="2304"/>
            <w:vAlign w:val="center"/>
          </w:tcPr>
          <w:p>
            <w:r/>
            <w:r>
              <w:rPr>
                <w:b w:val="0"/>
              </w:rPr>
              <w:t>medium_risk_call_pro</w:t>
            </w:r>
          </w:p>
        </w:tc>
        <w:tc>
          <w:tcPr>
            <w:tcW w:type="dxa" w:w="1008"/>
            <w:vAlign w:val="center"/>
          </w:tcPr>
          <w:p>
            <w:r/>
            <w:r>
              <w:rPr>
                <w:b w:val="0"/>
              </w:rPr>
              <w:t>2.0</w:t>
            </w:r>
          </w:p>
        </w:tc>
        <w:tc>
          <w:tcPr>
            <w:tcW w:type="dxa" w:w="4176"/>
            <w:vAlign w:val="center"/>
          </w:tcPr>
          <w:p>
            <w:r/>
            <w:r>
              <w:rPr>
                <w:b w:val="0"/>
              </w:rPr>
              <w:t>water heater, furnace, HVAC, breaker, outlet, wiring, plumbing</w:t>
            </w:r>
          </w:p>
        </w:tc>
      </w:tr>
      <w:tr>
        <w:tc>
          <w:tcPr>
            <w:tcW w:type="dxa" w:w="2880"/>
            <w:vAlign w:val="center"/>
          </w:tcPr>
          <w:p>
            <w:r/>
            <w:r>
              <w:rPr>
                <w:b w:val="0"/>
              </w:rPr>
              <w:t>mold_or_foundation_concern</w:t>
            </w:r>
          </w:p>
        </w:tc>
        <w:tc>
          <w:tcPr>
            <w:tcW w:type="dxa" w:w="2304"/>
            <w:vAlign w:val="center"/>
          </w:tcPr>
          <w:p>
            <w:r/>
            <w:r>
              <w:rPr>
                <w:b w:val="0"/>
              </w:rPr>
              <w:t>medium_risk_call_pro</w:t>
            </w:r>
          </w:p>
        </w:tc>
        <w:tc>
          <w:tcPr>
            <w:tcW w:type="dxa" w:w="1008"/>
            <w:vAlign w:val="center"/>
          </w:tcPr>
          <w:p>
            <w:r/>
            <w:r>
              <w:rPr>
                <w:b w:val="0"/>
              </w:rPr>
              <w:t>2.0</w:t>
            </w:r>
          </w:p>
        </w:tc>
        <w:tc>
          <w:tcPr>
            <w:tcW w:type="dxa" w:w="4176"/>
            <w:vAlign w:val="center"/>
          </w:tcPr>
          <w:p>
            <w:r/>
            <w:r>
              <w:rPr>
                <w:b w:val="0"/>
              </w:rPr>
              <w:t>mold, foundation crack, crawlspace, termite</w:t>
            </w:r>
          </w:p>
        </w:tc>
      </w:tr>
      <w:tr>
        <w:tc>
          <w:tcPr>
            <w:tcW w:type="dxa" w:w="2880"/>
            <w:vAlign w:val="center"/>
          </w:tcPr>
          <w:p>
            <w:r/>
            <w:r>
              <w:rPr>
                <w:b w:val="0"/>
              </w:rPr>
              <w:t>cosmetic_or_minor_finish</w:t>
            </w:r>
          </w:p>
        </w:tc>
        <w:tc>
          <w:tcPr>
            <w:tcW w:type="dxa" w:w="2304"/>
            <w:vAlign w:val="center"/>
          </w:tcPr>
          <w:p>
            <w:r/>
            <w:r>
              <w:rPr>
                <w:b w:val="0"/>
              </w:rPr>
              <w:t>low_risk_diy</w:t>
            </w:r>
          </w:p>
        </w:tc>
        <w:tc>
          <w:tcPr>
            <w:tcW w:type="dxa" w:w="1008"/>
            <w:vAlign w:val="center"/>
          </w:tcPr>
          <w:p>
            <w:r/>
            <w:r>
              <w:rPr>
                <w:b w:val="0"/>
              </w:rPr>
              <w:t>2.2</w:t>
            </w:r>
          </w:p>
        </w:tc>
        <w:tc>
          <w:tcPr>
            <w:tcW w:type="dxa" w:w="4176"/>
            <w:vAlign w:val="center"/>
          </w:tcPr>
          <w:p>
            <w:r/>
            <w:r>
              <w:rPr>
                <w:b w:val="0"/>
              </w:rPr>
              <w:t>paint, trim, baseboard, caulk, grout, drywall patch, scratch</w:t>
            </w:r>
          </w:p>
        </w:tc>
      </w:tr>
    </w:tbl>
    <w:p/>
    <w:p>
      <w:r>
        <w:t>A post can match more than one class. For example, a shower leak involving re-caulking may receive medium-risk evidence for the leak and low-risk evidence for caulk. The script records all scores in auto_label_scores, then selects the strongest or higher-risk label when confidence is high enough.</w:t>
      </w:r>
    </w:p>
    <w:p>
      <w:pPr>
        <w:pStyle w:val="Heading1"/>
      </w:pPr>
      <w:r>
        <w:t>7. Important Weak-Label Columns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rPr>
              <w:t>Column</w:t>
            </w:r>
          </w:p>
        </w:tc>
        <w:tc>
          <w:tcPr>
            <w:tcW w:type="dxa" w:w="7488"/>
            <w:vAlign w:val="center"/>
            <w:shd w:fill="D9EAF7"/>
          </w:tcPr>
          <w:p>
            <w:r/>
            <w:r>
              <w:rPr>
                <w:b/>
              </w:rPr>
              <w:t>Meaning</w:t>
            </w:r>
          </w:p>
        </w:tc>
      </w:tr>
      <w:tr>
        <w:tc>
          <w:tcPr>
            <w:tcW w:type="dxa" w:w="2880"/>
            <w:vAlign w:val="center"/>
          </w:tcPr>
          <w:p>
            <w:r/>
            <w:r>
              <w:rPr>
                <w:b w:val="0"/>
              </w:rPr>
              <w:t>auto_label</w:t>
            </w:r>
          </w:p>
        </w:tc>
        <w:tc>
          <w:tcPr>
            <w:tcW w:type="dxa" w:w="7488"/>
            <w:vAlign w:val="center"/>
          </w:tcPr>
          <w:p>
            <w:r/>
            <w:r>
              <w:rPr>
                <w:b w:val="0"/>
              </w:rPr>
              <w:t>The label selected by the weak labeler.</w:t>
            </w:r>
          </w:p>
        </w:tc>
      </w:tr>
      <w:tr>
        <w:tc>
          <w:tcPr>
            <w:tcW w:type="dxa" w:w="2880"/>
            <w:vAlign w:val="center"/>
          </w:tcPr>
          <w:p>
            <w:r/>
            <w:r>
              <w:rPr>
                <w:b w:val="0"/>
              </w:rPr>
              <w:t>auto_label_scores</w:t>
            </w:r>
          </w:p>
        </w:tc>
        <w:tc>
          <w:tcPr>
            <w:tcW w:type="dxa" w:w="7488"/>
            <w:vAlign w:val="center"/>
          </w:tcPr>
          <w:p>
            <w:r/>
            <w:r>
              <w:rPr>
                <w:b w:val="0"/>
              </w:rPr>
              <w:t>Evidence scores for all matched label categories. These are not probabilities.</w:t>
            </w:r>
          </w:p>
        </w:tc>
      </w:tr>
      <w:tr>
        <w:tc>
          <w:tcPr>
            <w:tcW w:type="dxa" w:w="2880"/>
            <w:vAlign w:val="center"/>
          </w:tcPr>
          <w:p>
            <w:r/>
            <w:r>
              <w:rPr>
                <w:b w:val="0"/>
              </w:rPr>
              <w:t>auto_label_confidence</w:t>
            </w:r>
          </w:p>
        </w:tc>
        <w:tc>
          <w:tcPr>
            <w:tcW w:type="dxa" w:w="7488"/>
            <w:vAlign w:val="center"/>
          </w:tcPr>
          <w:p>
            <w:r/>
            <w:r>
              <w:rPr>
                <w:b w:val="0"/>
              </w:rPr>
              <w:t>A heuristic confidence score based on strength and separation of matched evidence.</w:t>
            </w:r>
          </w:p>
        </w:tc>
      </w:tr>
      <w:tr>
        <w:tc>
          <w:tcPr>
            <w:tcW w:type="dxa" w:w="2880"/>
            <w:vAlign w:val="center"/>
          </w:tcPr>
          <w:p>
            <w:r/>
            <w:r>
              <w:rPr>
                <w:b w:val="0"/>
              </w:rPr>
              <w:t>auto_label_reason</w:t>
            </w:r>
          </w:p>
        </w:tc>
        <w:tc>
          <w:tcPr>
            <w:tcW w:type="dxa" w:w="7488"/>
            <w:vAlign w:val="center"/>
          </w:tcPr>
          <w:p>
            <w:r/>
            <w:r>
              <w:rPr>
                <w:b w:val="0"/>
              </w:rPr>
              <w:t>The specific rule groups and regex patterns that matched.</w:t>
            </w:r>
          </w:p>
        </w:tc>
      </w:tr>
      <w:tr>
        <w:tc>
          <w:tcPr>
            <w:tcW w:type="dxa" w:w="2880"/>
            <w:vAlign w:val="center"/>
          </w:tcPr>
          <w:p>
            <w:r/>
            <w:r>
              <w:rPr>
                <w:b w:val="0"/>
              </w:rPr>
              <w:t>needs_human_review</w:t>
            </w:r>
          </w:p>
        </w:tc>
        <w:tc>
          <w:tcPr>
            <w:tcW w:type="dxa" w:w="7488"/>
            <w:vAlign w:val="center"/>
          </w:tcPr>
          <w:p>
            <w:r/>
            <w:r>
              <w:rPr>
                <w:b w:val="0"/>
              </w:rPr>
              <w:t>yes when signals are missing, low-confidence, or too close to trust automatically.</w:t>
            </w:r>
          </w:p>
        </w:tc>
      </w:tr>
      <w:tr>
        <w:tc>
          <w:tcPr>
            <w:tcW w:type="dxa" w:w="2880"/>
            <w:vAlign w:val="center"/>
          </w:tcPr>
          <w:p>
            <w:r/>
            <w:r>
              <w:rPr>
                <w:b w:val="0"/>
              </w:rPr>
              <w:t>label</w:t>
            </w:r>
          </w:p>
        </w:tc>
        <w:tc>
          <w:tcPr>
            <w:tcW w:type="dxa" w:w="7488"/>
            <w:vAlign w:val="center"/>
          </w:tcPr>
          <w:p>
            <w:r/>
            <w:r>
              <w:rPr>
                <w:b w:val="0"/>
              </w:rPr>
              <w:t>Training label. Filled only for high-confidence weak-labeled training rows.</w:t>
            </w:r>
          </w:p>
        </w:tc>
      </w:tr>
      <w:tr>
        <w:tc>
          <w:tcPr>
            <w:tcW w:type="dxa" w:w="2880"/>
            <w:vAlign w:val="center"/>
          </w:tcPr>
          <w:p>
            <w:r/>
            <w:r>
              <w:rPr>
                <w:b w:val="0"/>
              </w:rPr>
              <w:t>human_label</w:t>
            </w:r>
          </w:p>
        </w:tc>
        <w:tc>
          <w:tcPr>
            <w:tcW w:type="dxa" w:w="7488"/>
            <w:vAlign w:val="center"/>
          </w:tcPr>
          <w:p>
            <w:r/>
            <w:r>
              <w:rPr>
                <w:b w:val="0"/>
              </w:rPr>
              <w:t>Manual label entered by a reviewer for held-out review rows.</w:t>
            </w:r>
          </w:p>
        </w:tc>
      </w:tr>
    </w:tbl>
    <w:p/>
    <w:p>
      <w:pPr>
        <w:pStyle w:val="Heading1"/>
      </w:pPr>
      <w:r>
        <w:t>8. Manual Review Plan</w:t>
      </w:r>
    </w:p>
    <w:p>
      <w:r>
        <w:t>The manual review set contains 300 held-out rows. It is balanced by weak-label bucket and by reviewer assignment.</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rPr>
              <w:t>Reviewer Number</w:t>
            </w:r>
          </w:p>
        </w:tc>
        <w:tc>
          <w:tcPr>
            <w:tcW w:type="dxa" w:w="2880"/>
            <w:vAlign w:val="center"/>
            <w:shd w:fill="D9EAF7"/>
          </w:tcPr>
          <w:p>
            <w:r/>
            <w:r>
              <w:rPr>
                <w:b/>
              </w:rPr>
              <w:t>Reviewer</w:t>
            </w:r>
          </w:p>
        </w:tc>
        <w:tc>
          <w:tcPr>
            <w:tcW w:type="dxa" w:w="2016"/>
            <w:vAlign w:val="center"/>
            <w:shd w:fill="D9EAF7"/>
          </w:tcPr>
          <w:p>
            <w:r/>
            <w:r>
              <w:rPr>
                <w:b/>
              </w:rPr>
              <w:t>Rows Assigned</w:t>
            </w:r>
          </w:p>
        </w:tc>
      </w:tr>
      <w:tr>
        <w:tc>
          <w:tcPr>
            <w:tcW w:type="dxa" w:w="1872"/>
            <w:vAlign w:val="center"/>
          </w:tcPr>
          <w:p>
            <w:r/>
            <w:r>
              <w:rPr>
                <w:b w:val="0"/>
              </w:rPr>
              <w:t>1</w:t>
            </w:r>
          </w:p>
        </w:tc>
        <w:tc>
          <w:tcPr>
            <w:tcW w:type="dxa" w:w="2880"/>
            <w:vAlign w:val="center"/>
          </w:tcPr>
          <w:p>
            <w:r/>
            <w:r>
              <w:rPr>
                <w:b w:val="0"/>
              </w:rPr>
              <w:t>Patrick</w:t>
            </w:r>
          </w:p>
        </w:tc>
        <w:tc>
          <w:tcPr>
            <w:tcW w:type="dxa" w:w="2016"/>
            <w:vAlign w:val="center"/>
          </w:tcPr>
          <w:p>
            <w:r/>
            <w:r>
              <w:rPr>
                <w:b w:val="0"/>
              </w:rPr>
              <w:t>75</w:t>
            </w:r>
          </w:p>
        </w:tc>
      </w:tr>
      <w:tr>
        <w:tc>
          <w:tcPr>
            <w:tcW w:type="dxa" w:w="1872"/>
            <w:vAlign w:val="center"/>
          </w:tcPr>
          <w:p>
            <w:r/>
            <w:r>
              <w:rPr>
                <w:b w:val="0"/>
              </w:rPr>
              <w:t>2</w:t>
            </w:r>
          </w:p>
        </w:tc>
        <w:tc>
          <w:tcPr>
            <w:tcW w:type="dxa" w:w="2880"/>
            <w:vAlign w:val="center"/>
          </w:tcPr>
          <w:p>
            <w:r/>
            <w:r>
              <w:rPr>
                <w:b w:val="0"/>
              </w:rPr>
              <w:t>Sarah</w:t>
            </w:r>
          </w:p>
        </w:tc>
        <w:tc>
          <w:tcPr>
            <w:tcW w:type="dxa" w:w="2016"/>
            <w:vAlign w:val="center"/>
          </w:tcPr>
          <w:p>
            <w:r/>
            <w:r>
              <w:rPr>
                <w:b w:val="0"/>
              </w:rPr>
              <w:t>75</w:t>
            </w:r>
          </w:p>
        </w:tc>
      </w:tr>
      <w:tr>
        <w:tc>
          <w:tcPr>
            <w:tcW w:type="dxa" w:w="1872"/>
            <w:vAlign w:val="center"/>
          </w:tcPr>
          <w:p>
            <w:r/>
            <w:r>
              <w:rPr>
                <w:b w:val="0"/>
              </w:rPr>
              <w:t>3</w:t>
            </w:r>
          </w:p>
        </w:tc>
        <w:tc>
          <w:tcPr>
            <w:tcW w:type="dxa" w:w="2880"/>
            <w:vAlign w:val="center"/>
          </w:tcPr>
          <w:p>
            <w:r/>
            <w:r>
              <w:rPr>
                <w:b w:val="0"/>
              </w:rPr>
              <w:t>Max</w:t>
            </w:r>
          </w:p>
        </w:tc>
        <w:tc>
          <w:tcPr>
            <w:tcW w:type="dxa" w:w="2016"/>
            <w:vAlign w:val="center"/>
          </w:tcPr>
          <w:p>
            <w:r/>
            <w:r>
              <w:rPr>
                <w:b w:val="0"/>
              </w:rPr>
              <w:t>75</w:t>
            </w:r>
          </w:p>
        </w:tc>
      </w:tr>
      <w:tr>
        <w:tc>
          <w:tcPr>
            <w:tcW w:type="dxa" w:w="1872"/>
            <w:vAlign w:val="center"/>
          </w:tcPr>
          <w:p>
            <w:r/>
            <w:r>
              <w:rPr>
                <w:b w:val="0"/>
              </w:rPr>
              <w:t>4</w:t>
            </w:r>
          </w:p>
        </w:tc>
        <w:tc>
          <w:tcPr>
            <w:tcW w:type="dxa" w:w="2880"/>
            <w:vAlign w:val="center"/>
          </w:tcPr>
          <w:p>
            <w:r/>
            <w:r>
              <w:rPr>
                <w:b w:val="0"/>
              </w:rPr>
              <w:t>Manthan</w:t>
            </w:r>
          </w:p>
        </w:tc>
        <w:tc>
          <w:tcPr>
            <w:tcW w:type="dxa" w:w="2016"/>
            <w:vAlign w:val="center"/>
          </w:tcPr>
          <w:p>
            <w:r/>
            <w:r>
              <w:rPr>
                <w:b w:val="0"/>
              </w:rPr>
              <w:t>75</w:t>
            </w:r>
          </w:p>
        </w:tc>
      </w:tr>
    </w:tbl>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rPr>
              <w:t>Review Bucket</w:t>
            </w:r>
          </w:p>
        </w:tc>
        <w:tc>
          <w:tcPr>
            <w:tcW w:type="dxa" w:w="1440"/>
            <w:vAlign w:val="center"/>
            <w:shd w:fill="D9EAF7"/>
          </w:tcPr>
          <w:p>
            <w:r/>
            <w:r>
              <w:rPr>
                <w:b/>
              </w:rPr>
              <w:t>Rows</w:t>
            </w:r>
          </w:p>
        </w:tc>
      </w:tr>
      <w:tr>
        <w:tc>
          <w:tcPr>
            <w:tcW w:type="dxa" w:w="3600"/>
            <w:vAlign w:val="center"/>
          </w:tcPr>
          <w:p>
            <w:r/>
            <w:r>
              <w:rPr>
                <w:b w:val="0"/>
              </w:rPr>
              <w:t>low_risk_diy</w:t>
            </w:r>
          </w:p>
        </w:tc>
        <w:tc>
          <w:tcPr>
            <w:tcW w:type="dxa" w:w="1440"/>
            <w:vAlign w:val="center"/>
          </w:tcPr>
          <w:p>
            <w:r/>
            <w:r>
              <w:rPr>
                <w:b w:val="0"/>
              </w:rPr>
              <w:t>75</w:t>
            </w:r>
          </w:p>
        </w:tc>
      </w:tr>
      <w:tr>
        <w:tc>
          <w:tcPr>
            <w:tcW w:type="dxa" w:w="3600"/>
            <w:vAlign w:val="center"/>
          </w:tcPr>
          <w:p>
            <w:r/>
            <w:r>
              <w:rPr>
                <w:b w:val="0"/>
              </w:rPr>
              <w:t>medium_risk_call_pro</w:t>
            </w:r>
          </w:p>
        </w:tc>
        <w:tc>
          <w:tcPr>
            <w:tcW w:type="dxa" w:w="1440"/>
            <w:vAlign w:val="center"/>
          </w:tcPr>
          <w:p>
            <w:r/>
            <w:r>
              <w:rPr>
                <w:b w:val="0"/>
              </w:rPr>
              <w:t>75</w:t>
            </w:r>
          </w:p>
        </w:tc>
      </w:tr>
      <w:tr>
        <w:tc>
          <w:tcPr>
            <w:tcW w:type="dxa" w:w="3600"/>
            <w:vAlign w:val="center"/>
          </w:tcPr>
          <w:p>
            <w:r/>
            <w:r>
              <w:rPr>
                <w:b w:val="0"/>
              </w:rPr>
              <w:t>urgent_safety_risk</w:t>
            </w:r>
          </w:p>
        </w:tc>
        <w:tc>
          <w:tcPr>
            <w:tcW w:type="dxa" w:w="1440"/>
            <w:vAlign w:val="center"/>
          </w:tcPr>
          <w:p>
            <w:r/>
            <w:r>
              <w:rPr>
                <w:b w:val="0"/>
              </w:rPr>
              <w:t>75</w:t>
            </w:r>
          </w:p>
        </w:tc>
      </w:tr>
      <w:tr>
        <w:tc>
          <w:tcPr>
            <w:tcW w:type="dxa" w:w="3600"/>
            <w:vAlign w:val="center"/>
          </w:tcPr>
          <w:p>
            <w:r/>
            <w:r>
              <w:rPr>
                <w:b w:val="0"/>
              </w:rPr>
              <w:t>needs_human_review</w:t>
            </w:r>
          </w:p>
        </w:tc>
        <w:tc>
          <w:tcPr>
            <w:tcW w:type="dxa" w:w="1440"/>
            <w:vAlign w:val="center"/>
          </w:tcPr>
          <w:p>
            <w:r/>
            <w:r>
              <w:rPr>
                <w:b w:val="0"/>
              </w:rPr>
              <w:t>75</w:t>
            </w:r>
          </w:p>
        </w:tc>
      </w:tr>
    </w:tbl>
    <w:p/>
    <w:p>
      <w:r>
        <w:t>Each reviewer should fill in human_label, human_confidence, audit_agrees, human_review_notes, and reviewed_at. They should not edit auto_label, auto_label_scores, auto_label_reason, or auto_label_confidence.</w:t>
      </w:r>
    </w:p>
    <w:p>
      <w:pPr>
        <w:pStyle w:val="Heading1"/>
      </w:pPr>
      <w:r>
        <w:t>9. Model Training</w:t>
      </w:r>
    </w:p>
    <w:p>
      <w:r>
        <w:t>Model training happens after weak labeling. Unlike the weak labeler, the ML models do use TF-IDF. TF-IDF converts each Reddit post into numeric word and phrase features, then each classical model learns to predict the training label.</w:t>
      </w:r>
    </w:p>
    <w:p>
      <w:pPr>
        <w:pStyle w:val="ListNumber"/>
      </w:pPr>
      <w:r>
        <w:t>Raw text is passed into TfidfVectorizer.</w:t>
      </w:r>
    </w:p>
    <w:p>
      <w:pPr>
        <w:pStyle w:val="ListNumber"/>
      </w:pPr>
      <w:r>
        <w:t>TF-IDF creates numeric features for unigrams and bigrams.</w:t>
      </w:r>
    </w:p>
    <w:p>
      <w:pPr>
        <w:pStyle w:val="ListNumber"/>
      </w:pPr>
      <w:r>
        <w:t>The model trains on those features and the weak training labels.</w:t>
      </w:r>
    </w:p>
    <w:p>
      <w:pPr>
        <w:pStyle w:val="ListNumber"/>
      </w:pPr>
      <w:r>
        <w:t>The saved pipeline includes both the TF-IDF vectorizer and the trained model, so future predictions transform text the same way.</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D9EAF7"/>
          </w:tcPr>
          <w:p>
            <w:r/>
            <w:r>
              <w:rPr>
                <w:b/>
              </w:rPr>
              <w:t>Model</w:t>
            </w:r>
          </w:p>
        </w:tc>
        <w:tc>
          <w:tcPr>
            <w:tcW w:type="dxa" w:w="2880"/>
            <w:vAlign w:val="center"/>
            <w:shd w:fill="D9EAF7"/>
          </w:tcPr>
          <w:p>
            <w:r/>
            <w:r>
              <w:rPr>
                <w:b/>
              </w:rPr>
              <w:t>Current Weak-Label Accuracy</w:t>
            </w:r>
          </w:p>
        </w:tc>
        <w:tc>
          <w:tcPr>
            <w:tcW w:type="dxa" w:w="2880"/>
            <w:vAlign w:val="center"/>
            <w:shd w:fill="D9EAF7"/>
          </w:tcPr>
          <w:p>
            <w:r/>
            <w:r>
              <w:rPr>
                <w:b/>
              </w:rPr>
              <w:t>Current Weak-Label Macro-F1</w:t>
            </w:r>
          </w:p>
        </w:tc>
      </w:tr>
      <w:tr>
        <w:tc>
          <w:tcPr>
            <w:tcW w:type="dxa" w:w="3168"/>
            <w:vAlign w:val="center"/>
          </w:tcPr>
          <w:p>
            <w:r/>
            <w:r>
              <w:rPr>
                <w:b w:val="0"/>
              </w:rPr>
              <w:t>Random Forest</w:t>
            </w:r>
          </w:p>
        </w:tc>
        <w:tc>
          <w:tcPr>
            <w:tcW w:type="dxa" w:w="2880"/>
            <w:vAlign w:val="center"/>
          </w:tcPr>
          <w:p>
            <w:r/>
            <w:r>
              <w:rPr>
                <w:b w:val="0"/>
              </w:rPr>
              <w:t>0.872</w:t>
            </w:r>
          </w:p>
        </w:tc>
        <w:tc>
          <w:tcPr>
            <w:tcW w:type="dxa" w:w="2880"/>
            <w:vAlign w:val="center"/>
          </w:tcPr>
          <w:p>
            <w:r/>
            <w:r>
              <w:rPr>
                <w:b w:val="0"/>
              </w:rPr>
              <w:t>0.875</w:t>
            </w:r>
          </w:p>
        </w:tc>
      </w:tr>
      <w:tr>
        <w:tc>
          <w:tcPr>
            <w:tcW w:type="dxa" w:w="3168"/>
            <w:vAlign w:val="center"/>
          </w:tcPr>
          <w:p>
            <w:r/>
            <w:r>
              <w:rPr>
                <w:b w:val="0"/>
              </w:rPr>
              <w:t>Linear SVM</w:t>
            </w:r>
          </w:p>
        </w:tc>
        <w:tc>
          <w:tcPr>
            <w:tcW w:type="dxa" w:w="2880"/>
            <w:vAlign w:val="center"/>
          </w:tcPr>
          <w:p>
            <w:r/>
            <w:r>
              <w:rPr>
                <w:b w:val="0"/>
              </w:rPr>
              <w:t>0.831</w:t>
            </w:r>
          </w:p>
        </w:tc>
        <w:tc>
          <w:tcPr>
            <w:tcW w:type="dxa" w:w="2880"/>
            <w:vAlign w:val="center"/>
          </w:tcPr>
          <w:p>
            <w:r/>
            <w:r>
              <w:rPr>
                <w:b w:val="0"/>
              </w:rPr>
              <w:t>0.830</w:t>
            </w:r>
          </w:p>
        </w:tc>
      </w:tr>
      <w:tr>
        <w:tc>
          <w:tcPr>
            <w:tcW w:type="dxa" w:w="3168"/>
            <w:vAlign w:val="center"/>
          </w:tcPr>
          <w:p>
            <w:r/>
            <w:r>
              <w:rPr>
                <w:b w:val="0"/>
              </w:rPr>
              <w:t>Logistic Regression</w:t>
            </w:r>
          </w:p>
        </w:tc>
        <w:tc>
          <w:tcPr>
            <w:tcW w:type="dxa" w:w="2880"/>
            <w:vAlign w:val="center"/>
          </w:tcPr>
          <w:p>
            <w:r/>
            <w:r>
              <w:rPr>
                <w:b w:val="0"/>
              </w:rPr>
              <w:t>0.810</w:t>
            </w:r>
          </w:p>
        </w:tc>
        <w:tc>
          <w:tcPr>
            <w:tcW w:type="dxa" w:w="2880"/>
            <w:vAlign w:val="center"/>
          </w:tcPr>
          <w:p>
            <w:r/>
            <w:r>
              <w:rPr>
                <w:b w:val="0"/>
              </w:rPr>
              <w:t>0.814</w:t>
            </w:r>
          </w:p>
        </w:tc>
      </w:tr>
      <w:tr>
        <w:tc>
          <w:tcPr>
            <w:tcW w:type="dxa" w:w="3168"/>
            <w:vAlign w:val="center"/>
          </w:tcPr>
          <w:p>
            <w:r/>
            <w:r>
              <w:rPr>
                <w:b w:val="0"/>
              </w:rPr>
              <w:t>Decision Tree</w:t>
            </w:r>
          </w:p>
        </w:tc>
        <w:tc>
          <w:tcPr>
            <w:tcW w:type="dxa" w:w="2880"/>
            <w:vAlign w:val="center"/>
          </w:tcPr>
          <w:p>
            <w:r/>
            <w:r>
              <w:rPr>
                <w:b w:val="0"/>
              </w:rPr>
              <w:t>0.813</w:t>
            </w:r>
          </w:p>
        </w:tc>
        <w:tc>
          <w:tcPr>
            <w:tcW w:type="dxa" w:w="2880"/>
            <w:vAlign w:val="center"/>
          </w:tcPr>
          <w:p>
            <w:r/>
            <w:r>
              <w:rPr>
                <w:b w:val="0"/>
              </w:rPr>
              <w:t>0.812</w:t>
            </w:r>
          </w:p>
        </w:tc>
      </w:tr>
      <w:tr>
        <w:tc>
          <w:tcPr>
            <w:tcW w:type="dxa" w:w="3168"/>
            <w:vAlign w:val="center"/>
          </w:tcPr>
          <w:p>
            <w:r/>
            <w:r>
              <w:rPr>
                <w:b w:val="0"/>
              </w:rPr>
              <w:t>Naive Bayes</w:t>
            </w:r>
          </w:p>
        </w:tc>
        <w:tc>
          <w:tcPr>
            <w:tcW w:type="dxa" w:w="2880"/>
            <w:vAlign w:val="center"/>
          </w:tcPr>
          <w:p>
            <w:r/>
            <w:r>
              <w:rPr>
                <w:b w:val="0"/>
              </w:rPr>
              <w:t>0.632</w:t>
            </w:r>
          </w:p>
        </w:tc>
        <w:tc>
          <w:tcPr>
            <w:tcW w:type="dxa" w:w="2880"/>
            <w:vAlign w:val="center"/>
          </w:tcPr>
          <w:p>
            <w:r/>
            <w:r>
              <w:rPr>
                <w:b w:val="0"/>
              </w:rPr>
              <w:t>0.523</w:t>
            </w:r>
          </w:p>
        </w:tc>
      </w:tr>
    </w:tbl>
    <w:p/>
    <w:p>
      <w:r>
        <w:t>These numbers are weak-label agreement, not final human-validated performance. The current best weak-label model is Random Forest, but that may change after evaluation against human labels.</w:t>
      </w:r>
    </w:p>
    <w:p>
      <w:pPr>
        <w:pStyle w:val="Heading1"/>
      </w:pPr>
      <w:r>
        <w:t>10. Avoiding Circular Evaluation</w:t>
      </w:r>
    </w:p>
    <w:p>
      <w:r>
        <w:t>A circular evaluation would train on weak labels and then only test against other weak labels. That mostly measures whether the model can imitate the weak labeler. The corrected design is:</w:t>
      </w:r>
    </w:p>
    <w:p>
      <w:pPr>
        <w:pStyle w:val="ListBullet"/>
      </w:pPr>
      <w:r>
        <w:t>Train on high-confidence weak labels from the weak training pool.</w:t>
      </w:r>
    </w:p>
    <w:p>
      <w:pPr>
        <w:pStyle w:val="ListBullet"/>
      </w:pPr>
      <w:r>
        <w:t>Do not train on the 300 manual-review rows.</w:t>
      </w:r>
    </w:p>
    <w:p>
      <w:pPr>
        <w:pStyle w:val="ListBullet"/>
      </w:pPr>
      <w:r>
        <w:t>After the team labels the manual-review rows, evaluate model predictions against human_label.</w:t>
      </w:r>
    </w:p>
    <w:p>
      <w:pPr>
        <w:pStyle w:val="ListBullet"/>
      </w:pPr>
      <w:r>
        <w:t>Also compare auto_label against human_label to estimate weak-label quality.</w:t>
      </w:r>
    </w:p>
    <w:p>
      <w:pPr>
        <w:pStyle w:val="Heading1"/>
      </w:pPr>
      <w:r>
        <w:t>11. Current Scripts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b/>
              </w:rPr>
              <w:t>Script</w:t>
            </w:r>
          </w:p>
        </w:tc>
        <w:tc>
          <w:tcPr>
            <w:tcW w:type="dxa" w:w="6912"/>
            <w:vAlign w:val="center"/>
            <w:shd w:fill="D9EAF7"/>
          </w:tcPr>
          <w:p>
            <w:r/>
            <w:r>
              <w:rPr>
                <w:b/>
              </w:rPr>
              <w:t>Purpose</w:t>
            </w:r>
          </w:p>
        </w:tc>
      </w:tr>
      <w:tr>
        <w:tc>
          <w:tcPr>
            <w:tcW w:type="dxa" w:w="3456"/>
            <w:vAlign w:val="center"/>
          </w:tcPr>
          <w:p>
            <w:r/>
            <w:r>
              <w:rPr>
                <w:b w:val="0"/>
              </w:rPr>
              <w:t>reddit_scraper.py</w:t>
            </w:r>
          </w:p>
        </w:tc>
        <w:tc>
          <w:tcPr>
            <w:tcW w:type="dxa" w:w="6912"/>
            <w:vAlign w:val="center"/>
          </w:tcPr>
          <w:p>
            <w:r/>
            <w:r>
              <w:rPr>
                <w:b w:val="0"/>
              </w:rPr>
              <w:t>Collect Reddit posts using the Reddit API and save raw CSV/JSONL files.</w:t>
            </w:r>
          </w:p>
        </w:tc>
      </w:tr>
      <w:tr>
        <w:tc>
          <w:tcPr>
            <w:tcW w:type="dxa" w:w="3456"/>
            <w:vAlign w:val="center"/>
          </w:tcPr>
          <w:p>
            <w:r/>
            <w:r>
              <w:rPr>
                <w:b w:val="0"/>
              </w:rPr>
              <w:t>prepare_labeling_dataset.py</w:t>
            </w:r>
          </w:p>
        </w:tc>
        <w:tc>
          <w:tcPr>
            <w:tcW w:type="dxa" w:w="6912"/>
            <w:vAlign w:val="center"/>
          </w:tcPr>
          <w:p>
            <w:r/>
            <w:r>
              <w:rPr>
                <w:b w:val="0"/>
              </w:rPr>
              <w:t>Create a labeling-ready CSV from raw scraped data.</w:t>
            </w:r>
          </w:p>
        </w:tc>
      </w:tr>
      <w:tr>
        <w:tc>
          <w:tcPr>
            <w:tcW w:type="dxa" w:w="3456"/>
            <w:vAlign w:val="center"/>
          </w:tcPr>
          <w:p>
            <w:r/>
            <w:r>
              <w:rPr>
                <w:b w:val="0"/>
              </w:rPr>
              <w:t>auto_label_dataset.py</w:t>
            </w:r>
          </w:p>
        </w:tc>
        <w:tc>
          <w:tcPr>
            <w:tcW w:type="dxa" w:w="6912"/>
            <w:vAlign w:val="center"/>
          </w:tcPr>
          <w:p>
            <w:r/>
            <w:r>
              <w:rPr>
                <w:b w:val="0"/>
              </w:rPr>
              <w:t>Apply weak-supervision labels, confidence scores, and reasons.</w:t>
            </w:r>
          </w:p>
        </w:tc>
      </w:tr>
      <w:tr>
        <w:tc>
          <w:tcPr>
            <w:tcW w:type="dxa" w:w="3456"/>
            <w:vAlign w:val="center"/>
          </w:tcPr>
          <w:p>
            <w:r/>
            <w:r>
              <w:rPr>
                <w:b w:val="0"/>
              </w:rPr>
              <w:t>create_manual_review_split.py</w:t>
            </w:r>
          </w:p>
        </w:tc>
        <w:tc>
          <w:tcPr>
            <w:tcW w:type="dxa" w:w="6912"/>
            <w:vAlign w:val="center"/>
          </w:tcPr>
          <w:p>
            <w:r/>
            <w:r>
              <w:rPr>
                <w:b w:val="0"/>
              </w:rPr>
              <w:t>Create held-out manual-review rows and weak-label training pool.</w:t>
            </w:r>
          </w:p>
        </w:tc>
      </w:tr>
      <w:tr>
        <w:tc>
          <w:tcPr>
            <w:tcW w:type="dxa" w:w="3456"/>
            <w:vAlign w:val="center"/>
          </w:tcPr>
          <w:p>
            <w:r/>
            <w:r>
              <w:rPr>
                <w:b w:val="0"/>
              </w:rPr>
              <w:t>train_models.py</w:t>
            </w:r>
          </w:p>
        </w:tc>
        <w:tc>
          <w:tcPr>
            <w:tcW w:type="dxa" w:w="6912"/>
            <w:vAlign w:val="center"/>
          </w:tcPr>
          <w:p>
            <w:r/>
            <w:r>
              <w:rPr>
                <w:b w:val="0"/>
              </w:rPr>
              <w:t>Train TF-IDF classical ML models and save reports/models.</w:t>
            </w:r>
          </w:p>
        </w:tc>
      </w:tr>
      <w:tr>
        <w:tc>
          <w:tcPr>
            <w:tcW w:type="dxa" w:w="3456"/>
            <w:vAlign w:val="center"/>
          </w:tcPr>
          <w:p>
            <w:r/>
            <w:r>
              <w:rPr>
                <w:b w:val="0"/>
              </w:rPr>
              <w:t>evaluate_human_review.py</w:t>
            </w:r>
          </w:p>
        </w:tc>
        <w:tc>
          <w:tcPr>
            <w:tcW w:type="dxa" w:w="6912"/>
            <w:vAlign w:val="center"/>
          </w:tcPr>
          <w:p>
            <w:r/>
            <w:r>
              <w:rPr>
                <w:b w:val="0"/>
              </w:rPr>
              <w:t>After manual review, compare weak labels and model predictions against human labels.</w:t>
            </w:r>
          </w:p>
        </w:tc>
      </w:tr>
    </w:tbl>
    <w:p/>
    <w:p>
      <w:pPr>
        <w:pStyle w:val="Heading1"/>
      </w:pPr>
      <w:r>
        <w:t>12. What Remains</w:t>
      </w:r>
    </w:p>
    <w:p>
      <w:pPr>
        <w:pStyle w:val="ListNumber"/>
      </w:pPr>
      <w:r>
        <w:t>Each reviewer labels their 75 assigned manual-review rows.</w:t>
      </w:r>
    </w:p>
    <w:p>
      <w:pPr>
        <w:pStyle w:val="ListNumber"/>
      </w:pPr>
      <w:r>
        <w:t>Merge or use the shared manual_review_set file with completed human_label fields.</w:t>
      </w:r>
    </w:p>
    <w:p>
      <w:pPr>
        <w:pStyle w:val="ListNumber"/>
      </w:pPr>
      <w:r>
        <w:t>Run evaluate_human_review.py to compare weak labels and model predictions against human labels.</w:t>
      </w:r>
    </w:p>
    <w:p>
      <w:pPr>
        <w:pStyle w:val="ListNumber"/>
      </w:pPr>
      <w:r>
        <w:t>Add final human-evaluation metrics to the report.</w:t>
      </w:r>
    </w:p>
    <w:p>
      <w:pPr>
        <w:pStyle w:val="ListNumber"/>
      </w:pPr>
      <w:r>
        <w:t>Write final discussion: where the model helps, where it fails, and why it is not a professional safety tool.</w:t>
      </w:r>
    </w:p>
    <w:p>
      <w:pPr>
        <w:pStyle w:val="Heading1"/>
      </w:pPr>
      <w:r>
        <w:t>13. Recommended Final Claim</w:t>
      </w:r>
    </w:p>
    <w:p>
      <w:r>
        <w:t>This project uses weak supervision to bootstrap a larger training dataset from Reddit home-repair posts, then uses a separate human-reviewed set to evaluate whether classical text models can approximate homeowner repair-risk categories. It is an exploratory classifier and not a safety decision system.</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