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DispatchIQ — App Product Spec (Sandbox + Live)</w:t>
      </w:r>
    </w:p>
    <w:p>
      <w:pPr>
        <w:jc w:val="center"/>
      </w:pPr>
      <w:r>
        <w:rPr>
          <w:i/>
        </w:rPr>
        <w:t>Version 2.0 | Date: 2026-01-30 | Scope: Real SaaS app under /app</w:t>
      </w:r>
    </w:p>
    <w:p/>
    <w:p>
      <w:pPr>
        <w:pStyle w:val="Heading1"/>
      </w:pPr>
      <w:r>
        <w:t>1. Core Concepts</w:t>
      </w:r>
    </w:p>
    <w:p>
      <w:pPr>
        <w:pStyle w:val="ListBullet"/>
      </w:pPr>
      <w:r>
        <w:t>Workspace: a customer account boundary (team/company).</w:t>
      </w:r>
    </w:p>
    <w:p>
      <w:pPr>
        <w:pStyle w:val="ListBullet"/>
      </w:pPr>
      <w:r>
        <w:t>Environments: Sandbox and Live are separate, isolated data realms per workspace.</w:t>
      </w:r>
    </w:p>
    <w:p>
      <w:pPr>
        <w:pStyle w:val="ListBullet"/>
      </w:pPr>
      <w:r>
        <w:t>Engine Connection: a provider account/API key (Resend first).</w:t>
      </w:r>
    </w:p>
    <w:p>
      <w:pPr>
        <w:pStyle w:val="ListBullet"/>
      </w:pPr>
      <w:r>
        <w:t>Event Stream: user/product events ingested via SDK/API.</w:t>
      </w:r>
    </w:p>
    <w:p>
      <w:pPr>
        <w:pStyle w:val="ListBullet"/>
      </w:pPr>
      <w:r>
        <w:t>Outcome Stream: email outcomes ingested via provider webhooks (delivered/bounced/complaint/click).</w:t>
      </w:r>
    </w:p>
    <w:p>
      <w:pPr>
        <w:pStyle w:val="ListBullet"/>
      </w:pPr>
      <w:r>
        <w:t>Optimization Layer: schedules sends, selects variants, applies suppression/throttling rules.</w:t>
      </w:r>
    </w:p>
    <w:p>
      <w:pPr>
        <w:pStyle w:val="Heading1"/>
      </w:pPr>
      <w:r>
        <w:t>2. App IA /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Onboarding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Contacts</w:t>
      </w:r>
    </w:p>
    <w:p>
      <w:pPr>
        <w:pStyle w:val="ListBullet"/>
      </w:pPr>
      <w:r>
        <w:t>Segments</w:t>
      </w:r>
    </w:p>
    <w:p>
      <w:pPr>
        <w:pStyle w:val="ListBullet"/>
      </w:pPr>
      <w:r>
        <w:t>Flows</w:t>
      </w:r>
    </w:p>
    <w:p>
      <w:pPr>
        <w:pStyle w:val="ListBullet"/>
      </w:pPr>
      <w:r>
        <w:t>Broadcasts</w:t>
      </w:r>
    </w:p>
    <w:p>
      <w:pPr>
        <w:pStyle w:val="ListBullet"/>
      </w:pPr>
      <w:r>
        <w:t>Templates</w:t>
      </w:r>
    </w:p>
    <w:p>
      <w:pPr>
        <w:pStyle w:val="ListBullet"/>
      </w:pPr>
      <w:r>
        <w:t>Deliverability</w:t>
      </w:r>
    </w:p>
    <w:p>
      <w:pPr>
        <w:pStyle w:val="ListBullet"/>
      </w:pPr>
      <w:r>
        <w:t>Billing</w:t>
      </w:r>
    </w:p>
    <w:p>
      <w:pPr>
        <w:pStyle w:val="ListBullet"/>
      </w:pPr>
      <w:r>
        <w:t>Settings</w:t>
      </w:r>
    </w:p>
    <w:p>
      <w:pPr>
        <w:pStyle w:val="Heading1"/>
      </w:pPr>
      <w:r>
        <w:t>3. Onboarding Flow (Real Customers)</w:t>
      </w:r>
    </w:p>
    <w:p>
      <w:r>
        <w:t>Onboarding must guide users from zero to first successful send in Sandbox, then provide a Go-Live checklist.</w:t>
      </w:r>
    </w:p>
    <w:p>
      <w:pPr>
        <w:pStyle w:val="Heading2"/>
      </w:pPr>
      <w:r>
        <w:t>Step A: Create workspace + choose default environment</w:t>
      </w:r>
    </w:p>
    <w:p>
      <w:pPr>
        <w:pStyle w:val="ListBullet"/>
      </w:pPr>
      <w:r>
        <w:t>Create workspace name</w:t>
      </w:r>
    </w:p>
    <w:p>
      <w:pPr>
        <w:pStyle w:val="ListBullet"/>
      </w:pPr>
      <w:r>
        <w:t>Default environment = Sandbox</w:t>
      </w:r>
    </w:p>
    <w:p>
      <w:pPr>
        <w:pStyle w:val="ListBullet"/>
      </w:pPr>
      <w:r>
        <w:t>Generate environment API keys (sandbox_key, live_key)</w:t>
      </w:r>
    </w:p>
    <w:p>
      <w:pPr>
        <w:pStyle w:val="Heading2"/>
      </w:pPr>
      <w:r>
        <w:t>Step B: Connect sending engine (Resend)</w:t>
      </w:r>
    </w:p>
    <w:p>
      <w:pPr>
        <w:pStyle w:val="ListBullet"/>
      </w:pPr>
      <w:r>
        <w:t>Paste API key</w:t>
      </w:r>
    </w:p>
    <w:p>
      <w:pPr>
        <w:pStyle w:val="ListBullet"/>
      </w:pPr>
      <w:r>
        <w:t>Test connection</w:t>
      </w:r>
    </w:p>
    <w:p>
      <w:pPr>
        <w:pStyle w:val="ListBullet"/>
      </w:pPr>
      <w:r>
        <w:t>Select sending domain (Live readiness)</w:t>
      </w:r>
    </w:p>
    <w:p>
      <w:pPr>
        <w:pStyle w:val="Heading2"/>
      </w:pPr>
      <w:r>
        <w:t>Step C: Install SDK / Events</w:t>
      </w:r>
    </w:p>
    <w:p>
      <w:pPr>
        <w:pStyle w:val="ListBullet"/>
      </w:pPr>
      <w:r>
        <w:t>Provide SDK snippet + /events endpoint + schema</w:t>
      </w:r>
    </w:p>
    <w:p>
      <w:pPr>
        <w:pStyle w:val="ListBullet"/>
      </w:pPr>
      <w:r>
        <w:t>Show live event feed after first event arrives</w:t>
      </w:r>
    </w:p>
    <w:p>
      <w:pPr>
        <w:pStyle w:val="Heading2"/>
      </w:pPr>
      <w:r>
        <w:t>Step D: Configure outcomes (Webhooks)</w:t>
      </w:r>
    </w:p>
    <w:p>
      <w:pPr>
        <w:pStyle w:val="ListBullet"/>
      </w:pPr>
      <w:r>
        <w:t>Show webhook URL per environment</w:t>
      </w:r>
    </w:p>
    <w:p>
      <w:pPr>
        <w:pStyle w:val="ListBullet"/>
      </w:pPr>
      <w:r>
        <w:t>Verify signature; show heartbeat</w:t>
      </w:r>
    </w:p>
    <w:p>
      <w:pPr>
        <w:pStyle w:val="ListBullet"/>
      </w:pPr>
      <w:r>
        <w:t>Replay testing guidance</w:t>
      </w:r>
    </w:p>
    <w:p>
      <w:pPr>
        <w:pStyle w:val="Heading2"/>
      </w:pPr>
      <w:r>
        <w:t>Step E: Send Sandbox test</w:t>
      </w:r>
    </w:p>
    <w:p>
      <w:pPr>
        <w:pStyle w:val="ListBullet"/>
      </w:pPr>
      <w:r>
        <w:t>Create a small test audience</w:t>
      </w:r>
    </w:p>
    <w:p>
      <w:pPr>
        <w:pStyle w:val="ListBullet"/>
      </w:pPr>
      <w:r>
        <w:t>Send a sandbox broadcast</w:t>
      </w:r>
    </w:p>
    <w:p>
      <w:pPr>
        <w:pStyle w:val="ListBullet"/>
      </w:pPr>
      <w:r>
        <w:t>Show outcomes + synthetic engagement toggle (optional)</w:t>
      </w:r>
    </w:p>
    <w:p>
      <w:pPr>
        <w:pStyle w:val="Heading2"/>
      </w:pPr>
      <w:r>
        <w:t>Step F: Go Live checklist</w:t>
      </w:r>
    </w:p>
    <w:p>
      <w:pPr>
        <w:pStyle w:val="ListBullet"/>
      </w:pPr>
      <w:r>
        <w:t>Verified domain</w:t>
      </w:r>
    </w:p>
    <w:p>
      <w:pPr>
        <w:pStyle w:val="ListBullet"/>
      </w:pPr>
      <w:r>
        <w:t>Unsubscribe and suppression enabled</w:t>
      </w:r>
    </w:p>
    <w:p>
      <w:pPr>
        <w:pStyle w:val="ListBullet"/>
      </w:pPr>
      <w:r>
        <w:t>Rate limits set</w:t>
      </w:r>
    </w:p>
    <w:p>
      <w:pPr>
        <w:pStyle w:val="ListBullet"/>
      </w:pPr>
      <w:r>
        <w:t>Billing plan active</w:t>
      </w:r>
    </w:p>
    <w:p>
      <w:pPr>
        <w:pStyle w:val="ListBullet"/>
      </w:pPr>
      <w:r>
        <w:t>Live API key in use</w:t>
      </w:r>
    </w:p>
    <w:p>
      <w:pPr>
        <w:pStyle w:val="Heading1"/>
      </w:pPr>
      <w:r>
        <w:t>4. Environment Rules</w:t>
      </w:r>
    </w:p>
    <w:p>
      <w:pPr>
        <w:pStyle w:val="Heading2"/>
      </w:pPr>
      <w:r>
        <w:t>Sandbox</w:t>
      </w:r>
    </w:p>
    <w:p>
      <w:pPr>
        <w:pStyle w:val="ListBullet"/>
      </w:pPr>
      <w:r>
        <w:t>Safe sending: resend.dev test inboxes OR allowlist domains (e.g., only @company.com).</w:t>
      </w:r>
    </w:p>
    <w:p>
      <w:pPr>
        <w:pStyle w:val="ListBullet"/>
      </w:pPr>
      <w:r>
        <w:t>Optionally simulate engagement to validate optimization behavior.</w:t>
      </w:r>
    </w:p>
    <w:p>
      <w:pPr>
        <w:pStyle w:val="ListBullet"/>
      </w:pPr>
      <w:r>
        <w:t>Never affects Live reputation/suppression lists.</w:t>
      </w:r>
    </w:p>
    <w:p>
      <w:pPr>
        <w:pStyle w:val="Heading2"/>
      </w:pPr>
      <w:r>
        <w:t>Live</w:t>
      </w:r>
    </w:p>
    <w:p>
      <w:pPr>
        <w:pStyle w:val="ListBullet"/>
      </w:pPr>
      <w:r>
        <w:t>Real recipients allowed (no allowlist unless customer config).</w:t>
      </w:r>
    </w:p>
    <w:p>
      <w:pPr>
        <w:pStyle w:val="ListBullet"/>
      </w:pPr>
      <w:r>
        <w:t>Webhooks required for deliverability automation; polling is fallback only.</w:t>
      </w:r>
    </w:p>
    <w:p>
      <w:pPr>
        <w:pStyle w:val="ListBullet"/>
      </w:pPr>
      <w:r>
        <w:t>Suppression rules enforced automatically.</w:t>
      </w:r>
    </w:p>
    <w:p>
      <w:pPr>
        <w:pStyle w:val="Heading3"/>
      </w:pPr>
      <w:r>
        <w:t>Copilot: Implement environment model + switcher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Add multi-tenant support with Workspace and Environment (sandbox/live).</w:t>
        <w:br/>
        <w:t>Add an environment switcher in the /app header that changes context for all pages.</w:t>
        <w:br/>
        <w:t>Ensure all core tables are scoped by (workspace_id, environment).</w:t>
        <w:br/>
        <w:t>Generate API keys per environment for event ingestion and store hashed versions in DB.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