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00" w:lineRule="auto"/>
        <w:rPr/>
      </w:pPr>
      <w:bookmarkStart w:colFirst="0" w:colLast="0" w:name="_heading=h.gjdgxs" w:id="0"/>
      <w:bookmarkEnd w:id="0"/>
      <w:r w:rsidDel="00000000" w:rsidR="00000000" w:rsidRPr="00000000">
        <w:rPr>
          <w:rtl w:val="0"/>
        </w:rPr>
        <w:t xml:space="preserve">Digital Tactical Control Security (Dimple)  </w:t>
      </w:r>
    </w:p>
    <w:p w:rsidR="00000000" w:rsidDel="00000000" w:rsidP="00000000" w:rsidRDefault="00000000" w:rsidRPr="00000000" w14:paraId="00000002">
      <w:pPr>
        <w:spacing w:after="200" w:lineRule="auto"/>
        <w:jc w:val="both"/>
        <w:rPr/>
      </w:pPr>
      <w:r w:rsidDel="00000000" w:rsidR="00000000" w:rsidRPr="00000000">
        <w:rPr>
          <w:rtl w:val="0"/>
        </w:rPr>
        <w:t xml:space="preserve">You have countless missions under your belt, but sometimes DTC doesn’t fully pay the bills so you keep an eye out for any “private” wetwork missions. You did see one to dispose of Fyfe Gordon</w:t>
      </w:r>
      <w:r w:rsidDel="00000000" w:rsidR="00000000" w:rsidRPr="00000000">
        <w:rPr>
          <w:vertAlign w:val="superscript"/>
        </w:rPr>
        <w:footnoteReference w:customMarkFollows="0" w:id="0"/>
      </w:r>
      <w:r w:rsidDel="00000000" w:rsidR="00000000" w:rsidRPr="00000000">
        <w:rPr>
          <w:rtl w:val="0"/>
        </w:rPr>
        <w:t xml:space="preserve">, but the payment for that job was too low to be worth considering.</w:t>
      </w:r>
    </w:p>
    <w:p w:rsidR="00000000" w:rsidDel="00000000" w:rsidP="00000000" w:rsidRDefault="00000000" w:rsidRPr="00000000" w14:paraId="00000003">
      <w:pPr>
        <w:spacing w:after="200" w:lineRule="auto"/>
        <w:jc w:val="both"/>
        <w:rPr/>
      </w:pPr>
      <w:r w:rsidDel="00000000" w:rsidR="00000000" w:rsidRPr="00000000">
        <w:rPr>
          <w:rtl w:val="0"/>
        </w:rPr>
        <w:t xml:space="preserve">Procatorion allows you to be a bit more heavy handed which might mean that DTC give you a pay rise so you don’t have to do wetwork to cover your lifestyle if you can protect the facilities. </w:t>
      </w:r>
    </w:p>
    <w:p w:rsidR="00000000" w:rsidDel="00000000" w:rsidP="00000000" w:rsidRDefault="00000000" w:rsidRPr="00000000" w14:paraId="00000004">
      <w:pPr>
        <w:pStyle w:val="Heading2"/>
        <w:spacing w:after="200" w:lineRule="auto"/>
        <w:rPr/>
      </w:pPr>
      <w:bookmarkStart w:colFirst="0" w:colLast="0" w:name="_heading=h.30j0zll" w:id="1"/>
      <w:bookmarkEnd w:id="1"/>
      <w:r w:rsidDel="00000000" w:rsidR="00000000" w:rsidRPr="00000000">
        <w:rPr>
          <w:rtl w:val="0"/>
        </w:rPr>
        <w:t xml:space="preserve">Objectives</w:t>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Ensure that DTC has a reputation as the toughest corp to break into</w:t>
      </w:r>
      <w:r w:rsidDel="00000000" w:rsidR="00000000" w:rsidRPr="00000000">
        <w:rPr>
          <w:rtl w:val="0"/>
        </w:rPr>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If anyone </w:t>
      </w:r>
      <w:r w:rsidDel="00000000" w:rsidR="00000000" w:rsidRPr="00000000">
        <w:rPr>
          <w:i w:val="1"/>
          <w:rtl w:val="0"/>
        </w:rPr>
        <w:t xml:space="preserve">does</w:t>
      </w:r>
      <w:r w:rsidDel="00000000" w:rsidR="00000000" w:rsidRPr="00000000">
        <w:rPr>
          <w:rtl w:val="0"/>
        </w:rPr>
        <w:t xml:space="preserve"> break in, make sure they are punished for their insolence</w:t>
      </w:r>
      <w:r w:rsidDel="00000000" w:rsidR="00000000" w:rsidRPr="00000000">
        <w:rPr>
          <w:rtl w:val="0"/>
        </w:rPr>
      </w:r>
    </w:p>
    <w:p w:rsidR="00000000" w:rsidDel="00000000" w:rsidP="00000000" w:rsidRDefault="00000000" w:rsidRPr="00000000" w14:paraId="00000007">
      <w:pPr>
        <w:numPr>
          <w:ilvl w:val="1"/>
          <w:numId w:val="1"/>
        </w:numPr>
        <w:ind w:left="1440" w:hanging="360"/>
        <w:rPr>
          <w:u w:val="none"/>
        </w:rPr>
      </w:pPr>
      <w:r w:rsidDel="00000000" w:rsidR="00000000" w:rsidRPr="00000000">
        <w:rPr>
          <w:rtl w:val="0"/>
        </w:rPr>
        <w:t xml:space="preserve">Out of run actions will allow you to perform said punishment</w:t>
      </w:r>
      <w:r w:rsidDel="00000000" w:rsidR="00000000" w:rsidRPr="00000000">
        <w:rPr>
          <w:rtl w:val="0"/>
        </w:rPr>
      </w:r>
    </w:p>
    <w:p w:rsidR="00000000" w:rsidDel="00000000" w:rsidP="00000000" w:rsidRDefault="00000000" w:rsidRPr="00000000" w14:paraId="00000008">
      <w:pPr>
        <w:numPr>
          <w:ilvl w:val="1"/>
          <w:numId w:val="1"/>
        </w:numPr>
        <w:ind w:left="1440" w:hanging="360"/>
        <w:rPr>
          <w:u w:val="none"/>
        </w:rPr>
      </w:pPr>
      <w:r w:rsidDel="00000000" w:rsidR="00000000" w:rsidRPr="00000000">
        <w:rPr>
          <w:rtl w:val="0"/>
        </w:rPr>
        <w:t xml:space="preserve">Be creative! Let the punishment fit the crime</w:t>
      </w:r>
      <w:r w:rsidDel="00000000" w:rsidR="00000000" w:rsidRPr="00000000">
        <w:rPr>
          <w:rtl w:val="0"/>
        </w:rPr>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Make sure Procatorion is tough on crime</w:t>
      </w:r>
      <w:r w:rsidDel="00000000" w:rsidR="00000000" w:rsidRPr="00000000">
        <w:rPr>
          <w:rtl w:val="0"/>
        </w:rPr>
      </w:r>
    </w:p>
    <w:p w:rsidR="00000000" w:rsidDel="00000000" w:rsidP="00000000" w:rsidRDefault="00000000" w:rsidRPr="00000000" w14:paraId="0000000A">
      <w:pPr>
        <w:numPr>
          <w:ilvl w:val="1"/>
          <w:numId w:val="1"/>
        </w:numPr>
        <w:ind w:left="1440" w:hanging="360"/>
        <w:rPr>
          <w:u w:val="none"/>
        </w:rPr>
      </w:pPr>
      <w:r w:rsidDel="00000000" w:rsidR="00000000" w:rsidRPr="00000000">
        <w:rPr>
          <w:rtl w:val="0"/>
        </w:rPr>
        <w:t xml:space="preserve">The gangs cannot be allowed to continue with their crimes</w:t>
      </w:r>
      <w:r w:rsidDel="00000000" w:rsidR="00000000" w:rsidRPr="00000000">
        <w:rPr>
          <w:rtl w:val="0"/>
        </w:rPr>
      </w:r>
    </w:p>
    <w:p w:rsidR="00000000" w:rsidDel="00000000" w:rsidP="00000000" w:rsidRDefault="00000000" w:rsidRPr="00000000" w14:paraId="0000000B">
      <w:pPr>
        <w:numPr>
          <w:ilvl w:val="1"/>
          <w:numId w:val="1"/>
        </w:numPr>
        <w:ind w:left="1440" w:hanging="360"/>
        <w:rPr>
          <w:u w:val="none"/>
        </w:rPr>
      </w:pPr>
      <w:r w:rsidDel="00000000" w:rsidR="00000000" w:rsidRPr="00000000">
        <w:rPr>
          <w:rtl w:val="0"/>
        </w:rPr>
        <w:t xml:space="preserve">Convince the council to pass laws that are tough on crime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0C">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The old CEO of Gordon Corporation</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7J7wTwnHG4kQG8fLSWPCIISeP3Q==">CgMxLjAyCGguZ2pkZ3hzMgloLjMwajB6bGw4AHIhMU02T2VRWUhzVVhNTUxldmpmSXE5Q1YzakUzOVJ5UTNi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