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00" w:lineRule="auto"/>
        <w:jc w:val="both"/>
        <w:rPr/>
      </w:pPr>
      <w:bookmarkStart w:colFirst="0" w:colLast="0" w:name="_heading=h.gjdgxs" w:id="0"/>
      <w:bookmarkEnd w:id="0"/>
      <w:r w:rsidDel="00000000" w:rsidR="00000000" w:rsidRPr="00000000">
        <w:rPr>
          <w:rtl w:val="0"/>
        </w:rPr>
        <w:t xml:space="preserve">Ghost - Facers</w:t>
      </w:r>
    </w:p>
    <w:p w:rsidR="00000000" w:rsidDel="00000000" w:rsidP="00000000" w:rsidRDefault="00000000" w:rsidRPr="00000000" w14:paraId="00000002">
      <w:pPr>
        <w:spacing w:after="200" w:line="276" w:lineRule="auto"/>
        <w:jc w:val="both"/>
        <w:rPr/>
      </w:pPr>
      <w:r w:rsidDel="00000000" w:rsidR="00000000" w:rsidRPr="00000000">
        <w:rPr>
          <w:rtl w:val="0"/>
        </w:rPr>
        <w:t xml:space="preserve">Nobody seems to appreciate the absolute genius that is Case Aniclog like you do. Even the rest of the gang can't get close to how much you love his work - clearly they don't, because they don't think that Ghost is his best film.</w:t>
      </w:r>
    </w:p>
    <w:p w:rsidR="00000000" w:rsidDel="00000000" w:rsidP="00000000" w:rsidRDefault="00000000" w:rsidRPr="00000000" w14:paraId="00000003">
      <w:pPr>
        <w:spacing w:after="200" w:line="276" w:lineRule="auto"/>
        <w:jc w:val="both"/>
        <w:rPr/>
      </w:pPr>
      <w:r w:rsidDel="00000000" w:rsidR="00000000" w:rsidRPr="00000000">
        <w:rPr>
          <w:rtl w:val="0"/>
        </w:rPr>
        <w:t xml:space="preserve">However, your love for Case has waned in recent months. When Case Aniclog came to the opening of the Valentine Cinema where the Facers organised a showing of his latest film (Bigleg), you excitedly asked him to autograph your 10 special edition copies of Ghost (plus the 3 rare collectors editions</w:t>
      </w:r>
      <w:r w:rsidDel="00000000" w:rsidR="00000000" w:rsidRPr="00000000">
        <w:rPr>
          <w:vertAlign w:val="superscript"/>
        </w:rPr>
        <w:footnoteReference w:customMarkFollows="0" w:id="0"/>
      </w:r>
      <w:r w:rsidDel="00000000" w:rsidR="00000000" w:rsidRPr="00000000">
        <w:rPr>
          <w:rtl w:val="0"/>
        </w:rPr>
        <w:t xml:space="preserve">) and he brushed you off as a raving lunatic.</w:t>
      </w:r>
    </w:p>
    <w:p w:rsidR="00000000" w:rsidDel="00000000" w:rsidP="00000000" w:rsidRDefault="00000000" w:rsidRPr="00000000" w14:paraId="00000004">
      <w:pPr>
        <w:spacing w:after="200" w:line="276" w:lineRule="auto"/>
        <w:jc w:val="both"/>
        <w:rPr/>
      </w:pPr>
      <w:r w:rsidDel="00000000" w:rsidR="00000000" w:rsidRPr="00000000">
        <w:rPr>
          <w:rtl w:val="0"/>
        </w:rPr>
        <w:t xml:space="preserve">When he announced that Bigleg would be his last film and he was leaving the world of cinema, you found that you weren’t particularly bothered. When you went home and began your nightly watch of Ghost you realised that the Case would never have done such a thing! He must have been kidnapped and replaced!</w:t>
      </w:r>
    </w:p>
    <w:p w:rsidR="00000000" w:rsidDel="00000000" w:rsidP="00000000" w:rsidRDefault="00000000" w:rsidRPr="00000000" w14:paraId="00000005">
      <w:pPr>
        <w:pStyle w:val="Heading2"/>
        <w:keepNext w:val="0"/>
        <w:keepLines w:val="0"/>
        <w:spacing w:after="200" w:line="331.20000000000005" w:lineRule="auto"/>
        <w:jc w:val="both"/>
        <w:rPr/>
      </w:pPr>
      <w:bookmarkStart w:colFirst="0" w:colLast="0" w:name="_heading=h.7gn973hzt83m" w:id="1"/>
      <w:bookmarkEnd w:id="1"/>
      <w:r w:rsidDel="00000000" w:rsidR="00000000" w:rsidRPr="00000000">
        <w:rPr>
          <w:rtl w:val="0"/>
        </w:rPr>
        <w:t xml:space="preserve">Objectives</w:t>
      </w:r>
    </w:p>
    <w:p w:rsidR="00000000" w:rsidDel="00000000" w:rsidP="00000000" w:rsidRDefault="00000000" w:rsidRPr="00000000" w14:paraId="00000006">
      <w:pPr>
        <w:numPr>
          <w:ilvl w:val="0"/>
          <w:numId w:val="1"/>
        </w:numPr>
        <w:ind w:left="720" w:hanging="360"/>
        <w:rPr/>
      </w:pPr>
      <w:r w:rsidDel="00000000" w:rsidR="00000000" w:rsidRPr="00000000">
        <w:rPr>
          <w:rtl w:val="0"/>
        </w:rPr>
        <w:t xml:space="preserve">Prove that Case Aniclog is still alive</w:t>
      </w:r>
    </w:p>
    <w:p w:rsidR="00000000" w:rsidDel="00000000" w:rsidP="00000000" w:rsidRDefault="00000000" w:rsidRPr="00000000" w14:paraId="00000007">
      <w:pPr>
        <w:numPr>
          <w:ilvl w:val="1"/>
          <w:numId w:val="1"/>
        </w:numPr>
        <w:ind w:left="1440" w:hanging="360"/>
        <w:rPr>
          <w:u w:val="none"/>
        </w:rPr>
      </w:pPr>
      <w:r w:rsidDel="00000000" w:rsidR="00000000" w:rsidRPr="00000000">
        <w:rPr>
          <w:rtl w:val="0"/>
        </w:rPr>
        <w:t xml:space="preserve">Obviously whoever pulled this off has a lot of resources behind them to fake this - you’ll need to be careful</w:t>
      </w:r>
      <w:r w:rsidDel="00000000" w:rsidR="00000000" w:rsidRPr="00000000">
        <w:rPr>
          <w:rtl w:val="0"/>
        </w:rPr>
      </w:r>
    </w:p>
    <w:p w:rsidR="00000000" w:rsidDel="00000000" w:rsidP="00000000" w:rsidRDefault="00000000" w:rsidRPr="00000000" w14:paraId="00000008">
      <w:pPr>
        <w:numPr>
          <w:ilvl w:val="1"/>
          <w:numId w:val="1"/>
        </w:numPr>
        <w:ind w:left="1440" w:hanging="360"/>
        <w:rPr>
          <w:u w:val="none"/>
        </w:rPr>
      </w:pPr>
      <w:r w:rsidDel="00000000" w:rsidR="00000000" w:rsidRPr="00000000">
        <w:rPr>
          <w:rtl w:val="0"/>
        </w:rPr>
        <w:t xml:space="preserve">The person you spoke to and announced this is obviously a fake actor. Maybe you can prove this if you can get some DNA samples?</w:t>
      </w:r>
      <w:r w:rsidDel="00000000" w:rsidR="00000000" w:rsidRPr="00000000">
        <w:rPr>
          <w:rtl w:val="0"/>
        </w:rPr>
      </w:r>
    </w:p>
    <w:p w:rsidR="00000000" w:rsidDel="00000000" w:rsidP="00000000" w:rsidRDefault="00000000" w:rsidRPr="00000000" w14:paraId="00000009">
      <w:pPr>
        <w:numPr>
          <w:ilvl w:val="1"/>
          <w:numId w:val="1"/>
        </w:numPr>
        <w:ind w:left="1440" w:hanging="360"/>
        <w:rPr>
          <w:u w:val="none"/>
        </w:rPr>
      </w:pPr>
      <w:r w:rsidDel="00000000" w:rsidR="00000000" w:rsidRPr="00000000">
        <w:rPr>
          <w:rtl w:val="0"/>
        </w:rPr>
        <w:t xml:space="preserve">The rest of the Facers want to make a memorial to Case, but what could be better as a memorial than him being alive?</w:t>
      </w:r>
      <w:r w:rsidDel="00000000" w:rsidR="00000000" w:rsidRPr="00000000">
        <w:rPr>
          <w:rtl w:val="0"/>
        </w:rPr>
      </w:r>
    </w:p>
    <w:p w:rsidR="00000000" w:rsidDel="00000000" w:rsidP="00000000" w:rsidRDefault="00000000" w:rsidRPr="00000000" w14:paraId="0000000A">
      <w:pPr>
        <w:pStyle w:val="Heading2"/>
        <w:spacing w:after="200" w:lineRule="auto"/>
        <w:jc w:val="both"/>
        <w:rPr/>
      </w:pPr>
      <w:bookmarkStart w:colFirst="0" w:colLast="0" w:name="_heading=h.1fob9te" w:id="2"/>
      <w:bookmarkEnd w:id="2"/>
      <w:r w:rsidDel="00000000" w:rsidR="00000000" w:rsidRPr="00000000">
        <w:rPr>
          <w:rtl w:val="0"/>
        </w:rPr>
        <w:t xml:space="preserve">Starting resources</w:t>
      </w:r>
    </w:p>
    <w:p w:rsidR="00000000" w:rsidDel="00000000" w:rsidP="00000000" w:rsidRDefault="00000000" w:rsidRPr="00000000" w14:paraId="0000000B">
      <w:pPr>
        <w:numPr>
          <w:ilvl w:val="0"/>
          <w:numId w:val="2"/>
        </w:numPr>
        <w:spacing w:after="0" w:lineRule="auto"/>
        <w:ind w:left="720" w:hanging="360"/>
        <w:jc w:val="both"/>
        <w:rPr>
          <w:u w:val="none"/>
        </w:rPr>
      </w:pPr>
      <w:r w:rsidDel="00000000" w:rsidR="00000000" w:rsidRPr="00000000">
        <w:rPr>
          <w:b w:val="1"/>
          <w:rtl w:val="0"/>
        </w:rPr>
        <w:t xml:space="preserve">Statistics</w:t>
      </w:r>
      <w:r w:rsidDel="00000000" w:rsidR="00000000" w:rsidRPr="00000000">
        <w:rPr>
          <w:rtl w:val="0"/>
        </w:rPr>
        <w:t xml:space="preserve"> - at the beginning of the game, your stats are:</w:t>
      </w:r>
      <w:r w:rsidDel="00000000" w:rsidR="00000000" w:rsidRPr="00000000">
        <w:rPr>
          <w:rtl w:val="0"/>
        </w:rPr>
      </w:r>
    </w:p>
    <w:p w:rsidR="00000000" w:rsidDel="00000000" w:rsidP="00000000" w:rsidRDefault="00000000" w:rsidRPr="00000000" w14:paraId="0000000C">
      <w:pPr>
        <w:numPr>
          <w:ilvl w:val="1"/>
          <w:numId w:val="2"/>
        </w:numPr>
        <w:spacing w:after="0" w:lineRule="auto"/>
        <w:ind w:left="1440" w:hanging="360"/>
        <w:jc w:val="both"/>
        <w:rPr>
          <w:u w:val="none"/>
        </w:rPr>
      </w:pPr>
      <w:r w:rsidDel="00000000" w:rsidR="00000000" w:rsidRPr="00000000">
        <w:rPr>
          <w:b w:val="1"/>
          <w:rtl w:val="0"/>
        </w:rPr>
        <w:t xml:space="preserve">Brute:</w:t>
      </w:r>
      <w:r w:rsidDel="00000000" w:rsidR="00000000" w:rsidRPr="00000000">
        <w:rPr>
          <w:rtl w:val="0"/>
        </w:rPr>
        <w:t xml:space="preserve"> 2</w:t>
      </w:r>
      <w:r w:rsidDel="00000000" w:rsidR="00000000" w:rsidRPr="00000000">
        <w:rPr>
          <w:rtl w:val="0"/>
        </w:rPr>
      </w:r>
    </w:p>
    <w:p w:rsidR="00000000" w:rsidDel="00000000" w:rsidP="00000000" w:rsidRDefault="00000000" w:rsidRPr="00000000" w14:paraId="0000000D">
      <w:pPr>
        <w:numPr>
          <w:ilvl w:val="1"/>
          <w:numId w:val="2"/>
        </w:numPr>
        <w:spacing w:after="0" w:lineRule="auto"/>
        <w:ind w:left="1440" w:hanging="360"/>
        <w:jc w:val="both"/>
        <w:rPr>
          <w:u w:val="none"/>
        </w:rPr>
      </w:pPr>
      <w:r w:rsidDel="00000000" w:rsidR="00000000" w:rsidRPr="00000000">
        <w:rPr>
          <w:b w:val="1"/>
          <w:rtl w:val="0"/>
        </w:rPr>
        <w:t xml:space="preserve">Hack:</w:t>
      </w:r>
      <w:r w:rsidDel="00000000" w:rsidR="00000000" w:rsidRPr="00000000">
        <w:rPr>
          <w:rtl w:val="0"/>
        </w:rPr>
        <w:t xml:space="preserve"> 1</w:t>
      </w:r>
      <w:r w:rsidDel="00000000" w:rsidR="00000000" w:rsidRPr="00000000">
        <w:rPr>
          <w:rtl w:val="0"/>
        </w:rPr>
      </w:r>
    </w:p>
    <w:p w:rsidR="00000000" w:rsidDel="00000000" w:rsidP="00000000" w:rsidRDefault="00000000" w:rsidRPr="00000000" w14:paraId="0000000E">
      <w:pPr>
        <w:numPr>
          <w:ilvl w:val="1"/>
          <w:numId w:val="2"/>
        </w:numPr>
        <w:spacing w:after="0" w:lineRule="auto"/>
        <w:ind w:left="1440" w:hanging="360"/>
        <w:jc w:val="both"/>
        <w:rPr>
          <w:u w:val="none"/>
        </w:rPr>
      </w:pPr>
      <w:r w:rsidDel="00000000" w:rsidR="00000000" w:rsidRPr="00000000">
        <w:rPr>
          <w:b w:val="1"/>
          <w:rtl w:val="0"/>
        </w:rPr>
        <w:t xml:space="preserve">Charisma:</w:t>
      </w:r>
      <w:r w:rsidDel="00000000" w:rsidR="00000000" w:rsidRPr="00000000">
        <w:rPr>
          <w:rtl w:val="0"/>
        </w:rPr>
        <w:t xml:space="preserve"> 1</w:t>
      </w:r>
      <w:r w:rsidDel="00000000" w:rsidR="00000000" w:rsidRPr="00000000">
        <w:rPr>
          <w:rtl w:val="0"/>
        </w:rPr>
      </w:r>
    </w:p>
    <w:p w:rsidR="00000000" w:rsidDel="00000000" w:rsidP="00000000" w:rsidRDefault="00000000" w:rsidRPr="00000000" w14:paraId="0000000F">
      <w:pPr>
        <w:numPr>
          <w:ilvl w:val="1"/>
          <w:numId w:val="2"/>
        </w:numPr>
        <w:spacing w:after="0" w:lineRule="auto"/>
        <w:ind w:left="1440" w:hanging="360"/>
        <w:jc w:val="both"/>
        <w:rPr>
          <w:u w:val="none"/>
        </w:rPr>
      </w:pPr>
      <w:r w:rsidDel="00000000" w:rsidR="00000000" w:rsidRPr="00000000">
        <w:rPr>
          <w:b w:val="1"/>
          <w:rtl w:val="0"/>
        </w:rPr>
        <w:t xml:space="preserve">Body:</w:t>
      </w:r>
      <w:r w:rsidDel="00000000" w:rsidR="00000000" w:rsidRPr="00000000">
        <w:rPr>
          <w:rtl w:val="0"/>
        </w:rPr>
        <w:t xml:space="preserve"> 7</w:t>
      </w:r>
      <w:r w:rsidDel="00000000" w:rsidR="00000000" w:rsidRPr="00000000">
        <w:rPr>
          <w:rtl w:val="0"/>
        </w:rPr>
      </w:r>
    </w:p>
    <w:p w:rsidR="00000000" w:rsidDel="00000000" w:rsidP="00000000" w:rsidRDefault="00000000" w:rsidRPr="00000000" w14:paraId="00000010">
      <w:pPr>
        <w:numPr>
          <w:ilvl w:val="0"/>
          <w:numId w:val="2"/>
        </w:numPr>
        <w:spacing w:after="0" w:lineRule="auto"/>
        <w:ind w:left="720" w:hanging="360"/>
        <w:jc w:val="both"/>
        <w:rPr>
          <w:u w:val="none"/>
        </w:rPr>
      </w:pPr>
      <w:r w:rsidDel="00000000" w:rsidR="00000000" w:rsidRPr="00000000">
        <w:rPr>
          <w:b w:val="1"/>
          <w:rtl w:val="0"/>
        </w:rPr>
        <w:t xml:space="preserve">Equipment </w:t>
      </w:r>
      <w:r w:rsidDel="00000000" w:rsidR="00000000" w:rsidRPr="00000000">
        <w:rPr>
          <w:rtl w:val="0"/>
        </w:rPr>
        <w:t xml:space="preserve">- at the beginning of the game, you start with:</w:t>
      </w:r>
      <w:r w:rsidDel="00000000" w:rsidR="00000000" w:rsidRPr="00000000">
        <w:rPr>
          <w:rtl w:val="0"/>
        </w:rPr>
      </w:r>
    </w:p>
    <w:p w:rsidR="00000000" w:rsidDel="00000000" w:rsidP="00000000" w:rsidRDefault="00000000" w:rsidRPr="00000000" w14:paraId="00000011">
      <w:pPr>
        <w:numPr>
          <w:ilvl w:val="1"/>
          <w:numId w:val="2"/>
        </w:numPr>
        <w:spacing w:after="0" w:lineRule="auto"/>
        <w:ind w:left="1440" w:hanging="360"/>
        <w:jc w:val="both"/>
        <w:rPr>
          <w:u w:val="none"/>
        </w:rPr>
      </w:pPr>
      <w:r w:rsidDel="00000000" w:rsidR="00000000" w:rsidRPr="00000000">
        <w:rPr>
          <w:rtl w:val="0"/>
        </w:rPr>
        <w:t xml:space="preserve">Armour</w:t>
      </w:r>
      <w:r w:rsidDel="00000000" w:rsidR="00000000" w:rsidRPr="00000000">
        <w:rPr>
          <w:rtl w:val="0"/>
        </w:rPr>
      </w:r>
    </w:p>
    <w:p w:rsidR="00000000" w:rsidDel="00000000" w:rsidP="00000000" w:rsidRDefault="00000000" w:rsidRPr="00000000" w14:paraId="00000012">
      <w:pPr>
        <w:numPr>
          <w:ilvl w:val="1"/>
          <w:numId w:val="2"/>
        </w:numPr>
        <w:spacing w:after="0" w:lineRule="auto"/>
        <w:ind w:left="1440" w:hanging="360"/>
        <w:jc w:val="both"/>
        <w:rPr>
          <w:u w:val="none"/>
        </w:rPr>
      </w:pPr>
      <w:r w:rsidDel="00000000" w:rsidR="00000000" w:rsidRPr="00000000">
        <w:rPr>
          <w:rtl w:val="0"/>
        </w:rPr>
        <w:t xml:space="preserve">PDA</w:t>
      </w:r>
      <w:r w:rsidDel="00000000" w:rsidR="00000000" w:rsidRPr="00000000">
        <w:rPr>
          <w:rtl w:val="0"/>
        </w:rPr>
      </w:r>
    </w:p>
    <w:p w:rsidR="00000000" w:rsidDel="00000000" w:rsidP="00000000" w:rsidRDefault="00000000" w:rsidRPr="00000000" w14:paraId="00000013">
      <w:pPr>
        <w:numPr>
          <w:ilvl w:val="0"/>
          <w:numId w:val="2"/>
        </w:numPr>
        <w:spacing w:after="0" w:lineRule="auto"/>
        <w:ind w:left="720" w:hanging="360"/>
        <w:jc w:val="both"/>
        <w:rPr>
          <w:u w:val="none"/>
        </w:rPr>
      </w:pPr>
      <w:r w:rsidDel="00000000" w:rsidR="00000000" w:rsidRPr="00000000">
        <w:rPr>
          <w:b w:val="1"/>
          <w:rtl w:val="0"/>
        </w:rPr>
        <w:t xml:space="preserve">Relationships </w:t>
      </w:r>
      <w:r w:rsidDel="00000000" w:rsidR="00000000" w:rsidRPr="00000000">
        <w:rPr>
          <w:rtl w:val="0"/>
        </w:rPr>
        <w:t xml:space="preserve">-</w:t>
      </w:r>
      <w:r w:rsidDel="00000000" w:rsidR="00000000" w:rsidRPr="00000000">
        <w:rPr>
          <w:b w:val="1"/>
          <w:rtl w:val="0"/>
        </w:rPr>
        <w:t xml:space="preserve"> </w:t>
      </w:r>
      <w:r w:rsidDel="00000000" w:rsidR="00000000" w:rsidRPr="00000000">
        <w:rPr>
          <w:rtl w:val="0"/>
        </w:rPr>
        <w:t xml:space="preserve">Your existing relationships are:</w:t>
      </w:r>
      <w:r w:rsidDel="00000000" w:rsidR="00000000" w:rsidRPr="00000000">
        <w:rPr>
          <w:rtl w:val="0"/>
        </w:rPr>
      </w:r>
    </w:p>
    <w:p w:rsidR="00000000" w:rsidDel="00000000" w:rsidP="00000000" w:rsidRDefault="00000000" w:rsidRPr="00000000" w14:paraId="00000014">
      <w:pPr>
        <w:numPr>
          <w:ilvl w:val="1"/>
          <w:numId w:val="2"/>
        </w:numPr>
        <w:spacing w:after="0" w:lineRule="auto"/>
        <w:ind w:left="1440" w:hanging="360"/>
        <w:jc w:val="both"/>
        <w:rPr>
          <w:u w:val="none"/>
        </w:rPr>
      </w:pPr>
      <w:r w:rsidDel="00000000" w:rsidR="00000000" w:rsidRPr="00000000">
        <w:rPr>
          <w:b w:val="1"/>
          <w:rtl w:val="0"/>
        </w:rPr>
        <w:t xml:space="preserve">Friend</w:t>
      </w:r>
      <w:r w:rsidDel="00000000" w:rsidR="00000000" w:rsidRPr="00000000">
        <w:rPr>
          <w:rtl w:val="0"/>
        </w:rPr>
        <w:t xml:space="preserve">: Next (Facers)</w:t>
      </w:r>
      <w:r w:rsidDel="00000000" w:rsidR="00000000" w:rsidRPr="00000000">
        <w:rPr>
          <w:rtl w:val="0"/>
        </w:rPr>
      </w:r>
    </w:p>
    <w:p w:rsidR="00000000" w:rsidDel="00000000" w:rsidP="00000000" w:rsidRDefault="00000000" w:rsidRPr="00000000" w14:paraId="00000015">
      <w:pPr>
        <w:numPr>
          <w:ilvl w:val="1"/>
          <w:numId w:val="2"/>
        </w:numPr>
        <w:spacing w:after="200" w:lineRule="auto"/>
        <w:ind w:left="1440" w:hanging="360"/>
        <w:jc w:val="both"/>
        <w:rPr>
          <w:u w:val="none"/>
        </w:rPr>
      </w:pPr>
      <w:r w:rsidDel="00000000" w:rsidR="00000000" w:rsidRPr="00000000">
        <w:rPr>
          <w:b w:val="1"/>
          <w:rtl w:val="0"/>
        </w:rPr>
        <w:t xml:space="preserve">Rival</w:t>
      </w:r>
      <w:r w:rsidDel="00000000" w:rsidR="00000000" w:rsidRPr="00000000">
        <w:rPr>
          <w:rtl w:val="0"/>
        </w:rPr>
        <w:t xml:space="preserve">:</w:t>
      </w:r>
      <w:r w:rsidDel="00000000" w:rsidR="00000000" w:rsidRPr="00000000">
        <w:rPr>
          <w:b w:val="1"/>
          <w:rtl w:val="0"/>
        </w:rPr>
        <w:t xml:space="preserve"> </w:t>
      </w:r>
      <w:r w:rsidDel="00000000" w:rsidR="00000000" w:rsidRPr="00000000">
        <w:rPr>
          <w:rtl w:val="0"/>
        </w:rPr>
        <w:t xml:space="preserve">Con (Facers)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1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And the 15 standard releases. To be quite honest, the fact you only have 28 copies of this film is secretly your biggest shame.</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wgQQVHpLmH17OIf/RRcWVuJppw==">CgMxLjAyCGguZ2pkZ3hzMg5oLjdnbjk3M2h6dDgzbTIJaC4xZm9iOXRlOAByITEzcHEtTFNKZ0kyUmk5aFNIYmxabDNsc1ZXRHNfQ1U4Wg==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