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jc w:val="both"/>
        <w:rPr/>
      </w:pPr>
      <w:bookmarkStart w:colFirst="0" w:colLast="0" w:name="_heading=h.gjdgxs" w:id="0"/>
      <w:bookmarkEnd w:id="0"/>
      <w:r w:rsidDel="00000000" w:rsidR="00000000" w:rsidRPr="00000000">
        <w:rPr>
          <w:rtl w:val="0"/>
        </w:rPr>
        <w:t xml:space="preserve">Th3 Undergr0und</w:t>
      </w:r>
    </w:p>
    <w:p w:rsidR="00000000" w:rsidDel="00000000" w:rsidP="00000000" w:rsidRDefault="00000000" w:rsidRPr="00000000" w14:paraId="00000002">
      <w:pPr>
        <w:spacing w:after="200" w:lineRule="auto"/>
        <w:jc w:val="both"/>
        <w:rPr/>
      </w:pPr>
      <w:r w:rsidDel="00000000" w:rsidR="00000000" w:rsidRPr="00000000">
        <w:rPr>
          <w:rtl w:val="0"/>
        </w:rPr>
        <w:t xml:space="preserve">Th3 Undergr0und is the longest running hacker forum. Normal people visit you for tutorials on how to turn off their webcam, while those in the know visit you for tutorials on how to turn off CCTV cameras.</w:t>
      </w:r>
    </w:p>
    <w:p w:rsidR="00000000" w:rsidDel="00000000" w:rsidP="00000000" w:rsidRDefault="00000000" w:rsidRPr="00000000" w14:paraId="00000003">
      <w:pPr>
        <w:spacing w:after="200" w:lineRule="auto"/>
        <w:jc w:val="both"/>
        <w:rPr/>
      </w:pPr>
      <w:r w:rsidDel="00000000" w:rsidR="00000000" w:rsidRPr="00000000">
        <w:rPr>
          <w:rtl w:val="0"/>
        </w:rPr>
        <w:t xml:space="preserve">Th3 Undergr0und is also the place where street cred is earned. Breaking into a facility is all well and good, but if nobody knows that you did it was it even worth it? You've been regularly running “Stuck it to the Man” awards, and people speak very highly of any winners.</w:t>
      </w:r>
    </w:p>
    <w:p w:rsidR="00000000" w:rsidDel="00000000" w:rsidP="00000000" w:rsidRDefault="00000000" w:rsidRPr="00000000" w14:paraId="00000004">
      <w:pPr>
        <w:pStyle w:val="Heading2"/>
        <w:spacing w:after="200" w:lineRule="auto"/>
        <w:jc w:val="both"/>
        <w:rPr/>
      </w:pPr>
      <w:bookmarkStart w:colFirst="0" w:colLast="0" w:name="_heading=h.30j0zll" w:id="1"/>
      <w:bookmarkEnd w:id="1"/>
      <w:r w:rsidDel="00000000" w:rsidR="00000000" w:rsidRPr="00000000">
        <w:rPr>
          <w:rtl w:val="0"/>
        </w:rPr>
        <w:t xml:space="preserve">Objectives</w:t>
      </w:r>
    </w:p>
    <w:p w:rsidR="00000000" w:rsidDel="00000000" w:rsidP="00000000" w:rsidRDefault="00000000" w:rsidRPr="00000000" w14:paraId="00000005">
      <w:pPr>
        <w:numPr>
          <w:ilvl w:val="0"/>
          <w:numId w:val="1"/>
        </w:numPr>
        <w:ind w:left="720" w:hanging="360"/>
        <w:jc w:val="both"/>
        <w:rPr>
          <w:u w:val="none"/>
        </w:rPr>
      </w:pPr>
      <w:r w:rsidDel="00000000" w:rsidR="00000000" w:rsidRPr="00000000">
        <w:rPr>
          <w:rtl w:val="0"/>
        </w:rPr>
        <w:t xml:space="preserve">Be the foremost source of information for Runner tips and tricks</w:t>
      </w:r>
      <w:r w:rsidDel="00000000" w:rsidR="00000000" w:rsidRPr="00000000">
        <w:rPr>
          <w:rtl w:val="0"/>
        </w:rPr>
      </w:r>
    </w:p>
    <w:p w:rsidR="00000000" w:rsidDel="00000000" w:rsidP="00000000" w:rsidRDefault="00000000" w:rsidRPr="00000000" w14:paraId="00000006">
      <w:pPr>
        <w:numPr>
          <w:ilvl w:val="0"/>
          <w:numId w:val="1"/>
        </w:numPr>
        <w:ind w:left="720" w:hanging="360"/>
        <w:jc w:val="both"/>
        <w:rPr>
          <w:u w:val="none"/>
        </w:rPr>
      </w:pPr>
      <w:r w:rsidDel="00000000" w:rsidR="00000000" w:rsidRPr="00000000">
        <w:rPr>
          <w:rtl w:val="0"/>
        </w:rPr>
        <w:t xml:space="preserve">Keep the runners informed of any corporations actions that are suspicious</w:t>
      </w:r>
      <w:r w:rsidDel="00000000" w:rsidR="00000000" w:rsidRPr="00000000">
        <w:rPr>
          <w:rtl w:val="0"/>
        </w:rPr>
      </w:r>
    </w:p>
    <w:p w:rsidR="00000000" w:rsidDel="00000000" w:rsidP="00000000" w:rsidRDefault="00000000" w:rsidRPr="00000000" w14:paraId="00000007">
      <w:pPr>
        <w:pStyle w:val="Heading2"/>
        <w:jc w:val="both"/>
        <w:rPr/>
      </w:pPr>
      <w:bookmarkStart w:colFirst="0" w:colLast="0" w:name="_heading=h.1fob9te" w:id="2"/>
      <w:bookmarkEnd w:id="2"/>
      <w:r w:rsidDel="00000000" w:rsidR="00000000" w:rsidRPr="00000000">
        <w:rPr>
          <w:rtl w:val="0"/>
        </w:rPr>
        <w:t xml:space="preserve">Special rules</w:t>
      </w:r>
    </w:p>
    <w:p w:rsidR="00000000" w:rsidDel="00000000" w:rsidP="00000000" w:rsidRDefault="00000000" w:rsidRPr="00000000" w14:paraId="00000008">
      <w:pPr>
        <w:jc w:val="both"/>
        <w:rPr/>
      </w:pPr>
      <w:r w:rsidDel="00000000" w:rsidR="00000000" w:rsidRPr="00000000">
        <w:rPr>
          <w:rtl w:val="0"/>
        </w:rPr>
        <w:t xml:space="preserve">Every turn, you may announce a winner of the “Stuck it to the Man” awards. Doing so will provide a boost to that player's notoriety.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YxJdN3nt21yITtm3Z8McqRis9w==">CgMxLjAyCGguZ2pkZ3hzMgloLjMwajB6bGwyCWguMWZvYjl0ZTgAciExVUNGcWotSzFxQkhuSHlma1VJdmk3VXRVWkx1d2t5RkM=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