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79FAF" w14:textId="77777777" w:rsidR="008C4A72" w:rsidRDefault="008C4A72" w:rsidP="0010431E">
      <w:pPr>
        <w:jc w:val="center"/>
        <w:rPr>
          <w:rFonts w:asciiTheme="majorBidi" w:hAnsiTheme="majorBidi" w:cstheme="majorBidi"/>
          <w:b/>
          <w:bCs/>
          <w:sz w:val="40"/>
          <w:szCs w:val="40"/>
        </w:rPr>
      </w:pPr>
    </w:p>
    <w:p w14:paraId="0560AD28" w14:textId="77777777" w:rsidR="008C4A72" w:rsidRDefault="008C4A72" w:rsidP="0010431E">
      <w:pPr>
        <w:jc w:val="center"/>
        <w:rPr>
          <w:rFonts w:asciiTheme="majorBidi" w:hAnsiTheme="majorBidi" w:cstheme="majorBidi"/>
          <w:b/>
          <w:bCs/>
          <w:sz w:val="40"/>
          <w:szCs w:val="40"/>
        </w:rPr>
      </w:pPr>
    </w:p>
    <w:p w14:paraId="1130F619" w14:textId="1CCD025E" w:rsidR="0010431E" w:rsidRPr="00D13F4D" w:rsidRDefault="00415589" w:rsidP="0010431E">
      <w:pPr>
        <w:jc w:val="center"/>
        <w:rPr>
          <w:rFonts w:asciiTheme="majorBidi" w:hAnsiTheme="majorBidi" w:cstheme="majorBidi"/>
          <w:b/>
          <w:bCs/>
          <w:sz w:val="40"/>
          <w:szCs w:val="40"/>
        </w:rPr>
      </w:pPr>
      <w:r>
        <w:rPr>
          <w:rFonts w:asciiTheme="majorBidi" w:hAnsiTheme="majorBidi" w:cstheme="majorBidi"/>
          <w:b/>
          <w:bCs/>
          <w:sz w:val="40"/>
          <w:szCs w:val="40"/>
        </w:rPr>
        <w:t>Secure Software Design</w:t>
      </w:r>
    </w:p>
    <w:p w14:paraId="1E5DD2CF" w14:textId="77777777" w:rsidR="0010431E" w:rsidRPr="00D13F4D" w:rsidRDefault="0010431E" w:rsidP="0010431E">
      <w:pPr>
        <w:rPr>
          <w:rFonts w:asciiTheme="majorBidi" w:hAnsiTheme="majorBidi" w:cstheme="majorBidi"/>
          <w:sz w:val="24"/>
          <w:szCs w:val="24"/>
        </w:rPr>
      </w:pPr>
    </w:p>
    <w:p w14:paraId="106D0BBF" w14:textId="77777777" w:rsidR="0010431E" w:rsidRPr="00D13F4D" w:rsidRDefault="0010431E" w:rsidP="0010431E">
      <w:pPr>
        <w:rPr>
          <w:rFonts w:asciiTheme="majorBidi" w:hAnsiTheme="majorBidi" w:cstheme="majorBidi"/>
          <w:sz w:val="24"/>
          <w:szCs w:val="24"/>
        </w:rPr>
      </w:pPr>
    </w:p>
    <w:p w14:paraId="426848DF" w14:textId="77777777" w:rsidR="0010431E" w:rsidRPr="00D13F4D" w:rsidRDefault="0010431E" w:rsidP="0010431E">
      <w:pPr>
        <w:rPr>
          <w:rFonts w:asciiTheme="majorBidi" w:hAnsiTheme="majorBidi" w:cstheme="majorBidi"/>
          <w:sz w:val="24"/>
          <w:szCs w:val="24"/>
        </w:rPr>
      </w:pPr>
    </w:p>
    <w:p w14:paraId="35C06C7A" w14:textId="77777777" w:rsidR="0010431E" w:rsidRPr="00D13F4D" w:rsidRDefault="0010431E" w:rsidP="0010431E">
      <w:pPr>
        <w:rPr>
          <w:rFonts w:asciiTheme="majorBidi" w:hAnsiTheme="majorBidi" w:cstheme="majorBidi"/>
          <w:sz w:val="24"/>
          <w:szCs w:val="24"/>
        </w:rPr>
      </w:pPr>
    </w:p>
    <w:p w14:paraId="320E5984" w14:textId="77777777" w:rsidR="0010431E" w:rsidRPr="00D13F4D" w:rsidRDefault="0010431E" w:rsidP="0010431E">
      <w:pPr>
        <w:rPr>
          <w:rFonts w:asciiTheme="majorBidi" w:hAnsiTheme="majorBidi" w:cstheme="majorBidi"/>
          <w:sz w:val="24"/>
          <w:szCs w:val="24"/>
        </w:rPr>
      </w:pPr>
    </w:p>
    <w:p w14:paraId="6B8CE495" w14:textId="77777777" w:rsidR="0010431E" w:rsidRPr="00D13F4D" w:rsidRDefault="0010431E" w:rsidP="0010431E">
      <w:pPr>
        <w:rPr>
          <w:rFonts w:asciiTheme="majorBidi" w:hAnsiTheme="majorBidi" w:cstheme="majorBidi"/>
          <w:sz w:val="24"/>
          <w:szCs w:val="24"/>
        </w:rPr>
      </w:pPr>
    </w:p>
    <w:p w14:paraId="172A1AD9" w14:textId="77777777" w:rsidR="0010431E" w:rsidRPr="00D13F4D" w:rsidRDefault="0010431E" w:rsidP="0010431E">
      <w:pPr>
        <w:rPr>
          <w:rFonts w:asciiTheme="majorBidi" w:hAnsiTheme="majorBidi" w:cstheme="majorBidi"/>
          <w:sz w:val="24"/>
          <w:szCs w:val="24"/>
        </w:rPr>
      </w:pPr>
    </w:p>
    <w:p w14:paraId="4554ADE8" w14:textId="77777777" w:rsidR="0010431E" w:rsidRPr="00D13F4D" w:rsidRDefault="0010431E" w:rsidP="0010431E">
      <w:pPr>
        <w:rPr>
          <w:rFonts w:asciiTheme="majorBidi" w:hAnsiTheme="majorBidi" w:cstheme="majorBidi"/>
          <w:sz w:val="24"/>
          <w:szCs w:val="24"/>
        </w:rPr>
      </w:pPr>
    </w:p>
    <w:p w14:paraId="5CA06429" w14:textId="77777777" w:rsidR="0010431E" w:rsidRPr="00D13F4D" w:rsidRDefault="0010431E" w:rsidP="0010431E">
      <w:pPr>
        <w:rPr>
          <w:rFonts w:asciiTheme="majorBidi" w:hAnsiTheme="majorBidi" w:cstheme="majorBidi"/>
          <w:sz w:val="24"/>
          <w:szCs w:val="24"/>
        </w:rPr>
      </w:pPr>
    </w:p>
    <w:p w14:paraId="102F72A8" w14:textId="77777777"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Student</w:t>
      </w:r>
      <w:r w:rsidRPr="00D13F4D">
        <w:rPr>
          <w:rFonts w:asciiTheme="majorBidi" w:hAnsiTheme="majorBidi" w:cstheme="majorBidi"/>
          <w:sz w:val="24"/>
          <w:szCs w:val="24"/>
        </w:rPr>
        <w:t>: Patrick Walsh</w:t>
      </w:r>
    </w:p>
    <w:p w14:paraId="074E50E1" w14:textId="0901FD54"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Date</w:t>
      </w:r>
      <w:r w:rsidRPr="00D13F4D">
        <w:rPr>
          <w:rFonts w:asciiTheme="majorBidi" w:hAnsiTheme="majorBidi" w:cstheme="majorBidi"/>
          <w:sz w:val="24"/>
          <w:szCs w:val="24"/>
        </w:rPr>
        <w:t xml:space="preserve">: </w:t>
      </w:r>
      <w:r w:rsidR="00DA528F" w:rsidRPr="00D13F4D">
        <w:rPr>
          <w:rFonts w:asciiTheme="majorBidi" w:hAnsiTheme="majorBidi" w:cstheme="majorBidi"/>
          <w:sz w:val="24"/>
          <w:szCs w:val="24"/>
        </w:rPr>
        <w:t>4</w:t>
      </w:r>
      <w:r w:rsidRPr="00D13F4D">
        <w:rPr>
          <w:rFonts w:asciiTheme="majorBidi" w:hAnsiTheme="majorBidi" w:cstheme="majorBidi"/>
          <w:sz w:val="24"/>
          <w:szCs w:val="24"/>
        </w:rPr>
        <w:t>/</w:t>
      </w:r>
      <w:r w:rsidR="00415589">
        <w:rPr>
          <w:rFonts w:asciiTheme="majorBidi" w:hAnsiTheme="majorBidi" w:cstheme="majorBidi"/>
          <w:sz w:val="24"/>
          <w:szCs w:val="24"/>
        </w:rPr>
        <w:t>10</w:t>
      </w:r>
      <w:r w:rsidRPr="00D13F4D">
        <w:rPr>
          <w:rFonts w:asciiTheme="majorBidi" w:hAnsiTheme="majorBidi" w:cstheme="majorBidi"/>
          <w:sz w:val="24"/>
          <w:szCs w:val="24"/>
        </w:rPr>
        <w:t>/2021</w:t>
      </w:r>
    </w:p>
    <w:p w14:paraId="628183E7" w14:textId="77777777"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School</w:t>
      </w:r>
      <w:r w:rsidRPr="00D13F4D">
        <w:rPr>
          <w:rFonts w:asciiTheme="majorBidi" w:hAnsiTheme="majorBidi" w:cstheme="majorBidi"/>
          <w:sz w:val="24"/>
          <w:szCs w:val="24"/>
        </w:rPr>
        <w:t>: University of Maryland Global Campus</w:t>
      </w:r>
    </w:p>
    <w:p w14:paraId="1DAE2FA7" w14:textId="77777777" w:rsidR="0010431E" w:rsidRPr="00D13F4D" w:rsidRDefault="0010431E" w:rsidP="0010431E">
      <w:pPr>
        <w:jc w:val="center"/>
        <w:rPr>
          <w:rFonts w:asciiTheme="majorBidi" w:hAnsiTheme="majorBidi" w:cstheme="majorBidi"/>
          <w:sz w:val="24"/>
          <w:szCs w:val="24"/>
          <w:lang w:val="sv-SE"/>
        </w:rPr>
      </w:pPr>
      <w:r w:rsidRPr="00D13F4D">
        <w:rPr>
          <w:rFonts w:asciiTheme="majorBidi" w:hAnsiTheme="majorBidi" w:cstheme="majorBidi"/>
          <w:b/>
          <w:bCs/>
          <w:sz w:val="24"/>
          <w:szCs w:val="24"/>
          <w:lang w:val="sv-SE"/>
        </w:rPr>
        <w:t>Course</w:t>
      </w:r>
      <w:r w:rsidRPr="00D13F4D">
        <w:rPr>
          <w:rFonts w:asciiTheme="majorBidi" w:hAnsiTheme="majorBidi" w:cstheme="majorBidi"/>
          <w:sz w:val="24"/>
          <w:szCs w:val="24"/>
          <w:lang w:val="sv-SE"/>
        </w:rPr>
        <w:t>: SDEV 360 7380</w:t>
      </w:r>
    </w:p>
    <w:p w14:paraId="3E66E160" w14:textId="77777777" w:rsidR="0010431E" w:rsidRPr="00D13F4D" w:rsidRDefault="0010431E" w:rsidP="0010431E">
      <w:pPr>
        <w:jc w:val="center"/>
        <w:rPr>
          <w:rFonts w:asciiTheme="majorBidi" w:hAnsiTheme="majorBidi" w:cstheme="majorBidi"/>
          <w:sz w:val="24"/>
          <w:szCs w:val="24"/>
          <w:lang w:val="sv-SE"/>
        </w:rPr>
      </w:pPr>
      <w:r w:rsidRPr="00D13F4D">
        <w:rPr>
          <w:rFonts w:asciiTheme="majorBidi" w:hAnsiTheme="majorBidi" w:cstheme="majorBidi"/>
          <w:b/>
          <w:bCs/>
          <w:sz w:val="24"/>
          <w:szCs w:val="24"/>
          <w:lang w:val="sv-SE"/>
        </w:rPr>
        <w:t>Professor</w:t>
      </w:r>
      <w:r w:rsidRPr="00D13F4D">
        <w:rPr>
          <w:rFonts w:asciiTheme="majorBidi" w:hAnsiTheme="majorBidi" w:cstheme="majorBidi"/>
          <w:sz w:val="24"/>
          <w:szCs w:val="24"/>
          <w:lang w:val="sv-SE"/>
        </w:rPr>
        <w:t>: Dr. Alla Webb</w:t>
      </w:r>
    </w:p>
    <w:p w14:paraId="7AAFBF63" w14:textId="6520A3C0" w:rsidR="00DD203D" w:rsidRDefault="00DD203D" w:rsidP="004021FC">
      <w:pPr>
        <w:rPr>
          <w:rFonts w:asciiTheme="majorBidi" w:hAnsiTheme="majorBidi" w:cstheme="majorBidi"/>
          <w:sz w:val="24"/>
          <w:szCs w:val="24"/>
        </w:rPr>
      </w:pPr>
    </w:p>
    <w:p w14:paraId="124CD584" w14:textId="3A683D99" w:rsidR="00777295" w:rsidRPr="00AD29FA" w:rsidRDefault="00777295" w:rsidP="00AD29FA">
      <w:pPr>
        <w:rPr>
          <w:rFonts w:asciiTheme="majorBidi" w:hAnsiTheme="majorBidi" w:cstheme="majorBidi"/>
          <w:b/>
          <w:bCs/>
          <w:sz w:val="24"/>
          <w:szCs w:val="24"/>
        </w:rPr>
      </w:pPr>
      <w:r w:rsidRPr="00AD29FA">
        <w:rPr>
          <w:rFonts w:asciiTheme="majorBidi" w:hAnsiTheme="majorBidi" w:cstheme="majorBidi"/>
          <w:b/>
          <w:bCs/>
          <w:sz w:val="24"/>
          <w:szCs w:val="24"/>
        </w:rPr>
        <w:lastRenderedPageBreak/>
        <w:t>Minimize the number of high consequence targets</w:t>
      </w:r>
    </w:p>
    <w:p w14:paraId="3E2D38E8" w14:textId="57534204" w:rsidR="002522DE" w:rsidRPr="002522DE" w:rsidRDefault="00A9798D" w:rsidP="002522DE">
      <w:pPr>
        <w:rPr>
          <w:rFonts w:asciiTheme="majorBidi" w:hAnsiTheme="majorBidi" w:cstheme="majorBidi"/>
          <w:sz w:val="24"/>
          <w:szCs w:val="24"/>
        </w:rPr>
      </w:pPr>
      <w:r>
        <w:rPr>
          <w:rFonts w:asciiTheme="majorBidi" w:hAnsiTheme="majorBidi" w:cstheme="majorBidi"/>
          <w:sz w:val="24"/>
          <w:szCs w:val="24"/>
        </w:rPr>
        <w:t xml:space="preserve">This first of the three General Principles of Secure Software Design is aimed at reducing the amount of damage any one individual can inflict upon a system. Just as the nuclear launch codes are not given to one individual but instead are distributed among several individuals, so one person should not have total control over a system. </w:t>
      </w:r>
      <w:r w:rsidR="003404E8">
        <w:rPr>
          <w:rFonts w:asciiTheme="majorBidi" w:hAnsiTheme="majorBidi" w:cstheme="majorBidi"/>
          <w:sz w:val="24"/>
          <w:szCs w:val="24"/>
        </w:rPr>
        <w:t xml:space="preserve">In a software design context, no single individual should be able to bring a system down or do irreparable damage. This reduces the potential for an insider wreaking havoc either intentionally or unintentionally, as well as the possibility of an outside attacker gaining </w:t>
      </w:r>
      <w:r w:rsidR="009F7906">
        <w:rPr>
          <w:rFonts w:asciiTheme="majorBidi" w:hAnsiTheme="majorBidi" w:cstheme="majorBidi"/>
          <w:sz w:val="24"/>
          <w:szCs w:val="24"/>
        </w:rPr>
        <w:t xml:space="preserve">inside </w:t>
      </w:r>
      <w:r w:rsidR="003404E8">
        <w:rPr>
          <w:rFonts w:asciiTheme="majorBidi" w:hAnsiTheme="majorBidi" w:cstheme="majorBidi"/>
          <w:sz w:val="24"/>
          <w:szCs w:val="24"/>
        </w:rPr>
        <w:t xml:space="preserve">privileges and doing harm. </w:t>
      </w:r>
      <w:r w:rsidR="00D8651E">
        <w:rPr>
          <w:rFonts w:asciiTheme="majorBidi" w:hAnsiTheme="majorBidi" w:cstheme="majorBidi"/>
          <w:sz w:val="24"/>
          <w:szCs w:val="24"/>
        </w:rPr>
        <w:t xml:space="preserve">This General Principle can be </w:t>
      </w:r>
      <w:r w:rsidR="003B4A6B">
        <w:rPr>
          <w:rFonts w:asciiTheme="majorBidi" w:hAnsiTheme="majorBidi" w:cstheme="majorBidi"/>
          <w:sz w:val="24"/>
          <w:szCs w:val="24"/>
        </w:rPr>
        <w:t>implemented</w:t>
      </w:r>
      <w:r w:rsidR="00D8651E">
        <w:rPr>
          <w:rFonts w:asciiTheme="majorBidi" w:hAnsiTheme="majorBidi" w:cstheme="majorBidi"/>
          <w:sz w:val="24"/>
          <w:szCs w:val="24"/>
        </w:rPr>
        <w:t xml:space="preserve"> in the following Key Practices: </w:t>
      </w:r>
      <w:r w:rsidR="00FE7D0E">
        <w:rPr>
          <w:rFonts w:asciiTheme="majorBidi" w:hAnsiTheme="majorBidi" w:cstheme="majorBidi"/>
          <w:sz w:val="24"/>
          <w:szCs w:val="24"/>
        </w:rPr>
        <w:t>The</w:t>
      </w:r>
      <w:r w:rsidR="00D8651E">
        <w:rPr>
          <w:rFonts w:asciiTheme="majorBidi" w:hAnsiTheme="majorBidi" w:cstheme="majorBidi"/>
          <w:sz w:val="24"/>
          <w:szCs w:val="24"/>
        </w:rPr>
        <w:t xml:space="preserve"> Principle of least privilege, and the Separation of privileges, duties, and roles.</w:t>
      </w:r>
    </w:p>
    <w:p w14:paraId="7F930E8C" w14:textId="4FAD8701" w:rsidR="00D8651E" w:rsidRPr="006C3853" w:rsidRDefault="00F95DD0" w:rsidP="00D8651E">
      <w:pPr>
        <w:pStyle w:val="ListParagraph"/>
        <w:numPr>
          <w:ilvl w:val="0"/>
          <w:numId w:val="2"/>
        </w:numPr>
        <w:rPr>
          <w:rFonts w:asciiTheme="majorBidi" w:hAnsiTheme="majorBidi" w:cstheme="majorBidi"/>
          <w:i/>
          <w:iCs/>
          <w:sz w:val="24"/>
          <w:szCs w:val="24"/>
        </w:rPr>
      </w:pPr>
      <w:r w:rsidRPr="006C3853">
        <w:rPr>
          <w:rFonts w:asciiTheme="majorBidi" w:hAnsiTheme="majorBidi" w:cstheme="majorBidi"/>
          <w:i/>
          <w:iCs/>
          <w:sz w:val="24"/>
          <w:szCs w:val="24"/>
        </w:rPr>
        <w:t>Principle of least privilege.</w:t>
      </w:r>
    </w:p>
    <w:p w14:paraId="4F21098E" w14:textId="0785788C" w:rsidR="00D8651E" w:rsidRPr="00D8651E" w:rsidRDefault="003B4A6B" w:rsidP="003B4A6B">
      <w:pPr>
        <w:rPr>
          <w:rFonts w:asciiTheme="majorBidi" w:hAnsiTheme="majorBidi" w:cstheme="majorBidi"/>
          <w:sz w:val="24"/>
          <w:szCs w:val="24"/>
        </w:rPr>
      </w:pPr>
      <w:r>
        <w:rPr>
          <w:rFonts w:asciiTheme="majorBidi" w:hAnsiTheme="majorBidi" w:cstheme="majorBidi"/>
          <w:sz w:val="24"/>
          <w:szCs w:val="24"/>
        </w:rPr>
        <w:t xml:space="preserve">This widely ascribed software design practice seeks to </w:t>
      </w:r>
      <w:r w:rsidR="00DD2B98">
        <w:rPr>
          <w:rFonts w:asciiTheme="majorBidi" w:hAnsiTheme="majorBidi" w:cstheme="majorBidi"/>
          <w:sz w:val="24"/>
          <w:szCs w:val="24"/>
        </w:rPr>
        <w:t xml:space="preserve">reduce the amount of harm any one person can inflict by granting that individual as little privileges over the system as possible. </w:t>
      </w:r>
      <w:r>
        <w:rPr>
          <w:rFonts w:asciiTheme="majorBidi" w:hAnsiTheme="majorBidi" w:cstheme="majorBidi"/>
          <w:sz w:val="24"/>
          <w:szCs w:val="24"/>
        </w:rPr>
        <w:t xml:space="preserve">Microsoft emphasized the importance of granting the least privilege, </w:t>
      </w:r>
      <w:r w:rsidR="00DD2B98">
        <w:rPr>
          <w:rFonts w:asciiTheme="majorBidi" w:hAnsiTheme="majorBidi" w:cstheme="majorBidi"/>
          <w:sz w:val="24"/>
          <w:szCs w:val="24"/>
        </w:rPr>
        <w:t>pointing out</w:t>
      </w:r>
      <w:r>
        <w:rPr>
          <w:rFonts w:asciiTheme="majorBidi" w:hAnsiTheme="majorBidi" w:cstheme="majorBidi"/>
          <w:sz w:val="24"/>
          <w:szCs w:val="24"/>
        </w:rPr>
        <w:t xml:space="preserve"> that </w:t>
      </w:r>
      <w:r w:rsidR="0029422A">
        <w:rPr>
          <w:rFonts w:asciiTheme="majorBidi" w:hAnsiTheme="majorBidi" w:cstheme="majorBidi"/>
          <w:sz w:val="24"/>
          <w:szCs w:val="24"/>
        </w:rPr>
        <w:t>attackers are first and foremost concerned with gaining privilege over a system</w:t>
      </w:r>
      <w:r w:rsidR="00164618">
        <w:rPr>
          <w:rFonts w:asciiTheme="majorBidi" w:hAnsiTheme="majorBidi" w:cstheme="majorBidi"/>
          <w:sz w:val="24"/>
          <w:szCs w:val="24"/>
        </w:rPr>
        <w:t xml:space="preserve"> (Wolter, 2021).</w:t>
      </w:r>
      <w:r w:rsidR="00FA6D7E">
        <w:rPr>
          <w:rFonts w:asciiTheme="majorBidi" w:hAnsiTheme="majorBidi" w:cstheme="majorBidi"/>
          <w:sz w:val="24"/>
          <w:szCs w:val="24"/>
        </w:rPr>
        <w:t xml:space="preserve"> For example, database users have the potential to cause a huge amount of damage to an organization as databases typically store critical information like user login credentials, payroll and financial data, Personally Identifiable Information (PII) on customers and employees, and sensitive company data. For this reason, database administrators should grant users only </w:t>
      </w:r>
      <w:r w:rsidR="005C0DD4">
        <w:rPr>
          <w:rFonts w:asciiTheme="majorBidi" w:hAnsiTheme="majorBidi" w:cstheme="majorBidi"/>
          <w:sz w:val="24"/>
          <w:szCs w:val="24"/>
        </w:rPr>
        <w:t xml:space="preserve">the </w:t>
      </w:r>
      <w:r w:rsidR="00FA6D7E">
        <w:rPr>
          <w:rFonts w:asciiTheme="majorBidi" w:hAnsiTheme="majorBidi" w:cstheme="majorBidi"/>
          <w:sz w:val="24"/>
          <w:szCs w:val="24"/>
        </w:rPr>
        <w:t xml:space="preserve">minimal access to the database </w:t>
      </w:r>
      <w:r w:rsidR="005C0DD4">
        <w:rPr>
          <w:rFonts w:asciiTheme="majorBidi" w:hAnsiTheme="majorBidi" w:cstheme="majorBidi"/>
          <w:sz w:val="24"/>
          <w:szCs w:val="24"/>
        </w:rPr>
        <w:t>required</w:t>
      </w:r>
      <w:r w:rsidR="00FA6D7E">
        <w:rPr>
          <w:rFonts w:asciiTheme="majorBidi" w:hAnsiTheme="majorBidi" w:cstheme="majorBidi"/>
          <w:sz w:val="24"/>
          <w:szCs w:val="24"/>
        </w:rPr>
        <w:t xml:space="preserve"> to carry out their duties. This means that the accounting department may only need SELECT or read access to certain financial tables, </w:t>
      </w:r>
      <w:proofErr w:type="gramStart"/>
      <w:r w:rsidR="00FA6D7E">
        <w:rPr>
          <w:rFonts w:asciiTheme="majorBidi" w:hAnsiTheme="majorBidi" w:cstheme="majorBidi"/>
          <w:sz w:val="24"/>
          <w:szCs w:val="24"/>
        </w:rPr>
        <w:t>INSERT</w:t>
      </w:r>
      <w:proofErr w:type="gramEnd"/>
      <w:r w:rsidR="00FA6D7E">
        <w:rPr>
          <w:rFonts w:asciiTheme="majorBidi" w:hAnsiTheme="majorBidi" w:cstheme="majorBidi"/>
          <w:sz w:val="24"/>
          <w:szCs w:val="24"/>
        </w:rPr>
        <w:t xml:space="preserve"> or write access to other tables, and no access to </w:t>
      </w:r>
      <w:r w:rsidR="00F36B02">
        <w:rPr>
          <w:rFonts w:asciiTheme="majorBidi" w:hAnsiTheme="majorBidi" w:cstheme="majorBidi"/>
          <w:sz w:val="24"/>
          <w:szCs w:val="24"/>
        </w:rPr>
        <w:t>tables not related to finance</w:t>
      </w:r>
      <w:r w:rsidR="00FA6D7E">
        <w:rPr>
          <w:rFonts w:asciiTheme="majorBidi" w:hAnsiTheme="majorBidi" w:cstheme="majorBidi"/>
          <w:sz w:val="24"/>
          <w:szCs w:val="24"/>
        </w:rPr>
        <w:t>.</w:t>
      </w:r>
      <w:r w:rsidR="00984C6E">
        <w:rPr>
          <w:rFonts w:asciiTheme="majorBidi" w:hAnsiTheme="majorBidi" w:cstheme="majorBidi"/>
          <w:sz w:val="24"/>
          <w:szCs w:val="24"/>
        </w:rPr>
        <w:t xml:space="preserve"> The accounting department probably has no need to have read or write access to user login credentials, so a security-minded </w:t>
      </w:r>
      <w:r w:rsidR="00984C6E">
        <w:rPr>
          <w:rFonts w:asciiTheme="majorBidi" w:hAnsiTheme="majorBidi" w:cstheme="majorBidi"/>
          <w:sz w:val="24"/>
          <w:szCs w:val="24"/>
        </w:rPr>
        <w:lastRenderedPageBreak/>
        <w:t>database administrator will not grant accounting members access to those tables in the database.</w:t>
      </w:r>
      <w:r w:rsidR="00A41165">
        <w:rPr>
          <w:rFonts w:asciiTheme="majorBidi" w:hAnsiTheme="majorBidi" w:cstheme="majorBidi"/>
          <w:sz w:val="24"/>
          <w:szCs w:val="24"/>
        </w:rPr>
        <w:t xml:space="preserve"> If users required temporary permission to alter a database table like adding a column to the table, administrators should grant users permission to only alter those specific tables, but not other permission</w:t>
      </w:r>
      <w:r w:rsidR="00C65D0E">
        <w:rPr>
          <w:rFonts w:asciiTheme="majorBidi" w:hAnsiTheme="majorBidi" w:cstheme="majorBidi"/>
          <w:sz w:val="24"/>
          <w:szCs w:val="24"/>
        </w:rPr>
        <w:t>s</w:t>
      </w:r>
      <w:r w:rsidR="00A41165">
        <w:rPr>
          <w:rFonts w:asciiTheme="majorBidi" w:hAnsiTheme="majorBidi" w:cstheme="majorBidi"/>
          <w:sz w:val="24"/>
          <w:szCs w:val="24"/>
        </w:rPr>
        <w:t xml:space="preserve"> like </w:t>
      </w:r>
      <w:r w:rsidR="00C65D0E">
        <w:rPr>
          <w:rFonts w:asciiTheme="majorBidi" w:hAnsiTheme="majorBidi" w:cstheme="majorBidi"/>
          <w:sz w:val="24"/>
          <w:szCs w:val="24"/>
        </w:rPr>
        <w:t>the ability</w:t>
      </w:r>
      <w:r w:rsidR="00A41165">
        <w:rPr>
          <w:rFonts w:asciiTheme="majorBidi" w:hAnsiTheme="majorBidi" w:cstheme="majorBidi"/>
          <w:sz w:val="24"/>
          <w:szCs w:val="24"/>
        </w:rPr>
        <w:t xml:space="preserve"> to drop a table altogether (</w:t>
      </w:r>
      <w:r w:rsidR="009D3852">
        <w:rPr>
          <w:rFonts w:asciiTheme="majorBidi" w:hAnsiTheme="majorBidi" w:cstheme="majorBidi"/>
          <w:sz w:val="24"/>
          <w:szCs w:val="24"/>
        </w:rPr>
        <w:t>Wolter, 2021</w:t>
      </w:r>
      <w:r w:rsidR="00A41165">
        <w:rPr>
          <w:rFonts w:asciiTheme="majorBidi" w:hAnsiTheme="majorBidi" w:cstheme="majorBidi"/>
          <w:sz w:val="24"/>
          <w:szCs w:val="24"/>
        </w:rPr>
        <w:t>). With these basic concepts in mind, administrators can greatly reduce the amount of damage</w:t>
      </w:r>
      <w:r w:rsidR="00616D14">
        <w:rPr>
          <w:rFonts w:asciiTheme="majorBidi" w:hAnsiTheme="majorBidi" w:cstheme="majorBidi"/>
          <w:sz w:val="24"/>
          <w:szCs w:val="24"/>
        </w:rPr>
        <w:t xml:space="preserve"> done to systems when security breaches occur</w:t>
      </w:r>
      <w:r w:rsidR="00A41165">
        <w:rPr>
          <w:rFonts w:asciiTheme="majorBidi" w:hAnsiTheme="majorBidi" w:cstheme="majorBidi"/>
          <w:sz w:val="24"/>
          <w:szCs w:val="24"/>
        </w:rPr>
        <w:t>.</w:t>
      </w:r>
    </w:p>
    <w:p w14:paraId="2C24431C" w14:textId="2D0CDFB6" w:rsidR="00A2136E" w:rsidRPr="00A84D2F" w:rsidRDefault="00A2136E" w:rsidP="00F95DD0">
      <w:pPr>
        <w:pStyle w:val="ListParagraph"/>
        <w:numPr>
          <w:ilvl w:val="0"/>
          <w:numId w:val="2"/>
        </w:numPr>
        <w:rPr>
          <w:rFonts w:asciiTheme="majorBidi" w:hAnsiTheme="majorBidi" w:cstheme="majorBidi"/>
          <w:i/>
          <w:iCs/>
          <w:sz w:val="24"/>
          <w:szCs w:val="24"/>
        </w:rPr>
      </w:pPr>
      <w:r w:rsidRPr="00A84D2F">
        <w:rPr>
          <w:rFonts w:asciiTheme="majorBidi" w:hAnsiTheme="majorBidi" w:cstheme="majorBidi"/>
          <w:i/>
          <w:iCs/>
          <w:sz w:val="24"/>
          <w:szCs w:val="24"/>
        </w:rPr>
        <w:t>Separation of privileges, duties, and roles.</w:t>
      </w:r>
    </w:p>
    <w:p w14:paraId="780150CA" w14:textId="0C446F49" w:rsidR="002866E7" w:rsidRPr="006C3853" w:rsidRDefault="001256F2" w:rsidP="000C2029">
      <w:pPr>
        <w:rPr>
          <w:rFonts w:asciiTheme="majorBidi" w:hAnsiTheme="majorBidi" w:cstheme="majorBidi"/>
          <w:sz w:val="24"/>
          <w:szCs w:val="24"/>
        </w:rPr>
      </w:pPr>
      <w:proofErr w:type="gramStart"/>
      <w:r>
        <w:rPr>
          <w:rFonts w:asciiTheme="majorBidi" w:hAnsiTheme="majorBidi" w:cstheme="majorBidi"/>
          <w:sz w:val="24"/>
          <w:szCs w:val="24"/>
        </w:rPr>
        <w:t>Similar to</w:t>
      </w:r>
      <w:proofErr w:type="gramEnd"/>
      <w:r>
        <w:rPr>
          <w:rFonts w:asciiTheme="majorBidi" w:hAnsiTheme="majorBidi" w:cstheme="majorBidi"/>
          <w:sz w:val="24"/>
          <w:szCs w:val="24"/>
        </w:rPr>
        <w:t xml:space="preserve"> the Principle of least privilege, </w:t>
      </w:r>
      <w:r w:rsidR="00922FF1">
        <w:rPr>
          <w:rFonts w:asciiTheme="majorBidi" w:hAnsiTheme="majorBidi" w:cstheme="majorBidi"/>
          <w:sz w:val="24"/>
          <w:szCs w:val="24"/>
        </w:rPr>
        <w:t xml:space="preserve">this practice seeks to reduce the amount of damage which can be inflicted on a </w:t>
      </w:r>
      <w:r w:rsidR="00F61FA8">
        <w:rPr>
          <w:rFonts w:asciiTheme="majorBidi" w:hAnsiTheme="majorBidi" w:cstheme="majorBidi"/>
          <w:sz w:val="24"/>
          <w:szCs w:val="24"/>
        </w:rPr>
        <w:t xml:space="preserve">system by separating user privileges based on that user’s duties or role. </w:t>
      </w:r>
      <w:r w:rsidR="00DD1D69">
        <w:rPr>
          <w:rFonts w:asciiTheme="majorBidi" w:hAnsiTheme="majorBidi" w:cstheme="majorBidi"/>
          <w:sz w:val="24"/>
          <w:szCs w:val="24"/>
        </w:rPr>
        <w:t>Using separation of privileges, a user could be given multiple levels of access</w:t>
      </w:r>
      <w:r w:rsidR="00396E11">
        <w:rPr>
          <w:rFonts w:asciiTheme="majorBidi" w:hAnsiTheme="majorBidi" w:cstheme="majorBidi"/>
          <w:sz w:val="24"/>
          <w:szCs w:val="24"/>
        </w:rPr>
        <w:t>,</w:t>
      </w:r>
      <w:r w:rsidR="00DD1D69">
        <w:rPr>
          <w:rFonts w:asciiTheme="majorBidi" w:hAnsiTheme="majorBidi" w:cstheme="majorBidi"/>
          <w:sz w:val="24"/>
          <w:szCs w:val="24"/>
        </w:rPr>
        <w:t xml:space="preserve"> provided that these levels of access are separated according to the specific roles or job functions that the user performs at any given time (Miller, 2018). For example, a user could have a</w:t>
      </w:r>
      <w:r w:rsidR="00C67F89">
        <w:rPr>
          <w:rFonts w:asciiTheme="majorBidi" w:hAnsiTheme="majorBidi" w:cstheme="majorBidi"/>
          <w:sz w:val="24"/>
          <w:szCs w:val="24"/>
        </w:rPr>
        <w:t xml:space="preserve"> developer </w:t>
      </w:r>
      <w:r w:rsidR="00DD1D69">
        <w:rPr>
          <w:rFonts w:asciiTheme="majorBidi" w:hAnsiTheme="majorBidi" w:cstheme="majorBidi"/>
          <w:sz w:val="24"/>
          <w:szCs w:val="24"/>
        </w:rPr>
        <w:t>account which</w:t>
      </w:r>
      <w:r w:rsidR="00C67F89">
        <w:rPr>
          <w:rFonts w:asciiTheme="majorBidi" w:hAnsiTheme="majorBidi" w:cstheme="majorBidi"/>
          <w:sz w:val="24"/>
          <w:szCs w:val="24"/>
        </w:rPr>
        <w:t xml:space="preserve"> grants them access to read and make changes to code in a testing environment</w:t>
      </w:r>
      <w:r w:rsidR="00396E11">
        <w:rPr>
          <w:rFonts w:asciiTheme="majorBidi" w:hAnsiTheme="majorBidi" w:cstheme="majorBidi"/>
          <w:sz w:val="24"/>
          <w:szCs w:val="24"/>
        </w:rPr>
        <w:t>. The user could also have</w:t>
      </w:r>
      <w:r w:rsidR="00C67F89">
        <w:rPr>
          <w:rFonts w:asciiTheme="majorBidi" w:hAnsiTheme="majorBidi" w:cstheme="majorBidi"/>
          <w:sz w:val="24"/>
          <w:szCs w:val="24"/>
        </w:rPr>
        <w:t xml:space="preserve"> a project manager or senior developer account which grants them the ability to push code to the production environment. </w:t>
      </w:r>
      <w:r w:rsidR="00896605">
        <w:rPr>
          <w:rFonts w:asciiTheme="majorBidi" w:hAnsiTheme="majorBidi" w:cstheme="majorBidi"/>
          <w:sz w:val="24"/>
          <w:szCs w:val="24"/>
        </w:rPr>
        <w:t xml:space="preserve">The developer account does not have access to the production environment, and the project manager or senior developer account does not have access to the testing environment. In this way, the practice of least privilege and separation of privileges based on duties and roles are both being followed. </w:t>
      </w:r>
      <w:r w:rsidR="004141A1">
        <w:rPr>
          <w:rFonts w:asciiTheme="majorBidi" w:hAnsiTheme="majorBidi" w:cstheme="majorBidi"/>
          <w:sz w:val="24"/>
          <w:szCs w:val="24"/>
        </w:rPr>
        <w:t xml:space="preserve">In the scenario when one person has both accounts, the principles are still being followed because a malicious user would have to gain access to both accounts </w:t>
      </w:r>
      <w:proofErr w:type="gramStart"/>
      <w:r w:rsidR="004141A1">
        <w:rPr>
          <w:rFonts w:asciiTheme="majorBidi" w:hAnsiTheme="majorBidi" w:cstheme="majorBidi"/>
          <w:sz w:val="24"/>
          <w:szCs w:val="24"/>
        </w:rPr>
        <w:t>in order to</w:t>
      </w:r>
      <w:proofErr w:type="gramEnd"/>
      <w:r w:rsidR="004141A1">
        <w:rPr>
          <w:rFonts w:asciiTheme="majorBidi" w:hAnsiTheme="majorBidi" w:cstheme="majorBidi"/>
          <w:sz w:val="24"/>
          <w:szCs w:val="24"/>
        </w:rPr>
        <w:t xml:space="preserve"> inflict maximum damage (Miller, 2018).</w:t>
      </w:r>
    </w:p>
    <w:p w14:paraId="32A2EF36" w14:textId="4C0FE10F" w:rsidR="00777295" w:rsidRPr="00AD29FA" w:rsidRDefault="00777295" w:rsidP="00AD29FA">
      <w:pPr>
        <w:rPr>
          <w:rFonts w:asciiTheme="majorBidi" w:hAnsiTheme="majorBidi" w:cstheme="majorBidi"/>
          <w:sz w:val="24"/>
          <w:szCs w:val="24"/>
        </w:rPr>
      </w:pPr>
      <w:r w:rsidRPr="00AD29FA">
        <w:rPr>
          <w:rFonts w:asciiTheme="majorBidi" w:hAnsiTheme="majorBidi" w:cstheme="majorBidi"/>
          <w:b/>
          <w:bCs/>
          <w:sz w:val="24"/>
          <w:szCs w:val="24"/>
        </w:rPr>
        <w:t>Don’t expose vulnerable or high consequence components</w:t>
      </w:r>
    </w:p>
    <w:p w14:paraId="64B5848E" w14:textId="6308A1EC" w:rsidR="00264DB7" w:rsidRPr="00264DB7" w:rsidRDefault="00B20615" w:rsidP="00264DB7">
      <w:pPr>
        <w:rPr>
          <w:rFonts w:asciiTheme="majorBidi" w:hAnsiTheme="majorBidi" w:cstheme="majorBidi"/>
          <w:sz w:val="24"/>
          <w:szCs w:val="24"/>
        </w:rPr>
      </w:pPr>
      <w:r>
        <w:rPr>
          <w:rFonts w:asciiTheme="majorBidi" w:hAnsiTheme="majorBidi" w:cstheme="majorBidi"/>
          <w:sz w:val="24"/>
          <w:szCs w:val="24"/>
        </w:rPr>
        <w:t xml:space="preserve">The second General Principle of Secure Software Design calls for separating the components of software into various pieces and ensuring that the most vulnerable of these pieces are not subject </w:t>
      </w:r>
      <w:r>
        <w:rPr>
          <w:rFonts w:asciiTheme="majorBidi" w:hAnsiTheme="majorBidi" w:cstheme="majorBidi"/>
          <w:sz w:val="24"/>
          <w:szCs w:val="24"/>
        </w:rPr>
        <w:lastRenderedPageBreak/>
        <w:t xml:space="preserve">to attack. </w:t>
      </w:r>
      <w:r w:rsidR="0012393A">
        <w:rPr>
          <w:rFonts w:asciiTheme="majorBidi" w:hAnsiTheme="majorBidi" w:cstheme="majorBidi"/>
          <w:sz w:val="24"/>
          <w:szCs w:val="24"/>
        </w:rPr>
        <w:t xml:space="preserve">Just as separating privileges based on user roles helps prevent systems from extensive damage, so separating the software components helps to achieve a similar aim. </w:t>
      </w:r>
      <w:r w:rsidR="004B0707">
        <w:rPr>
          <w:rFonts w:asciiTheme="majorBidi" w:hAnsiTheme="majorBidi" w:cstheme="majorBidi"/>
          <w:sz w:val="24"/>
          <w:szCs w:val="24"/>
        </w:rPr>
        <w:t>In a secure software architecture, trusted entities should be isolated from untrusted entities, and a compromise on one component should not expose all other components to exploitation. There are various key practices that seek to implement this principle, but one important key practice is minimizing the number of entry and exit points in a system.</w:t>
      </w:r>
    </w:p>
    <w:p w14:paraId="69BEFDA9" w14:textId="3F58F4FE" w:rsidR="0064394D" w:rsidRPr="002552A2" w:rsidRDefault="0064394D" w:rsidP="0064394D">
      <w:pPr>
        <w:pStyle w:val="ListParagraph"/>
        <w:numPr>
          <w:ilvl w:val="0"/>
          <w:numId w:val="2"/>
        </w:numPr>
        <w:rPr>
          <w:rFonts w:asciiTheme="majorBidi" w:hAnsiTheme="majorBidi" w:cstheme="majorBidi"/>
          <w:i/>
          <w:iCs/>
          <w:sz w:val="24"/>
          <w:szCs w:val="24"/>
        </w:rPr>
      </w:pPr>
      <w:r w:rsidRPr="002552A2">
        <w:rPr>
          <w:rFonts w:asciiTheme="majorBidi" w:hAnsiTheme="majorBidi" w:cstheme="majorBidi"/>
          <w:i/>
          <w:iCs/>
          <w:sz w:val="24"/>
          <w:szCs w:val="24"/>
        </w:rPr>
        <w:t>Minimize the number of entry and exit points.</w:t>
      </w:r>
    </w:p>
    <w:p w14:paraId="7315F391" w14:textId="3C4CBBE1" w:rsidR="004B7570" w:rsidRPr="00C77C67" w:rsidRDefault="002975D0" w:rsidP="00580CA1">
      <w:pPr>
        <w:rPr>
          <w:rFonts w:asciiTheme="majorBidi" w:hAnsiTheme="majorBidi" w:cstheme="majorBidi"/>
          <w:sz w:val="24"/>
          <w:szCs w:val="24"/>
        </w:rPr>
      </w:pPr>
      <w:r>
        <w:rPr>
          <w:rFonts w:asciiTheme="majorBidi" w:hAnsiTheme="majorBidi" w:cstheme="majorBidi"/>
          <w:sz w:val="24"/>
          <w:szCs w:val="24"/>
        </w:rPr>
        <w:t>As the name suggests, minimizing the number of entry and exit points is a key practice in building secure software. It is analogous to having a secure building with only one or two ways of entering or leaving the building. The more entry or exit points, the more difficult it is to protect against unauthorized access.</w:t>
      </w:r>
      <w:r w:rsidR="00825E44">
        <w:rPr>
          <w:rFonts w:asciiTheme="majorBidi" w:hAnsiTheme="majorBidi" w:cstheme="majorBidi"/>
          <w:sz w:val="24"/>
          <w:szCs w:val="24"/>
        </w:rPr>
        <w:t xml:space="preserve"> Another way of expressing th</w:t>
      </w:r>
      <w:r w:rsidR="002B5EA8">
        <w:rPr>
          <w:rFonts w:asciiTheme="majorBidi" w:hAnsiTheme="majorBidi" w:cstheme="majorBidi"/>
          <w:sz w:val="24"/>
          <w:szCs w:val="24"/>
        </w:rPr>
        <w:t>is</w:t>
      </w:r>
      <w:r w:rsidR="00825E44">
        <w:rPr>
          <w:rFonts w:asciiTheme="majorBidi" w:hAnsiTheme="majorBidi" w:cstheme="majorBidi"/>
          <w:sz w:val="24"/>
          <w:szCs w:val="24"/>
        </w:rPr>
        <w:t xml:space="preserve"> concept is that it reduces the attack surface.</w:t>
      </w:r>
      <w:r w:rsidR="001A5E41">
        <w:rPr>
          <w:rFonts w:asciiTheme="majorBidi" w:hAnsiTheme="majorBidi" w:cstheme="majorBidi"/>
          <w:sz w:val="24"/>
          <w:szCs w:val="24"/>
        </w:rPr>
        <w:t xml:space="preserve"> In the context of software, an entry point is </w:t>
      </w:r>
      <w:r w:rsidR="00815A3B">
        <w:rPr>
          <w:rFonts w:asciiTheme="majorBidi" w:hAnsiTheme="majorBidi" w:cstheme="majorBidi"/>
          <w:sz w:val="24"/>
          <w:szCs w:val="24"/>
        </w:rPr>
        <w:t>a component</w:t>
      </w:r>
      <w:r w:rsidR="001136E5">
        <w:rPr>
          <w:rFonts w:asciiTheme="majorBidi" w:hAnsiTheme="majorBidi" w:cstheme="majorBidi"/>
          <w:sz w:val="24"/>
          <w:szCs w:val="24"/>
        </w:rPr>
        <w:t xml:space="preserve"> that accepts</w:t>
      </w:r>
      <w:r w:rsidR="001A5E41">
        <w:rPr>
          <w:rFonts w:asciiTheme="majorBidi" w:hAnsiTheme="majorBidi" w:cstheme="majorBidi"/>
          <w:sz w:val="24"/>
          <w:szCs w:val="24"/>
        </w:rPr>
        <w:t xml:space="preserve"> input from a user, while an exit is a response from the system back to the user (</w:t>
      </w:r>
      <w:r w:rsidR="00D71DBC">
        <w:rPr>
          <w:rFonts w:asciiTheme="majorBidi" w:hAnsiTheme="majorBidi" w:cstheme="majorBidi"/>
          <w:sz w:val="24"/>
          <w:szCs w:val="24"/>
        </w:rPr>
        <w:t>Kumar, 2016</w:t>
      </w:r>
      <w:r w:rsidR="001A5E41">
        <w:rPr>
          <w:rFonts w:asciiTheme="majorBidi" w:hAnsiTheme="majorBidi" w:cstheme="majorBidi"/>
          <w:sz w:val="24"/>
          <w:szCs w:val="24"/>
        </w:rPr>
        <w:t xml:space="preserve">). </w:t>
      </w:r>
      <w:r w:rsidR="005C486D">
        <w:rPr>
          <w:rFonts w:asciiTheme="majorBidi" w:hAnsiTheme="majorBidi" w:cstheme="majorBidi"/>
          <w:sz w:val="24"/>
          <w:szCs w:val="24"/>
        </w:rPr>
        <w:t xml:space="preserve">Some common entry points are sockets, consisting of an IP address and port number, a registry like the hierarchical database found in the Windows operating system, a programmatic interface which enables communication between applications, an environment variable which stores path configuration of various applications, </w:t>
      </w:r>
      <w:r w:rsidR="005F5A4B">
        <w:rPr>
          <w:rFonts w:asciiTheme="majorBidi" w:hAnsiTheme="majorBidi" w:cstheme="majorBidi"/>
          <w:sz w:val="24"/>
          <w:szCs w:val="24"/>
        </w:rPr>
        <w:t>or a</w:t>
      </w:r>
      <w:r w:rsidR="005C486D">
        <w:rPr>
          <w:rFonts w:asciiTheme="majorBidi" w:hAnsiTheme="majorBidi" w:cstheme="majorBidi"/>
          <w:sz w:val="24"/>
          <w:szCs w:val="24"/>
        </w:rPr>
        <w:t xml:space="preserve"> command line argument, protocol handler, or HTTP header (Kumar, 2016). </w:t>
      </w:r>
      <w:r w:rsidR="00276B48">
        <w:rPr>
          <w:rFonts w:asciiTheme="majorBidi" w:hAnsiTheme="majorBidi" w:cstheme="majorBidi"/>
          <w:sz w:val="24"/>
          <w:szCs w:val="24"/>
        </w:rPr>
        <w:t xml:space="preserve">For web applications, the primary point of entry will be an HTTP header since it allows for web traffic over the internet. </w:t>
      </w:r>
      <w:r w:rsidR="0090674A">
        <w:rPr>
          <w:rFonts w:asciiTheme="majorBidi" w:hAnsiTheme="majorBidi" w:cstheme="majorBidi"/>
          <w:sz w:val="24"/>
          <w:szCs w:val="24"/>
        </w:rPr>
        <w:t xml:space="preserve">The most basic and formidable way to control </w:t>
      </w:r>
      <w:r w:rsidR="00445570">
        <w:rPr>
          <w:rFonts w:asciiTheme="majorBidi" w:hAnsiTheme="majorBidi" w:cstheme="majorBidi"/>
          <w:sz w:val="24"/>
          <w:szCs w:val="24"/>
        </w:rPr>
        <w:t xml:space="preserve">the </w:t>
      </w:r>
      <w:r w:rsidR="0090674A">
        <w:rPr>
          <w:rFonts w:asciiTheme="majorBidi" w:hAnsiTheme="majorBidi" w:cstheme="majorBidi"/>
          <w:sz w:val="24"/>
          <w:szCs w:val="24"/>
        </w:rPr>
        <w:t>entry and exit of HTTP traffic is through a firewall (Kumar, 2016).</w:t>
      </w:r>
      <w:r w:rsidR="00195F9E">
        <w:rPr>
          <w:rFonts w:asciiTheme="majorBidi" w:hAnsiTheme="majorBidi" w:cstheme="majorBidi"/>
          <w:sz w:val="24"/>
          <w:szCs w:val="24"/>
        </w:rPr>
        <w:t xml:space="preserve"> A firewall acts as a gatekeeper to the software program, preventing untrusted or unsecure traffic from passing through and exposing the system to malicious attacks. </w:t>
      </w:r>
      <w:r w:rsidR="00AE79A0">
        <w:rPr>
          <w:rFonts w:asciiTheme="majorBidi" w:hAnsiTheme="majorBidi" w:cstheme="majorBidi"/>
          <w:sz w:val="24"/>
          <w:szCs w:val="24"/>
        </w:rPr>
        <w:t>F</w:t>
      </w:r>
      <w:r w:rsidR="00195F9E">
        <w:rPr>
          <w:rFonts w:asciiTheme="majorBidi" w:hAnsiTheme="majorBidi" w:cstheme="majorBidi"/>
          <w:sz w:val="24"/>
          <w:szCs w:val="24"/>
        </w:rPr>
        <w:t xml:space="preserve">irewalls can be configured to </w:t>
      </w:r>
      <w:r w:rsidR="00AE79A0">
        <w:rPr>
          <w:rFonts w:asciiTheme="majorBidi" w:hAnsiTheme="majorBidi" w:cstheme="majorBidi"/>
          <w:sz w:val="24"/>
          <w:szCs w:val="24"/>
        </w:rPr>
        <w:t>allow only traffic through certain ports. Port 443, for example,</w:t>
      </w:r>
      <w:r w:rsidR="00A06AF9">
        <w:rPr>
          <w:rFonts w:asciiTheme="majorBidi" w:hAnsiTheme="majorBidi" w:cstheme="majorBidi"/>
          <w:sz w:val="24"/>
          <w:szCs w:val="24"/>
        </w:rPr>
        <w:t xml:space="preserve"> is the port which allows secure web traffic</w:t>
      </w:r>
      <w:r w:rsidR="00AE79A0">
        <w:rPr>
          <w:rFonts w:asciiTheme="majorBidi" w:hAnsiTheme="majorBidi" w:cstheme="majorBidi"/>
          <w:sz w:val="24"/>
          <w:szCs w:val="24"/>
        </w:rPr>
        <w:t xml:space="preserve"> </w:t>
      </w:r>
      <w:r w:rsidR="00A06AF9">
        <w:rPr>
          <w:rFonts w:asciiTheme="majorBidi" w:hAnsiTheme="majorBidi" w:cstheme="majorBidi"/>
          <w:sz w:val="24"/>
          <w:szCs w:val="24"/>
        </w:rPr>
        <w:lastRenderedPageBreak/>
        <w:t>(</w:t>
      </w:r>
      <w:r w:rsidR="00A06AF9" w:rsidRPr="00DB1F4C">
        <w:rPr>
          <w:rFonts w:asciiTheme="majorBidi" w:hAnsiTheme="majorBidi" w:cstheme="majorBidi"/>
          <w:sz w:val="24"/>
          <w:szCs w:val="24"/>
        </w:rPr>
        <w:t>Mukherjee</w:t>
      </w:r>
      <w:r w:rsidR="00A06AF9">
        <w:rPr>
          <w:rFonts w:asciiTheme="majorBidi" w:hAnsiTheme="majorBidi" w:cstheme="majorBidi"/>
          <w:sz w:val="24"/>
          <w:szCs w:val="24"/>
        </w:rPr>
        <w:t>, 2020).</w:t>
      </w:r>
      <w:r w:rsidR="00F40224">
        <w:rPr>
          <w:rFonts w:asciiTheme="majorBidi" w:hAnsiTheme="majorBidi" w:cstheme="majorBidi"/>
          <w:sz w:val="24"/>
          <w:szCs w:val="24"/>
        </w:rPr>
        <w:t xml:space="preserve"> While firewalls are a powerful tool in securing entry and exit points, they also pose a potential for exploit by attackers who can pinpoint </w:t>
      </w:r>
      <w:r w:rsidR="004E35D1">
        <w:rPr>
          <w:rFonts w:asciiTheme="majorBidi" w:hAnsiTheme="majorBidi" w:cstheme="majorBidi"/>
          <w:sz w:val="24"/>
          <w:szCs w:val="24"/>
        </w:rPr>
        <w:t xml:space="preserve">attacks against systems (Kumar, 2016). </w:t>
      </w:r>
      <w:proofErr w:type="gramStart"/>
      <w:r w:rsidR="004E35D1">
        <w:rPr>
          <w:rFonts w:asciiTheme="majorBidi" w:hAnsiTheme="majorBidi" w:cstheme="majorBidi"/>
          <w:sz w:val="24"/>
          <w:szCs w:val="24"/>
        </w:rPr>
        <w:t>This is why</w:t>
      </w:r>
      <w:proofErr w:type="gramEnd"/>
      <w:r w:rsidR="004E35D1">
        <w:rPr>
          <w:rFonts w:asciiTheme="majorBidi" w:hAnsiTheme="majorBidi" w:cstheme="majorBidi"/>
          <w:sz w:val="24"/>
          <w:szCs w:val="24"/>
        </w:rPr>
        <w:t xml:space="preserve"> monitoring traffic that passes through firewalls is another important practice to detect vulnerabilities or efforts to penetrate the system (Kumar, 2016).</w:t>
      </w:r>
    </w:p>
    <w:p w14:paraId="39BE6FF5" w14:textId="1839EB6C" w:rsidR="00777295" w:rsidRPr="00AD29FA" w:rsidRDefault="004D39F9" w:rsidP="00AD29FA">
      <w:pPr>
        <w:rPr>
          <w:rFonts w:asciiTheme="majorBidi" w:hAnsiTheme="majorBidi" w:cstheme="majorBidi"/>
          <w:sz w:val="24"/>
          <w:szCs w:val="24"/>
        </w:rPr>
      </w:pPr>
      <w:r w:rsidRPr="00AD29FA">
        <w:rPr>
          <w:rFonts w:asciiTheme="majorBidi" w:hAnsiTheme="majorBidi" w:cstheme="majorBidi"/>
          <w:b/>
          <w:bCs/>
          <w:sz w:val="24"/>
          <w:szCs w:val="24"/>
        </w:rPr>
        <w:t>Deny attackers the means to compromise</w:t>
      </w:r>
    </w:p>
    <w:p w14:paraId="1352D35F" w14:textId="5550726E" w:rsidR="001B4D8D" w:rsidRPr="00FB4B25" w:rsidRDefault="00440C0F" w:rsidP="004B56D1">
      <w:pPr>
        <w:rPr>
          <w:rFonts w:asciiTheme="majorBidi" w:hAnsiTheme="majorBidi" w:cstheme="majorBidi"/>
          <w:sz w:val="24"/>
          <w:szCs w:val="24"/>
        </w:rPr>
      </w:pPr>
      <w:r>
        <w:rPr>
          <w:rFonts w:asciiTheme="majorBidi" w:hAnsiTheme="majorBidi" w:cstheme="majorBidi"/>
          <w:sz w:val="24"/>
          <w:szCs w:val="24"/>
        </w:rPr>
        <w:t xml:space="preserve">The third and final General Principle of Secure Software Design is meant to avoid software systems from being exploitable in the first place, rather than simply mitigating </w:t>
      </w:r>
      <w:r w:rsidR="008B73B6">
        <w:rPr>
          <w:rFonts w:asciiTheme="majorBidi" w:hAnsiTheme="majorBidi" w:cstheme="majorBidi"/>
          <w:sz w:val="24"/>
          <w:szCs w:val="24"/>
        </w:rPr>
        <w:t>attacks once they occur</w:t>
      </w:r>
      <w:r>
        <w:rPr>
          <w:rFonts w:asciiTheme="majorBidi" w:hAnsiTheme="majorBidi" w:cstheme="majorBidi"/>
          <w:sz w:val="24"/>
          <w:szCs w:val="24"/>
        </w:rPr>
        <w:t xml:space="preserve">. </w:t>
      </w:r>
      <w:r w:rsidR="00A969A1">
        <w:rPr>
          <w:rFonts w:asciiTheme="majorBidi" w:hAnsiTheme="majorBidi" w:cstheme="majorBidi"/>
          <w:sz w:val="24"/>
          <w:szCs w:val="24"/>
        </w:rPr>
        <w:t xml:space="preserve">There are several key practices that make up this principle, </w:t>
      </w:r>
      <w:r w:rsidR="00972316">
        <w:rPr>
          <w:rFonts w:asciiTheme="majorBidi" w:hAnsiTheme="majorBidi" w:cstheme="majorBidi"/>
          <w:sz w:val="24"/>
          <w:szCs w:val="24"/>
        </w:rPr>
        <w:t>but the guiding principle can be thought of in terms of designing and maintaining software that presents minimal risk to attackers.</w:t>
      </w:r>
      <w:r w:rsidR="00563469">
        <w:rPr>
          <w:rFonts w:asciiTheme="majorBidi" w:hAnsiTheme="majorBidi" w:cstheme="majorBidi"/>
          <w:sz w:val="24"/>
          <w:szCs w:val="24"/>
        </w:rPr>
        <w:t xml:space="preserve"> This concept is comparable to physical security principles where a concrete bunker surrounded with reinforced barriers and a barbed wire perimeter is by its very nature and design more secure than a </w:t>
      </w:r>
      <w:r w:rsidR="00DB2007">
        <w:rPr>
          <w:rFonts w:asciiTheme="majorBidi" w:hAnsiTheme="majorBidi" w:cstheme="majorBidi"/>
          <w:sz w:val="24"/>
          <w:szCs w:val="24"/>
        </w:rPr>
        <w:t>typical</w:t>
      </w:r>
      <w:r w:rsidR="00E42FC5">
        <w:rPr>
          <w:rFonts w:asciiTheme="majorBidi" w:hAnsiTheme="majorBidi" w:cstheme="majorBidi"/>
          <w:sz w:val="24"/>
          <w:szCs w:val="24"/>
        </w:rPr>
        <w:t xml:space="preserve"> home.</w:t>
      </w:r>
      <w:r w:rsidR="00E747CF">
        <w:rPr>
          <w:rFonts w:asciiTheme="majorBidi" w:hAnsiTheme="majorBidi" w:cstheme="majorBidi"/>
          <w:sz w:val="24"/>
          <w:szCs w:val="24"/>
        </w:rPr>
        <w:t xml:space="preserve"> </w:t>
      </w:r>
      <w:r w:rsidR="000A3B5B">
        <w:rPr>
          <w:rFonts w:asciiTheme="majorBidi" w:hAnsiTheme="majorBidi" w:cstheme="majorBidi"/>
          <w:sz w:val="24"/>
          <w:szCs w:val="24"/>
        </w:rPr>
        <w:t>In a software security context, denying attackers the means to compromise calls for simplifying the design to minimize the number of potential vulnerabilities as well as logging attack patterns of malicious actors.</w:t>
      </w:r>
      <w:r w:rsidR="004B56D1">
        <w:rPr>
          <w:rFonts w:asciiTheme="majorBidi" w:hAnsiTheme="majorBidi" w:cstheme="majorBidi"/>
          <w:sz w:val="24"/>
          <w:szCs w:val="24"/>
        </w:rPr>
        <w:t xml:space="preserve"> Both key practices are explained below.</w:t>
      </w:r>
      <w:r w:rsidR="00175561">
        <w:rPr>
          <w:rFonts w:asciiTheme="majorBidi" w:hAnsiTheme="majorBidi" w:cstheme="majorBidi"/>
          <w:sz w:val="24"/>
          <w:szCs w:val="24"/>
        </w:rPr>
        <w:t xml:space="preserve"> </w:t>
      </w:r>
    </w:p>
    <w:p w14:paraId="54872AFE" w14:textId="23699D87" w:rsidR="001B4D8D" w:rsidRDefault="001B4D8D" w:rsidP="00FB4B25">
      <w:pPr>
        <w:pStyle w:val="ListParagraph"/>
        <w:numPr>
          <w:ilvl w:val="0"/>
          <w:numId w:val="2"/>
        </w:numPr>
        <w:rPr>
          <w:rFonts w:asciiTheme="majorBidi" w:hAnsiTheme="majorBidi" w:cstheme="majorBidi"/>
          <w:i/>
          <w:iCs/>
          <w:sz w:val="24"/>
          <w:szCs w:val="24"/>
        </w:rPr>
      </w:pPr>
      <w:r>
        <w:rPr>
          <w:rFonts w:asciiTheme="majorBidi" w:hAnsiTheme="majorBidi" w:cstheme="majorBidi"/>
          <w:i/>
          <w:iCs/>
          <w:sz w:val="24"/>
          <w:szCs w:val="24"/>
        </w:rPr>
        <w:t>Simplify the design.</w:t>
      </w:r>
    </w:p>
    <w:p w14:paraId="25CCFBA4" w14:textId="52348956" w:rsidR="001B4D8D" w:rsidRPr="001B4D8D" w:rsidRDefault="00175561" w:rsidP="001B4D8D">
      <w:pPr>
        <w:rPr>
          <w:rFonts w:asciiTheme="majorBidi" w:hAnsiTheme="majorBidi" w:cstheme="majorBidi"/>
          <w:sz w:val="24"/>
          <w:szCs w:val="24"/>
        </w:rPr>
      </w:pPr>
      <w:r>
        <w:rPr>
          <w:rFonts w:asciiTheme="majorBidi" w:hAnsiTheme="majorBidi" w:cstheme="majorBidi"/>
          <w:sz w:val="24"/>
          <w:szCs w:val="24"/>
        </w:rPr>
        <w:t xml:space="preserve">As </w:t>
      </w:r>
      <w:r w:rsidRPr="004F2E95">
        <w:rPr>
          <w:rFonts w:asciiTheme="majorBidi" w:hAnsiTheme="majorBidi" w:cstheme="majorBidi"/>
          <w:sz w:val="24"/>
          <w:szCs w:val="24"/>
        </w:rPr>
        <w:t>Perrin</w:t>
      </w:r>
      <w:r>
        <w:rPr>
          <w:rFonts w:asciiTheme="majorBidi" w:hAnsiTheme="majorBidi" w:cstheme="majorBidi"/>
          <w:sz w:val="24"/>
          <w:szCs w:val="24"/>
        </w:rPr>
        <w:t xml:space="preserve"> pointed out (2011), more</w:t>
      </w:r>
      <w:r>
        <w:rPr>
          <w:rFonts w:asciiTheme="majorBidi" w:hAnsiTheme="majorBidi" w:cstheme="majorBidi"/>
          <w:sz w:val="24"/>
          <w:szCs w:val="24"/>
        </w:rPr>
        <w:t xml:space="preserve"> complex software requires more complex interactions between different software components, increasing the chances for problems to arise and for attackers to exploit these interactions. </w:t>
      </w:r>
      <w:r w:rsidR="00A74802">
        <w:rPr>
          <w:rFonts w:asciiTheme="majorBidi" w:hAnsiTheme="majorBidi" w:cstheme="majorBidi"/>
          <w:sz w:val="24"/>
          <w:szCs w:val="24"/>
        </w:rPr>
        <w:t>Studies suggest that the larger and more complex a program is, the more susceptible it is to software bugs (</w:t>
      </w:r>
      <w:r w:rsidR="00A74802" w:rsidRPr="004F2E95">
        <w:rPr>
          <w:rFonts w:asciiTheme="majorBidi" w:hAnsiTheme="majorBidi" w:cstheme="majorBidi"/>
          <w:sz w:val="24"/>
          <w:szCs w:val="24"/>
        </w:rPr>
        <w:t>Perrin</w:t>
      </w:r>
      <w:r w:rsidR="00A74802">
        <w:rPr>
          <w:rFonts w:asciiTheme="majorBidi" w:hAnsiTheme="majorBidi" w:cstheme="majorBidi"/>
          <w:sz w:val="24"/>
          <w:szCs w:val="24"/>
        </w:rPr>
        <w:t xml:space="preserve">, </w:t>
      </w:r>
      <w:r w:rsidR="00A74802">
        <w:rPr>
          <w:rFonts w:asciiTheme="majorBidi" w:hAnsiTheme="majorBidi" w:cstheme="majorBidi"/>
          <w:sz w:val="24"/>
          <w:szCs w:val="24"/>
        </w:rPr>
        <w:t>2011)</w:t>
      </w:r>
      <w:r w:rsidR="00804145">
        <w:rPr>
          <w:rFonts w:asciiTheme="majorBidi" w:hAnsiTheme="majorBidi" w:cstheme="majorBidi"/>
          <w:sz w:val="24"/>
          <w:szCs w:val="24"/>
        </w:rPr>
        <w:t xml:space="preserve">. </w:t>
      </w:r>
      <w:r w:rsidR="00986DAC">
        <w:rPr>
          <w:rFonts w:asciiTheme="majorBidi" w:hAnsiTheme="majorBidi" w:cstheme="majorBidi"/>
          <w:sz w:val="24"/>
          <w:szCs w:val="24"/>
        </w:rPr>
        <w:t xml:space="preserve">One safeguard against vulnerabilities in code which can be applied to open source software is known as dilettantism, or the “principle of many eyes” (Perrin, 2011). This principle states that bugs or security flaws are less likely to prevail in code when </w:t>
      </w:r>
      <w:proofErr w:type="gramStart"/>
      <w:r w:rsidR="00986DAC">
        <w:rPr>
          <w:rFonts w:asciiTheme="majorBidi" w:hAnsiTheme="majorBidi" w:cstheme="majorBidi"/>
          <w:sz w:val="24"/>
          <w:szCs w:val="24"/>
        </w:rPr>
        <w:t>a large number of</w:t>
      </w:r>
      <w:proofErr w:type="gramEnd"/>
      <w:r w:rsidR="00986DAC">
        <w:rPr>
          <w:rFonts w:asciiTheme="majorBidi" w:hAnsiTheme="majorBidi" w:cstheme="majorBidi"/>
          <w:sz w:val="24"/>
          <w:szCs w:val="24"/>
        </w:rPr>
        <w:t xml:space="preserve"> people review the code.</w:t>
      </w:r>
      <w:r w:rsidR="00E6240B">
        <w:rPr>
          <w:rFonts w:asciiTheme="majorBidi" w:hAnsiTheme="majorBidi" w:cstheme="majorBidi"/>
          <w:sz w:val="24"/>
          <w:szCs w:val="24"/>
        </w:rPr>
        <w:t xml:space="preserve"> The obvious </w:t>
      </w:r>
      <w:r w:rsidR="00E6240B">
        <w:rPr>
          <w:rFonts w:asciiTheme="majorBidi" w:hAnsiTheme="majorBidi" w:cstheme="majorBidi"/>
          <w:sz w:val="24"/>
          <w:szCs w:val="24"/>
        </w:rPr>
        <w:lastRenderedPageBreak/>
        <w:t>drawback to this principle is of course that not all projects can be open source due to proprietary or security concerns, and thus the “principle of many eyes” cannot be applied.</w:t>
      </w:r>
      <w:r w:rsidR="00797B2A">
        <w:rPr>
          <w:rFonts w:asciiTheme="majorBidi" w:hAnsiTheme="majorBidi" w:cstheme="majorBidi"/>
          <w:sz w:val="24"/>
          <w:szCs w:val="24"/>
        </w:rPr>
        <w:t xml:space="preserve"> </w:t>
      </w:r>
    </w:p>
    <w:p w14:paraId="59518886" w14:textId="64DA905C" w:rsidR="001B4D8D" w:rsidRPr="002552A2" w:rsidRDefault="001B4D8D" w:rsidP="00FB4B25">
      <w:pPr>
        <w:pStyle w:val="ListParagraph"/>
        <w:numPr>
          <w:ilvl w:val="0"/>
          <w:numId w:val="2"/>
        </w:numPr>
        <w:rPr>
          <w:rFonts w:asciiTheme="majorBidi" w:hAnsiTheme="majorBidi" w:cstheme="majorBidi"/>
          <w:i/>
          <w:iCs/>
          <w:sz w:val="24"/>
          <w:szCs w:val="24"/>
        </w:rPr>
      </w:pPr>
      <w:r w:rsidRPr="002552A2">
        <w:rPr>
          <w:rFonts w:asciiTheme="majorBidi" w:hAnsiTheme="majorBidi" w:cstheme="majorBidi"/>
          <w:i/>
          <w:iCs/>
          <w:sz w:val="24"/>
          <w:szCs w:val="24"/>
        </w:rPr>
        <w:t>Hold all actors accountable.</w:t>
      </w:r>
    </w:p>
    <w:p w14:paraId="1D3631D8" w14:textId="34CC0232" w:rsidR="004A36C1" w:rsidRPr="00D13F4D" w:rsidRDefault="00797B2A" w:rsidP="00EB2C50">
      <w:pPr>
        <w:rPr>
          <w:rFonts w:asciiTheme="majorBidi" w:hAnsiTheme="majorBidi" w:cstheme="majorBidi"/>
          <w:sz w:val="24"/>
          <w:szCs w:val="24"/>
        </w:rPr>
      </w:pPr>
      <w:r>
        <w:rPr>
          <w:rFonts w:asciiTheme="majorBidi" w:hAnsiTheme="majorBidi" w:cstheme="majorBidi"/>
          <w:sz w:val="24"/>
          <w:szCs w:val="24"/>
        </w:rPr>
        <w:t>Th</w:t>
      </w:r>
      <w:r w:rsidR="003427C9">
        <w:rPr>
          <w:rFonts w:asciiTheme="majorBidi" w:hAnsiTheme="majorBidi" w:cstheme="majorBidi"/>
          <w:sz w:val="24"/>
          <w:szCs w:val="24"/>
        </w:rPr>
        <w:t>is</w:t>
      </w:r>
      <w:r>
        <w:rPr>
          <w:rFonts w:asciiTheme="majorBidi" w:hAnsiTheme="majorBidi" w:cstheme="majorBidi"/>
          <w:sz w:val="24"/>
          <w:szCs w:val="24"/>
        </w:rPr>
        <w:t xml:space="preserve"> final key practice seeks to enforce accountability through auditing and logging activities as well as non-repudiation measures.</w:t>
      </w:r>
      <w:r w:rsidR="001E1A6C">
        <w:rPr>
          <w:rFonts w:asciiTheme="majorBidi" w:hAnsiTheme="majorBidi" w:cstheme="majorBidi"/>
          <w:sz w:val="24"/>
          <w:szCs w:val="24"/>
        </w:rPr>
        <w:t xml:space="preserve"> Logging and auditing are closely related, since an audit is difficult to carry out without proper logs being kept. </w:t>
      </w:r>
      <w:r w:rsidR="0046517D">
        <w:rPr>
          <w:rFonts w:asciiTheme="majorBidi" w:hAnsiTheme="majorBidi" w:cstheme="majorBidi"/>
          <w:sz w:val="24"/>
          <w:szCs w:val="24"/>
        </w:rPr>
        <w:t>Microsoft is one vendor that offers a robust set of tools in the Azure cloud suite that enable logging and auditing, including activity logs, resource logs, user login activity</w:t>
      </w:r>
      <w:r w:rsidR="00AA15B2">
        <w:rPr>
          <w:rFonts w:asciiTheme="majorBidi" w:hAnsiTheme="majorBidi" w:cstheme="majorBidi"/>
          <w:sz w:val="24"/>
          <w:szCs w:val="24"/>
        </w:rPr>
        <w:t xml:space="preserve"> logs</w:t>
      </w:r>
      <w:r w:rsidR="0046517D">
        <w:rPr>
          <w:rFonts w:asciiTheme="majorBidi" w:hAnsiTheme="majorBidi" w:cstheme="majorBidi"/>
          <w:sz w:val="24"/>
          <w:szCs w:val="24"/>
        </w:rPr>
        <w:t xml:space="preserve">, </w:t>
      </w:r>
      <w:r w:rsidR="00AA15B2">
        <w:rPr>
          <w:rFonts w:asciiTheme="majorBidi" w:hAnsiTheme="majorBidi" w:cstheme="majorBidi"/>
          <w:sz w:val="24"/>
          <w:szCs w:val="24"/>
        </w:rPr>
        <w:t xml:space="preserve">data </w:t>
      </w:r>
      <w:r w:rsidR="0046517D">
        <w:rPr>
          <w:rFonts w:asciiTheme="majorBidi" w:hAnsiTheme="majorBidi" w:cstheme="majorBidi"/>
          <w:sz w:val="24"/>
          <w:szCs w:val="24"/>
        </w:rPr>
        <w:t xml:space="preserve">storage logs, </w:t>
      </w:r>
      <w:r w:rsidR="00AA15B2">
        <w:rPr>
          <w:rFonts w:asciiTheme="majorBidi" w:hAnsiTheme="majorBidi" w:cstheme="majorBidi"/>
          <w:sz w:val="24"/>
          <w:szCs w:val="24"/>
        </w:rPr>
        <w:t xml:space="preserve">system </w:t>
      </w:r>
      <w:r w:rsidR="0046517D">
        <w:rPr>
          <w:rFonts w:asciiTheme="majorBidi" w:hAnsiTheme="majorBidi" w:cstheme="majorBidi"/>
          <w:sz w:val="24"/>
          <w:szCs w:val="24"/>
        </w:rPr>
        <w:t xml:space="preserve">exceptions </w:t>
      </w:r>
      <w:r w:rsidR="00AA15B2">
        <w:rPr>
          <w:rFonts w:asciiTheme="majorBidi" w:hAnsiTheme="majorBidi" w:cstheme="majorBidi"/>
          <w:sz w:val="24"/>
          <w:szCs w:val="24"/>
        </w:rPr>
        <w:t>logs,</w:t>
      </w:r>
      <w:r w:rsidR="0046517D">
        <w:rPr>
          <w:rFonts w:asciiTheme="majorBidi" w:hAnsiTheme="majorBidi" w:cstheme="majorBidi"/>
          <w:sz w:val="24"/>
          <w:szCs w:val="24"/>
        </w:rPr>
        <w:t xml:space="preserve"> diagnostics logs, and security alert logs (Microsoft, 2019).</w:t>
      </w:r>
      <w:r w:rsidR="00034F6B">
        <w:rPr>
          <w:rFonts w:asciiTheme="majorBidi" w:hAnsiTheme="majorBidi" w:cstheme="majorBidi"/>
          <w:sz w:val="24"/>
          <w:szCs w:val="24"/>
        </w:rPr>
        <w:t xml:space="preserve"> In the </w:t>
      </w:r>
      <w:r w:rsidR="0008489C">
        <w:rPr>
          <w:rFonts w:asciiTheme="majorBidi" w:hAnsiTheme="majorBidi" w:cstheme="majorBidi"/>
          <w:sz w:val="24"/>
          <w:szCs w:val="24"/>
        </w:rPr>
        <w:t>event</w:t>
      </w:r>
      <w:r w:rsidR="00034F6B">
        <w:rPr>
          <w:rFonts w:asciiTheme="majorBidi" w:hAnsiTheme="majorBidi" w:cstheme="majorBidi"/>
          <w:sz w:val="24"/>
          <w:szCs w:val="24"/>
        </w:rPr>
        <w:t xml:space="preserve"> of a data breach, for example, it is critical to understand how an attack was carried out, the source of the attack, the attack method, the attack vector, which systems were compromised, and the extend of the damage.</w:t>
      </w:r>
      <w:r w:rsidR="00283C7B">
        <w:rPr>
          <w:rFonts w:asciiTheme="majorBidi" w:hAnsiTheme="majorBidi" w:cstheme="majorBidi"/>
          <w:sz w:val="24"/>
          <w:szCs w:val="24"/>
        </w:rPr>
        <w:t xml:space="preserve"> Without secur</w:t>
      </w:r>
      <w:r w:rsidR="00F034C3">
        <w:rPr>
          <w:rFonts w:asciiTheme="majorBidi" w:hAnsiTheme="majorBidi" w:cstheme="majorBidi"/>
          <w:sz w:val="24"/>
          <w:szCs w:val="24"/>
        </w:rPr>
        <w:t>e</w:t>
      </w:r>
      <w:r w:rsidR="00283C7B">
        <w:rPr>
          <w:rFonts w:asciiTheme="majorBidi" w:hAnsiTheme="majorBidi" w:cstheme="majorBidi"/>
          <w:sz w:val="24"/>
          <w:szCs w:val="24"/>
        </w:rPr>
        <w:t xml:space="preserve"> logging of all this activity, organizations could be blind to the nature of the attack or how to prevent such an attack from occurring in the future.</w:t>
      </w:r>
      <w:r w:rsidR="00E26CF9">
        <w:rPr>
          <w:rFonts w:asciiTheme="majorBidi" w:hAnsiTheme="majorBidi" w:cstheme="majorBidi"/>
          <w:sz w:val="24"/>
          <w:szCs w:val="24"/>
        </w:rPr>
        <w:t xml:space="preserve"> This analysis after an attack is referred to as an audit, but an audit could also take place as routine security measures to find and patch weaknesses before they become exploited.</w:t>
      </w:r>
      <w:r w:rsidR="009E5AF3">
        <w:rPr>
          <w:rFonts w:asciiTheme="majorBidi" w:hAnsiTheme="majorBidi" w:cstheme="majorBidi"/>
          <w:sz w:val="24"/>
          <w:szCs w:val="24"/>
        </w:rPr>
        <w:t xml:space="preserve"> Good logging practices also allow for non-repudiation, which is a term used to describe validating the origin and integrity of data (</w:t>
      </w:r>
      <w:proofErr w:type="spellStart"/>
      <w:r w:rsidR="004669AC" w:rsidRPr="00E277F9">
        <w:rPr>
          <w:rFonts w:asciiTheme="majorBidi" w:hAnsiTheme="majorBidi" w:cstheme="majorBidi"/>
          <w:sz w:val="24"/>
          <w:szCs w:val="24"/>
        </w:rPr>
        <w:t>Cryptomathic</w:t>
      </w:r>
      <w:proofErr w:type="spellEnd"/>
      <w:r w:rsidR="004669AC">
        <w:rPr>
          <w:rFonts w:asciiTheme="majorBidi" w:hAnsiTheme="majorBidi" w:cstheme="majorBidi"/>
          <w:sz w:val="24"/>
          <w:szCs w:val="24"/>
        </w:rPr>
        <w:t>, n.d.</w:t>
      </w:r>
      <w:r w:rsidR="009E5AF3">
        <w:rPr>
          <w:rFonts w:asciiTheme="majorBidi" w:hAnsiTheme="majorBidi" w:cstheme="majorBidi"/>
          <w:sz w:val="24"/>
          <w:szCs w:val="24"/>
        </w:rPr>
        <w:t>).</w:t>
      </w:r>
      <w:r w:rsidR="0080234E">
        <w:rPr>
          <w:rFonts w:asciiTheme="majorBidi" w:hAnsiTheme="majorBidi" w:cstheme="majorBidi"/>
          <w:sz w:val="24"/>
          <w:szCs w:val="24"/>
        </w:rPr>
        <w:t xml:space="preserve"> One form of non-repudiation is digital signatures which help to verify the identity of one or more parties in an online interaction </w:t>
      </w:r>
      <w:r w:rsidR="0080234E">
        <w:rPr>
          <w:rFonts w:asciiTheme="majorBidi" w:hAnsiTheme="majorBidi" w:cstheme="majorBidi"/>
          <w:sz w:val="24"/>
          <w:szCs w:val="24"/>
        </w:rPr>
        <w:t>(</w:t>
      </w:r>
      <w:proofErr w:type="spellStart"/>
      <w:r w:rsidR="0080234E" w:rsidRPr="00E277F9">
        <w:rPr>
          <w:rFonts w:asciiTheme="majorBidi" w:hAnsiTheme="majorBidi" w:cstheme="majorBidi"/>
          <w:sz w:val="24"/>
          <w:szCs w:val="24"/>
        </w:rPr>
        <w:t>Cryptomathic</w:t>
      </w:r>
      <w:proofErr w:type="spellEnd"/>
      <w:r w:rsidR="0080234E">
        <w:rPr>
          <w:rFonts w:asciiTheme="majorBidi" w:hAnsiTheme="majorBidi" w:cstheme="majorBidi"/>
          <w:sz w:val="24"/>
          <w:szCs w:val="24"/>
        </w:rPr>
        <w:t>, n.d.).</w:t>
      </w:r>
    </w:p>
    <w:p w14:paraId="04FFA617" w14:textId="77777777" w:rsidR="00E6037C" w:rsidRDefault="00E6037C" w:rsidP="009A6B83">
      <w:pPr>
        <w:jc w:val="center"/>
        <w:rPr>
          <w:rFonts w:asciiTheme="majorBidi" w:hAnsiTheme="majorBidi" w:cstheme="majorBidi"/>
          <w:b/>
          <w:bCs/>
          <w:sz w:val="24"/>
          <w:szCs w:val="24"/>
        </w:rPr>
      </w:pPr>
    </w:p>
    <w:p w14:paraId="57799EF3" w14:textId="77777777" w:rsidR="00E6037C" w:rsidRDefault="00E6037C" w:rsidP="009A6B83">
      <w:pPr>
        <w:jc w:val="center"/>
        <w:rPr>
          <w:rFonts w:asciiTheme="majorBidi" w:hAnsiTheme="majorBidi" w:cstheme="majorBidi"/>
          <w:b/>
          <w:bCs/>
          <w:sz w:val="24"/>
          <w:szCs w:val="24"/>
        </w:rPr>
      </w:pPr>
    </w:p>
    <w:p w14:paraId="281ABC96" w14:textId="77777777" w:rsidR="00E6037C" w:rsidRDefault="00E6037C" w:rsidP="009A6B83">
      <w:pPr>
        <w:jc w:val="center"/>
        <w:rPr>
          <w:rFonts w:asciiTheme="majorBidi" w:hAnsiTheme="majorBidi" w:cstheme="majorBidi"/>
          <w:b/>
          <w:bCs/>
          <w:sz w:val="24"/>
          <w:szCs w:val="24"/>
        </w:rPr>
      </w:pPr>
    </w:p>
    <w:p w14:paraId="319E40A8" w14:textId="77777777" w:rsidR="00E6037C" w:rsidRDefault="00E6037C" w:rsidP="009A6B83">
      <w:pPr>
        <w:jc w:val="center"/>
        <w:rPr>
          <w:rFonts w:asciiTheme="majorBidi" w:hAnsiTheme="majorBidi" w:cstheme="majorBidi"/>
          <w:b/>
          <w:bCs/>
          <w:sz w:val="24"/>
          <w:szCs w:val="24"/>
        </w:rPr>
      </w:pPr>
    </w:p>
    <w:p w14:paraId="2D29CF20" w14:textId="24C195D8" w:rsidR="009A6B83" w:rsidRPr="00D13F4D" w:rsidRDefault="009A6B83" w:rsidP="009A6B83">
      <w:pPr>
        <w:jc w:val="center"/>
        <w:rPr>
          <w:rFonts w:asciiTheme="majorBidi" w:hAnsiTheme="majorBidi" w:cstheme="majorBidi"/>
          <w:b/>
          <w:bCs/>
          <w:sz w:val="24"/>
          <w:szCs w:val="24"/>
        </w:rPr>
      </w:pPr>
      <w:r w:rsidRPr="00D13F4D">
        <w:rPr>
          <w:rFonts w:asciiTheme="majorBidi" w:hAnsiTheme="majorBidi" w:cstheme="majorBidi"/>
          <w:b/>
          <w:bCs/>
          <w:sz w:val="24"/>
          <w:szCs w:val="24"/>
        </w:rPr>
        <w:lastRenderedPageBreak/>
        <w:t>References</w:t>
      </w:r>
    </w:p>
    <w:p w14:paraId="43B4B621" w14:textId="249798D9" w:rsidR="00E277F9" w:rsidRDefault="00E277F9" w:rsidP="00E277F9">
      <w:pPr>
        <w:ind w:left="720" w:hanging="720"/>
        <w:rPr>
          <w:rFonts w:asciiTheme="majorBidi" w:hAnsiTheme="majorBidi" w:cstheme="majorBidi"/>
          <w:sz w:val="24"/>
          <w:szCs w:val="24"/>
        </w:rPr>
      </w:pPr>
      <w:proofErr w:type="spellStart"/>
      <w:r w:rsidRPr="00E277F9">
        <w:rPr>
          <w:rFonts w:asciiTheme="majorBidi" w:hAnsiTheme="majorBidi" w:cstheme="majorBidi"/>
          <w:sz w:val="24"/>
          <w:szCs w:val="24"/>
        </w:rPr>
        <w:t>Cryptomathic</w:t>
      </w:r>
      <w:proofErr w:type="spellEnd"/>
      <w:r w:rsidRPr="00E277F9">
        <w:rPr>
          <w:rFonts w:asciiTheme="majorBidi" w:hAnsiTheme="majorBidi" w:cstheme="majorBidi"/>
          <w:sz w:val="24"/>
          <w:szCs w:val="24"/>
        </w:rPr>
        <w:t xml:space="preserve">. (n.d.). </w:t>
      </w:r>
      <w:r w:rsidRPr="00E277F9">
        <w:rPr>
          <w:rFonts w:asciiTheme="majorBidi" w:hAnsiTheme="majorBidi" w:cstheme="majorBidi"/>
          <w:i/>
          <w:iCs/>
          <w:sz w:val="24"/>
          <w:szCs w:val="24"/>
        </w:rPr>
        <w:t>What is non-repudiation?</w:t>
      </w:r>
      <w:r w:rsidRPr="00E277F9">
        <w:rPr>
          <w:rFonts w:asciiTheme="majorBidi" w:hAnsiTheme="majorBidi" w:cstheme="majorBidi"/>
          <w:sz w:val="24"/>
          <w:szCs w:val="24"/>
        </w:rPr>
        <w:t xml:space="preserve"> Cryptomathic.Com. https://www.cryptomathic.com/products/authentication-signing/digital-signatures-faqs/what-is-non-repudiation</w:t>
      </w:r>
    </w:p>
    <w:p w14:paraId="4DCA3EF3" w14:textId="77777777" w:rsidR="0051598C" w:rsidRDefault="0051598C" w:rsidP="00175561">
      <w:pPr>
        <w:ind w:left="720" w:hanging="720"/>
        <w:rPr>
          <w:rFonts w:asciiTheme="majorBidi" w:hAnsiTheme="majorBidi" w:cstheme="majorBidi"/>
          <w:sz w:val="24"/>
          <w:szCs w:val="24"/>
        </w:rPr>
      </w:pPr>
    </w:p>
    <w:p w14:paraId="4F8B924D" w14:textId="18D56682" w:rsidR="00DC3720" w:rsidRDefault="00DC3720" w:rsidP="00175561">
      <w:pPr>
        <w:ind w:left="720" w:hanging="720"/>
        <w:rPr>
          <w:rFonts w:asciiTheme="majorBidi" w:hAnsiTheme="majorBidi" w:cstheme="majorBidi"/>
          <w:sz w:val="24"/>
          <w:szCs w:val="24"/>
        </w:rPr>
      </w:pPr>
      <w:r w:rsidRPr="00DC3720">
        <w:rPr>
          <w:rFonts w:asciiTheme="majorBidi" w:hAnsiTheme="majorBidi" w:cstheme="majorBidi"/>
          <w:sz w:val="24"/>
          <w:szCs w:val="24"/>
        </w:rPr>
        <w:t xml:space="preserve">Kumar, A. J. (2016, October 15). </w:t>
      </w:r>
      <w:r w:rsidRPr="00DC3720">
        <w:rPr>
          <w:rFonts w:asciiTheme="majorBidi" w:hAnsiTheme="majorBidi" w:cstheme="majorBidi"/>
          <w:i/>
          <w:iCs/>
          <w:sz w:val="24"/>
          <w:szCs w:val="24"/>
        </w:rPr>
        <w:t>Discovering Entry Points</w:t>
      </w:r>
      <w:r w:rsidRPr="00DC3720">
        <w:rPr>
          <w:rFonts w:asciiTheme="majorBidi" w:hAnsiTheme="majorBidi" w:cstheme="majorBidi"/>
          <w:sz w:val="24"/>
          <w:szCs w:val="24"/>
        </w:rPr>
        <w:t>. Infosec Resources. https://resources.infosecinstitute.com/topic/discovering-entry-points/</w:t>
      </w:r>
    </w:p>
    <w:p w14:paraId="72FB82EB" w14:textId="77777777" w:rsidR="0051598C" w:rsidRDefault="0051598C" w:rsidP="00DF37FB">
      <w:pPr>
        <w:ind w:left="720" w:hanging="720"/>
        <w:rPr>
          <w:rFonts w:asciiTheme="majorBidi" w:hAnsiTheme="majorBidi" w:cstheme="majorBidi"/>
          <w:sz w:val="24"/>
          <w:szCs w:val="24"/>
        </w:rPr>
      </w:pPr>
    </w:p>
    <w:p w14:paraId="19D209B3" w14:textId="62DDD32E" w:rsidR="00DF37FB" w:rsidRDefault="00DF37FB" w:rsidP="00DF37FB">
      <w:pPr>
        <w:ind w:left="720" w:hanging="720"/>
        <w:rPr>
          <w:rFonts w:asciiTheme="majorBidi" w:hAnsiTheme="majorBidi" w:cstheme="majorBidi"/>
          <w:sz w:val="24"/>
          <w:szCs w:val="24"/>
        </w:rPr>
      </w:pPr>
      <w:r w:rsidRPr="00DF37FB">
        <w:rPr>
          <w:rFonts w:asciiTheme="majorBidi" w:hAnsiTheme="majorBidi" w:cstheme="majorBidi"/>
          <w:sz w:val="24"/>
          <w:szCs w:val="24"/>
        </w:rPr>
        <w:t xml:space="preserve">Microsoft. (2019, October 31). </w:t>
      </w:r>
      <w:r w:rsidRPr="00DF37FB">
        <w:rPr>
          <w:rFonts w:asciiTheme="majorBidi" w:hAnsiTheme="majorBidi" w:cstheme="majorBidi"/>
          <w:i/>
          <w:iCs/>
          <w:sz w:val="24"/>
          <w:szCs w:val="24"/>
        </w:rPr>
        <w:t>Azure security logging and auditing</w:t>
      </w:r>
      <w:r w:rsidRPr="00DF37FB">
        <w:rPr>
          <w:rFonts w:asciiTheme="majorBidi" w:hAnsiTheme="majorBidi" w:cstheme="majorBidi"/>
          <w:sz w:val="24"/>
          <w:szCs w:val="24"/>
        </w:rPr>
        <w:t>. Microsoft Docs. https://docs.microsoft.com/en-us/azure/security/fundamentals/log-audit</w:t>
      </w:r>
    </w:p>
    <w:p w14:paraId="183586E0" w14:textId="77777777" w:rsidR="0051598C" w:rsidRDefault="0051598C" w:rsidP="007E1122">
      <w:pPr>
        <w:ind w:left="720" w:hanging="720"/>
        <w:rPr>
          <w:rFonts w:asciiTheme="majorBidi" w:hAnsiTheme="majorBidi" w:cstheme="majorBidi"/>
          <w:sz w:val="24"/>
          <w:szCs w:val="24"/>
        </w:rPr>
      </w:pPr>
    </w:p>
    <w:p w14:paraId="411F90D5" w14:textId="35DA7133" w:rsidR="007E1122" w:rsidRPr="007E1122" w:rsidRDefault="007E1122" w:rsidP="007E1122">
      <w:pPr>
        <w:ind w:left="720" w:hanging="720"/>
        <w:rPr>
          <w:rFonts w:asciiTheme="majorBidi" w:hAnsiTheme="majorBidi" w:cstheme="majorBidi"/>
          <w:sz w:val="24"/>
          <w:szCs w:val="24"/>
        </w:rPr>
      </w:pPr>
      <w:r w:rsidRPr="007E1122">
        <w:rPr>
          <w:rFonts w:asciiTheme="majorBidi" w:hAnsiTheme="majorBidi" w:cstheme="majorBidi"/>
          <w:sz w:val="24"/>
          <w:szCs w:val="24"/>
        </w:rPr>
        <w:t xml:space="preserve">Miller, M. (2018, March 15). </w:t>
      </w:r>
      <w:r w:rsidRPr="007E1122">
        <w:rPr>
          <w:rFonts w:asciiTheme="majorBidi" w:hAnsiTheme="majorBidi" w:cstheme="majorBidi"/>
          <w:i/>
          <w:iCs/>
          <w:sz w:val="24"/>
          <w:szCs w:val="24"/>
        </w:rPr>
        <w:t>How Separation of Privilege Improves IT Security</w:t>
      </w:r>
      <w:r w:rsidRPr="007E1122">
        <w:rPr>
          <w:rFonts w:asciiTheme="majorBidi" w:hAnsiTheme="majorBidi" w:cstheme="majorBidi"/>
          <w:sz w:val="24"/>
          <w:szCs w:val="24"/>
        </w:rPr>
        <w:t xml:space="preserve">. </w:t>
      </w:r>
      <w:proofErr w:type="spellStart"/>
      <w:r w:rsidRPr="007E1122">
        <w:rPr>
          <w:rFonts w:asciiTheme="majorBidi" w:hAnsiTheme="majorBidi" w:cstheme="majorBidi"/>
          <w:sz w:val="24"/>
          <w:szCs w:val="24"/>
        </w:rPr>
        <w:t>BeyondTrust</w:t>
      </w:r>
      <w:proofErr w:type="spellEnd"/>
      <w:r w:rsidRPr="007E1122">
        <w:rPr>
          <w:rFonts w:asciiTheme="majorBidi" w:hAnsiTheme="majorBidi" w:cstheme="majorBidi"/>
          <w:sz w:val="24"/>
          <w:szCs w:val="24"/>
        </w:rPr>
        <w:t>. https://www.beyondtrust.com/blog/entry/how-separation-privilege-improves-security</w:t>
      </w:r>
    </w:p>
    <w:p w14:paraId="58648E3D" w14:textId="77777777" w:rsidR="0051598C" w:rsidRDefault="0051598C" w:rsidP="00DB1F4C">
      <w:pPr>
        <w:ind w:left="720" w:hanging="720"/>
        <w:rPr>
          <w:rFonts w:asciiTheme="majorBidi" w:hAnsiTheme="majorBidi" w:cstheme="majorBidi"/>
          <w:sz w:val="24"/>
          <w:szCs w:val="24"/>
        </w:rPr>
      </w:pPr>
    </w:p>
    <w:p w14:paraId="3AE2B0EB" w14:textId="5883EE94" w:rsidR="007E1122" w:rsidRDefault="00DB1F4C" w:rsidP="00DB1F4C">
      <w:pPr>
        <w:ind w:left="720" w:hanging="720"/>
        <w:rPr>
          <w:rFonts w:asciiTheme="majorBidi" w:hAnsiTheme="majorBidi" w:cstheme="majorBidi"/>
          <w:sz w:val="24"/>
          <w:szCs w:val="24"/>
        </w:rPr>
      </w:pPr>
      <w:r w:rsidRPr="00DB1F4C">
        <w:rPr>
          <w:rFonts w:asciiTheme="majorBidi" w:hAnsiTheme="majorBidi" w:cstheme="majorBidi"/>
          <w:sz w:val="24"/>
          <w:szCs w:val="24"/>
        </w:rPr>
        <w:t xml:space="preserve">Mukherjee, L. (2020, June 18). </w:t>
      </w:r>
      <w:r w:rsidRPr="00DB1F4C">
        <w:rPr>
          <w:rFonts w:asciiTheme="majorBidi" w:hAnsiTheme="majorBidi" w:cstheme="majorBidi"/>
          <w:i/>
          <w:iCs/>
          <w:sz w:val="24"/>
          <w:szCs w:val="24"/>
        </w:rPr>
        <w:t>Port 443 — Everything You Need to Know About HTTPS 443</w:t>
      </w:r>
      <w:r w:rsidRPr="00DB1F4C">
        <w:rPr>
          <w:rFonts w:asciiTheme="majorBidi" w:hAnsiTheme="majorBidi" w:cstheme="majorBidi"/>
          <w:sz w:val="24"/>
          <w:szCs w:val="24"/>
        </w:rPr>
        <w:t>. InfoSec Insights. https://sectigostore.com/blog/port-443-everything-you-need-to-know-about-https-443/</w:t>
      </w:r>
    </w:p>
    <w:p w14:paraId="4C2B6E4D" w14:textId="77777777" w:rsidR="0051598C" w:rsidRDefault="0051598C" w:rsidP="004F2E95">
      <w:pPr>
        <w:ind w:left="720" w:hanging="720"/>
        <w:rPr>
          <w:rFonts w:asciiTheme="majorBidi" w:hAnsiTheme="majorBidi" w:cstheme="majorBidi"/>
          <w:sz w:val="24"/>
          <w:szCs w:val="24"/>
        </w:rPr>
      </w:pPr>
    </w:p>
    <w:p w14:paraId="0B2C38F8" w14:textId="24B19846" w:rsidR="004F2E95" w:rsidRDefault="004F2E95" w:rsidP="004F2E95">
      <w:pPr>
        <w:ind w:left="720" w:hanging="720"/>
        <w:rPr>
          <w:rFonts w:asciiTheme="majorBidi" w:hAnsiTheme="majorBidi" w:cstheme="majorBidi"/>
          <w:sz w:val="24"/>
          <w:szCs w:val="24"/>
        </w:rPr>
      </w:pPr>
      <w:r w:rsidRPr="004F2E95">
        <w:rPr>
          <w:rFonts w:asciiTheme="majorBidi" w:hAnsiTheme="majorBidi" w:cstheme="majorBidi"/>
          <w:sz w:val="24"/>
          <w:szCs w:val="24"/>
        </w:rPr>
        <w:t xml:space="preserve">Perrin, C. (2011, January 10). </w:t>
      </w:r>
      <w:r w:rsidRPr="004F2E95">
        <w:rPr>
          <w:rFonts w:asciiTheme="majorBidi" w:hAnsiTheme="majorBidi" w:cstheme="majorBidi"/>
          <w:i/>
          <w:iCs/>
          <w:sz w:val="24"/>
          <w:szCs w:val="24"/>
        </w:rPr>
        <w:t>Design simplicity is an important element of open source security</w:t>
      </w:r>
      <w:r w:rsidRPr="004F2E95">
        <w:rPr>
          <w:rFonts w:asciiTheme="majorBidi" w:hAnsiTheme="majorBidi" w:cstheme="majorBidi"/>
          <w:sz w:val="24"/>
          <w:szCs w:val="24"/>
        </w:rPr>
        <w:t>. TechRepublic. https://www.techrepublic.com/blog/it-security/design-simplicity-is-an-important-element-of-open-source-security/</w:t>
      </w:r>
    </w:p>
    <w:p w14:paraId="48A82C5D" w14:textId="44DDC71B" w:rsidR="009A6B83" w:rsidRDefault="00960890" w:rsidP="00960890">
      <w:pPr>
        <w:ind w:left="720" w:hanging="720"/>
        <w:rPr>
          <w:rFonts w:asciiTheme="majorBidi" w:hAnsiTheme="majorBidi" w:cstheme="majorBidi"/>
          <w:sz w:val="24"/>
          <w:szCs w:val="24"/>
        </w:rPr>
      </w:pPr>
      <w:r w:rsidRPr="00960890">
        <w:rPr>
          <w:rFonts w:asciiTheme="majorBidi" w:hAnsiTheme="majorBidi" w:cstheme="majorBidi"/>
          <w:sz w:val="24"/>
          <w:szCs w:val="24"/>
        </w:rPr>
        <w:lastRenderedPageBreak/>
        <w:t>Wolter, A. (2021, February 3). Security: The Principle of Least Privilege (POLP). Microsoft Tech Community. https://techcommunity.microsoft.com/t5/azure-sql/security-the-principle-of-least-privilege-polp/ba-p/2067390</w:t>
      </w:r>
    </w:p>
    <w:p w14:paraId="7E00DDB7" w14:textId="77777777" w:rsidR="00960890" w:rsidRPr="00D13F4D" w:rsidRDefault="00960890" w:rsidP="00960890">
      <w:pPr>
        <w:ind w:left="720" w:hanging="720"/>
        <w:rPr>
          <w:rFonts w:asciiTheme="majorBidi" w:hAnsiTheme="majorBidi" w:cstheme="majorBidi"/>
          <w:sz w:val="24"/>
          <w:szCs w:val="24"/>
        </w:rPr>
      </w:pPr>
    </w:p>
    <w:sectPr w:rsidR="00960890" w:rsidRPr="00D13F4D" w:rsidSect="004B35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50A84" w14:textId="77777777" w:rsidR="00086163" w:rsidRDefault="00086163" w:rsidP="008D0083">
      <w:pPr>
        <w:spacing w:before="0" w:line="240" w:lineRule="auto"/>
      </w:pPr>
      <w:r>
        <w:separator/>
      </w:r>
    </w:p>
  </w:endnote>
  <w:endnote w:type="continuationSeparator" w:id="0">
    <w:p w14:paraId="24D88E53" w14:textId="77777777" w:rsidR="00086163" w:rsidRDefault="00086163" w:rsidP="008D00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258A0" w14:textId="77777777" w:rsidR="00086163" w:rsidRDefault="00086163" w:rsidP="008D0083">
      <w:pPr>
        <w:spacing w:before="0" w:line="240" w:lineRule="auto"/>
      </w:pPr>
      <w:r>
        <w:separator/>
      </w:r>
    </w:p>
  </w:footnote>
  <w:footnote w:type="continuationSeparator" w:id="0">
    <w:p w14:paraId="5D433D61" w14:textId="77777777" w:rsidR="00086163" w:rsidRDefault="00086163" w:rsidP="008D008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684385"/>
      <w:docPartObj>
        <w:docPartGallery w:val="Page Numbers (Top of Page)"/>
        <w:docPartUnique/>
      </w:docPartObj>
    </w:sdtPr>
    <w:sdtEndPr>
      <w:rPr>
        <w:noProof/>
      </w:rPr>
    </w:sdtEndPr>
    <w:sdtContent>
      <w:p w14:paraId="0F7B8875" w14:textId="44CBAC10" w:rsidR="008D0083" w:rsidRDefault="008D00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7E8DD6" w14:textId="77777777" w:rsidR="008D0083" w:rsidRDefault="008D0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C4B"/>
    <w:multiLevelType w:val="hybridMultilevel"/>
    <w:tmpl w:val="F2449AF0"/>
    <w:lvl w:ilvl="0" w:tplc="F454CCF8">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EF22E8"/>
    <w:multiLevelType w:val="hybridMultilevel"/>
    <w:tmpl w:val="94F4F1A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AB01C9"/>
    <w:multiLevelType w:val="hybridMultilevel"/>
    <w:tmpl w:val="3F04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4224"/>
    <w:multiLevelType w:val="hybridMultilevel"/>
    <w:tmpl w:val="225EE2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C"/>
    <w:rsid w:val="000137CB"/>
    <w:rsid w:val="00034F6B"/>
    <w:rsid w:val="00042796"/>
    <w:rsid w:val="0008489C"/>
    <w:rsid w:val="00086163"/>
    <w:rsid w:val="00095437"/>
    <w:rsid w:val="000A0C34"/>
    <w:rsid w:val="000A3B5B"/>
    <w:rsid w:val="000C2029"/>
    <w:rsid w:val="000D6C6E"/>
    <w:rsid w:val="000E76B9"/>
    <w:rsid w:val="0010431E"/>
    <w:rsid w:val="001063B2"/>
    <w:rsid w:val="001136E5"/>
    <w:rsid w:val="0012393A"/>
    <w:rsid w:val="001256F2"/>
    <w:rsid w:val="0014264C"/>
    <w:rsid w:val="00164618"/>
    <w:rsid w:val="001660EB"/>
    <w:rsid w:val="00175561"/>
    <w:rsid w:val="00193854"/>
    <w:rsid w:val="00195F9E"/>
    <w:rsid w:val="001A5E41"/>
    <w:rsid w:val="001A7659"/>
    <w:rsid w:val="001B4D8D"/>
    <w:rsid w:val="001D102A"/>
    <w:rsid w:val="001D6146"/>
    <w:rsid w:val="001E1A6C"/>
    <w:rsid w:val="001F1C60"/>
    <w:rsid w:val="00200ADF"/>
    <w:rsid w:val="00216516"/>
    <w:rsid w:val="00217841"/>
    <w:rsid w:val="002311C4"/>
    <w:rsid w:val="00231A63"/>
    <w:rsid w:val="00234187"/>
    <w:rsid w:val="002420FD"/>
    <w:rsid w:val="002522DE"/>
    <w:rsid w:val="002552A2"/>
    <w:rsid w:val="00264DB7"/>
    <w:rsid w:val="00276B48"/>
    <w:rsid w:val="00283C7B"/>
    <w:rsid w:val="002866E7"/>
    <w:rsid w:val="0029422A"/>
    <w:rsid w:val="002975D0"/>
    <w:rsid w:val="002B5D84"/>
    <w:rsid w:val="002B5EA8"/>
    <w:rsid w:val="002E1D73"/>
    <w:rsid w:val="002E2AA6"/>
    <w:rsid w:val="0030130C"/>
    <w:rsid w:val="0031383E"/>
    <w:rsid w:val="0032796D"/>
    <w:rsid w:val="003404E8"/>
    <w:rsid w:val="003427C9"/>
    <w:rsid w:val="003474F2"/>
    <w:rsid w:val="0035661F"/>
    <w:rsid w:val="00364C1E"/>
    <w:rsid w:val="0037225C"/>
    <w:rsid w:val="00391D6B"/>
    <w:rsid w:val="00396E11"/>
    <w:rsid w:val="003A69F2"/>
    <w:rsid w:val="003B400B"/>
    <w:rsid w:val="003B4A6B"/>
    <w:rsid w:val="003D2213"/>
    <w:rsid w:val="003D3CD6"/>
    <w:rsid w:val="003F50D0"/>
    <w:rsid w:val="004021FC"/>
    <w:rsid w:val="004138E6"/>
    <w:rsid w:val="004141A1"/>
    <w:rsid w:val="00415589"/>
    <w:rsid w:val="0041608E"/>
    <w:rsid w:val="00432087"/>
    <w:rsid w:val="00432C64"/>
    <w:rsid w:val="00440C0F"/>
    <w:rsid w:val="00445570"/>
    <w:rsid w:val="00455FA5"/>
    <w:rsid w:val="004608F6"/>
    <w:rsid w:val="0046517D"/>
    <w:rsid w:val="004669AC"/>
    <w:rsid w:val="00476B28"/>
    <w:rsid w:val="00480A2A"/>
    <w:rsid w:val="004841A3"/>
    <w:rsid w:val="004856E4"/>
    <w:rsid w:val="004A36C1"/>
    <w:rsid w:val="004B0707"/>
    <w:rsid w:val="004B35B2"/>
    <w:rsid w:val="004B56D1"/>
    <w:rsid w:val="004B7570"/>
    <w:rsid w:val="004C4FBB"/>
    <w:rsid w:val="004D39F9"/>
    <w:rsid w:val="004E0689"/>
    <w:rsid w:val="004E35D1"/>
    <w:rsid w:val="004F29F9"/>
    <w:rsid w:val="004F2E95"/>
    <w:rsid w:val="004F374B"/>
    <w:rsid w:val="0051598C"/>
    <w:rsid w:val="00517113"/>
    <w:rsid w:val="005274E6"/>
    <w:rsid w:val="00536DA4"/>
    <w:rsid w:val="00563469"/>
    <w:rsid w:val="00564967"/>
    <w:rsid w:val="00580CA1"/>
    <w:rsid w:val="00586C2D"/>
    <w:rsid w:val="005878B9"/>
    <w:rsid w:val="005A5631"/>
    <w:rsid w:val="005C00C4"/>
    <w:rsid w:val="005C0DD4"/>
    <w:rsid w:val="005C486D"/>
    <w:rsid w:val="005D5814"/>
    <w:rsid w:val="005E2562"/>
    <w:rsid w:val="005E6778"/>
    <w:rsid w:val="005F5A4B"/>
    <w:rsid w:val="006022CB"/>
    <w:rsid w:val="00602A27"/>
    <w:rsid w:val="00606B2F"/>
    <w:rsid w:val="0061334E"/>
    <w:rsid w:val="00616D14"/>
    <w:rsid w:val="00621861"/>
    <w:rsid w:val="0064394D"/>
    <w:rsid w:val="00651366"/>
    <w:rsid w:val="00656AB8"/>
    <w:rsid w:val="00665C84"/>
    <w:rsid w:val="006761B5"/>
    <w:rsid w:val="00684E2E"/>
    <w:rsid w:val="00692AA9"/>
    <w:rsid w:val="00695691"/>
    <w:rsid w:val="006A25D1"/>
    <w:rsid w:val="006A2ED6"/>
    <w:rsid w:val="006A300F"/>
    <w:rsid w:val="006B0646"/>
    <w:rsid w:val="006C3853"/>
    <w:rsid w:val="006D147E"/>
    <w:rsid w:val="006E29BE"/>
    <w:rsid w:val="006F0BA6"/>
    <w:rsid w:val="006F6BA7"/>
    <w:rsid w:val="006F7F4E"/>
    <w:rsid w:val="00701B8A"/>
    <w:rsid w:val="00721350"/>
    <w:rsid w:val="007349F2"/>
    <w:rsid w:val="00767B1B"/>
    <w:rsid w:val="00777295"/>
    <w:rsid w:val="007877AB"/>
    <w:rsid w:val="007930DE"/>
    <w:rsid w:val="007931BC"/>
    <w:rsid w:val="00797B2A"/>
    <w:rsid w:val="007B0E5E"/>
    <w:rsid w:val="007D05AC"/>
    <w:rsid w:val="007E1122"/>
    <w:rsid w:val="007F0C66"/>
    <w:rsid w:val="0080234E"/>
    <w:rsid w:val="00804145"/>
    <w:rsid w:val="00812AC5"/>
    <w:rsid w:val="00815A3B"/>
    <w:rsid w:val="008210C4"/>
    <w:rsid w:val="00825E44"/>
    <w:rsid w:val="00833D23"/>
    <w:rsid w:val="008507B3"/>
    <w:rsid w:val="008516E8"/>
    <w:rsid w:val="0085325A"/>
    <w:rsid w:val="0085410D"/>
    <w:rsid w:val="0085574A"/>
    <w:rsid w:val="00861085"/>
    <w:rsid w:val="00863DED"/>
    <w:rsid w:val="008774DF"/>
    <w:rsid w:val="008825D4"/>
    <w:rsid w:val="0088718A"/>
    <w:rsid w:val="00896605"/>
    <w:rsid w:val="008A66FC"/>
    <w:rsid w:val="008B73B6"/>
    <w:rsid w:val="008C18B8"/>
    <w:rsid w:val="008C276E"/>
    <w:rsid w:val="008C4A72"/>
    <w:rsid w:val="008D0083"/>
    <w:rsid w:val="008D5D04"/>
    <w:rsid w:val="008E0F0C"/>
    <w:rsid w:val="008E5774"/>
    <w:rsid w:val="008F4E2B"/>
    <w:rsid w:val="008F6450"/>
    <w:rsid w:val="0090674A"/>
    <w:rsid w:val="0091286D"/>
    <w:rsid w:val="00915A7C"/>
    <w:rsid w:val="00922FF1"/>
    <w:rsid w:val="00927A82"/>
    <w:rsid w:val="00936DF1"/>
    <w:rsid w:val="00960890"/>
    <w:rsid w:val="00972316"/>
    <w:rsid w:val="00973F23"/>
    <w:rsid w:val="00984C6E"/>
    <w:rsid w:val="00986DAC"/>
    <w:rsid w:val="00991285"/>
    <w:rsid w:val="009A6B83"/>
    <w:rsid w:val="009B2BE6"/>
    <w:rsid w:val="009D3852"/>
    <w:rsid w:val="009E3DF2"/>
    <w:rsid w:val="009E5AF3"/>
    <w:rsid w:val="009F7906"/>
    <w:rsid w:val="00A064B4"/>
    <w:rsid w:val="00A06AF9"/>
    <w:rsid w:val="00A07A17"/>
    <w:rsid w:val="00A2136E"/>
    <w:rsid w:val="00A309F5"/>
    <w:rsid w:val="00A33B15"/>
    <w:rsid w:val="00A41165"/>
    <w:rsid w:val="00A4189B"/>
    <w:rsid w:val="00A45F88"/>
    <w:rsid w:val="00A467A8"/>
    <w:rsid w:val="00A74802"/>
    <w:rsid w:val="00A82764"/>
    <w:rsid w:val="00A84D2F"/>
    <w:rsid w:val="00A969A1"/>
    <w:rsid w:val="00A9798D"/>
    <w:rsid w:val="00AA15B2"/>
    <w:rsid w:val="00AA544E"/>
    <w:rsid w:val="00AC0C7C"/>
    <w:rsid w:val="00AC13CE"/>
    <w:rsid w:val="00AD29FA"/>
    <w:rsid w:val="00AD58D9"/>
    <w:rsid w:val="00AE0EA7"/>
    <w:rsid w:val="00AE79A0"/>
    <w:rsid w:val="00B06631"/>
    <w:rsid w:val="00B068E9"/>
    <w:rsid w:val="00B20615"/>
    <w:rsid w:val="00B3309B"/>
    <w:rsid w:val="00B46254"/>
    <w:rsid w:val="00B647C8"/>
    <w:rsid w:val="00B7689D"/>
    <w:rsid w:val="00B85E71"/>
    <w:rsid w:val="00BA0EE6"/>
    <w:rsid w:val="00BB00EC"/>
    <w:rsid w:val="00BD3900"/>
    <w:rsid w:val="00BE5B09"/>
    <w:rsid w:val="00C25533"/>
    <w:rsid w:val="00C30DE2"/>
    <w:rsid w:val="00C325A5"/>
    <w:rsid w:val="00C43BE5"/>
    <w:rsid w:val="00C53F97"/>
    <w:rsid w:val="00C60C93"/>
    <w:rsid w:val="00C658AC"/>
    <w:rsid w:val="00C65D0E"/>
    <w:rsid w:val="00C66D5C"/>
    <w:rsid w:val="00C67F89"/>
    <w:rsid w:val="00C77C67"/>
    <w:rsid w:val="00C8522E"/>
    <w:rsid w:val="00C931B1"/>
    <w:rsid w:val="00CE6C81"/>
    <w:rsid w:val="00CF1E3C"/>
    <w:rsid w:val="00CF3A4C"/>
    <w:rsid w:val="00D13F4D"/>
    <w:rsid w:val="00D40606"/>
    <w:rsid w:val="00D56BFA"/>
    <w:rsid w:val="00D71DBC"/>
    <w:rsid w:val="00D819EB"/>
    <w:rsid w:val="00D8651E"/>
    <w:rsid w:val="00D908C0"/>
    <w:rsid w:val="00D925C7"/>
    <w:rsid w:val="00D9546C"/>
    <w:rsid w:val="00DA345F"/>
    <w:rsid w:val="00DA4952"/>
    <w:rsid w:val="00DA528F"/>
    <w:rsid w:val="00DB1F4C"/>
    <w:rsid w:val="00DB2007"/>
    <w:rsid w:val="00DC088E"/>
    <w:rsid w:val="00DC23E3"/>
    <w:rsid w:val="00DC3720"/>
    <w:rsid w:val="00DC68ED"/>
    <w:rsid w:val="00DD1855"/>
    <w:rsid w:val="00DD1D69"/>
    <w:rsid w:val="00DD203D"/>
    <w:rsid w:val="00DD285C"/>
    <w:rsid w:val="00DD2B98"/>
    <w:rsid w:val="00DF2A70"/>
    <w:rsid w:val="00DF37FB"/>
    <w:rsid w:val="00DF5995"/>
    <w:rsid w:val="00E012DA"/>
    <w:rsid w:val="00E06C69"/>
    <w:rsid w:val="00E10DF0"/>
    <w:rsid w:val="00E141EC"/>
    <w:rsid w:val="00E26CF9"/>
    <w:rsid w:val="00E277F9"/>
    <w:rsid w:val="00E33E3D"/>
    <w:rsid w:val="00E355F9"/>
    <w:rsid w:val="00E40CE8"/>
    <w:rsid w:val="00E42FC5"/>
    <w:rsid w:val="00E459EA"/>
    <w:rsid w:val="00E5499D"/>
    <w:rsid w:val="00E6037C"/>
    <w:rsid w:val="00E6240B"/>
    <w:rsid w:val="00E747CF"/>
    <w:rsid w:val="00E84B24"/>
    <w:rsid w:val="00E85DC9"/>
    <w:rsid w:val="00E902E4"/>
    <w:rsid w:val="00E92980"/>
    <w:rsid w:val="00EB0643"/>
    <w:rsid w:val="00EB2C50"/>
    <w:rsid w:val="00F034C3"/>
    <w:rsid w:val="00F10399"/>
    <w:rsid w:val="00F33959"/>
    <w:rsid w:val="00F36B02"/>
    <w:rsid w:val="00F40224"/>
    <w:rsid w:val="00F61FA8"/>
    <w:rsid w:val="00F63142"/>
    <w:rsid w:val="00F800BA"/>
    <w:rsid w:val="00F82F79"/>
    <w:rsid w:val="00F94A14"/>
    <w:rsid w:val="00F95DD0"/>
    <w:rsid w:val="00FA6D7E"/>
    <w:rsid w:val="00FB00C3"/>
    <w:rsid w:val="00FB10FE"/>
    <w:rsid w:val="00FB4B25"/>
    <w:rsid w:val="00FD1F94"/>
    <w:rsid w:val="00FE7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E18A"/>
  <w15:chartTrackingRefBased/>
  <w15:docId w15:val="{64422448-AB09-4245-871C-F3C6FFFE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C7C"/>
    <w:rPr>
      <w:color w:val="0000FF"/>
      <w:u w:val="single"/>
    </w:rPr>
  </w:style>
  <w:style w:type="paragraph" w:styleId="Header">
    <w:name w:val="header"/>
    <w:basedOn w:val="Normal"/>
    <w:link w:val="HeaderChar"/>
    <w:uiPriority w:val="99"/>
    <w:unhideWhenUsed/>
    <w:rsid w:val="008D0083"/>
    <w:pPr>
      <w:tabs>
        <w:tab w:val="center" w:pos="4320"/>
        <w:tab w:val="right" w:pos="8640"/>
      </w:tabs>
      <w:spacing w:before="0" w:line="240" w:lineRule="auto"/>
    </w:pPr>
  </w:style>
  <w:style w:type="character" w:customStyle="1" w:styleId="HeaderChar">
    <w:name w:val="Header Char"/>
    <w:basedOn w:val="DefaultParagraphFont"/>
    <w:link w:val="Header"/>
    <w:uiPriority w:val="99"/>
    <w:rsid w:val="008D0083"/>
  </w:style>
  <w:style w:type="paragraph" w:styleId="Footer">
    <w:name w:val="footer"/>
    <w:basedOn w:val="Normal"/>
    <w:link w:val="FooterChar"/>
    <w:uiPriority w:val="99"/>
    <w:unhideWhenUsed/>
    <w:rsid w:val="008D0083"/>
    <w:pPr>
      <w:tabs>
        <w:tab w:val="center" w:pos="4320"/>
        <w:tab w:val="right" w:pos="8640"/>
      </w:tabs>
      <w:spacing w:before="0" w:line="240" w:lineRule="auto"/>
    </w:pPr>
  </w:style>
  <w:style w:type="character" w:customStyle="1" w:styleId="FooterChar">
    <w:name w:val="Footer Char"/>
    <w:basedOn w:val="DefaultParagraphFont"/>
    <w:link w:val="Footer"/>
    <w:uiPriority w:val="99"/>
    <w:rsid w:val="008D0083"/>
  </w:style>
  <w:style w:type="character" w:styleId="UnresolvedMention">
    <w:name w:val="Unresolved Mention"/>
    <w:basedOn w:val="DefaultParagraphFont"/>
    <w:uiPriority w:val="99"/>
    <w:semiHidden/>
    <w:unhideWhenUsed/>
    <w:rsid w:val="009A6B83"/>
    <w:rPr>
      <w:color w:val="605E5C"/>
      <w:shd w:val="clear" w:color="auto" w:fill="E1DFDD"/>
    </w:rPr>
  </w:style>
  <w:style w:type="paragraph" w:styleId="ListParagraph">
    <w:name w:val="List Paragraph"/>
    <w:basedOn w:val="Normal"/>
    <w:uiPriority w:val="34"/>
    <w:qFormat/>
    <w:rsid w:val="006A300F"/>
    <w:pPr>
      <w:ind w:left="720"/>
      <w:contextualSpacing/>
    </w:pPr>
  </w:style>
  <w:style w:type="paragraph" w:styleId="NormalWeb">
    <w:name w:val="Normal (Web)"/>
    <w:basedOn w:val="Normal"/>
    <w:uiPriority w:val="99"/>
    <w:semiHidden/>
    <w:unhideWhenUsed/>
    <w:rsid w:val="003279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5932">
      <w:bodyDiv w:val="1"/>
      <w:marLeft w:val="0"/>
      <w:marRight w:val="0"/>
      <w:marTop w:val="0"/>
      <w:marBottom w:val="0"/>
      <w:divBdr>
        <w:top w:val="none" w:sz="0" w:space="0" w:color="auto"/>
        <w:left w:val="none" w:sz="0" w:space="0" w:color="auto"/>
        <w:bottom w:val="none" w:sz="0" w:space="0" w:color="auto"/>
        <w:right w:val="none" w:sz="0" w:space="0" w:color="auto"/>
      </w:divBdr>
    </w:div>
    <w:div w:id="72899350">
      <w:bodyDiv w:val="1"/>
      <w:marLeft w:val="0"/>
      <w:marRight w:val="0"/>
      <w:marTop w:val="0"/>
      <w:marBottom w:val="0"/>
      <w:divBdr>
        <w:top w:val="none" w:sz="0" w:space="0" w:color="auto"/>
        <w:left w:val="none" w:sz="0" w:space="0" w:color="auto"/>
        <w:bottom w:val="none" w:sz="0" w:space="0" w:color="auto"/>
        <w:right w:val="none" w:sz="0" w:space="0" w:color="auto"/>
      </w:divBdr>
    </w:div>
    <w:div w:id="154346703">
      <w:bodyDiv w:val="1"/>
      <w:marLeft w:val="0"/>
      <w:marRight w:val="0"/>
      <w:marTop w:val="0"/>
      <w:marBottom w:val="0"/>
      <w:divBdr>
        <w:top w:val="none" w:sz="0" w:space="0" w:color="auto"/>
        <w:left w:val="none" w:sz="0" w:space="0" w:color="auto"/>
        <w:bottom w:val="none" w:sz="0" w:space="0" w:color="auto"/>
        <w:right w:val="none" w:sz="0" w:space="0" w:color="auto"/>
      </w:divBdr>
    </w:div>
    <w:div w:id="774784338">
      <w:bodyDiv w:val="1"/>
      <w:marLeft w:val="0"/>
      <w:marRight w:val="0"/>
      <w:marTop w:val="0"/>
      <w:marBottom w:val="0"/>
      <w:divBdr>
        <w:top w:val="none" w:sz="0" w:space="0" w:color="auto"/>
        <w:left w:val="none" w:sz="0" w:space="0" w:color="auto"/>
        <w:bottom w:val="none" w:sz="0" w:space="0" w:color="auto"/>
        <w:right w:val="none" w:sz="0" w:space="0" w:color="auto"/>
      </w:divBdr>
    </w:div>
    <w:div w:id="1320233932">
      <w:bodyDiv w:val="1"/>
      <w:marLeft w:val="0"/>
      <w:marRight w:val="0"/>
      <w:marTop w:val="0"/>
      <w:marBottom w:val="0"/>
      <w:divBdr>
        <w:top w:val="none" w:sz="0" w:space="0" w:color="auto"/>
        <w:left w:val="none" w:sz="0" w:space="0" w:color="auto"/>
        <w:bottom w:val="none" w:sz="0" w:space="0" w:color="auto"/>
        <w:right w:val="none" w:sz="0" w:space="0" w:color="auto"/>
      </w:divBdr>
    </w:div>
    <w:div w:id="1402756221">
      <w:bodyDiv w:val="1"/>
      <w:marLeft w:val="0"/>
      <w:marRight w:val="0"/>
      <w:marTop w:val="0"/>
      <w:marBottom w:val="0"/>
      <w:divBdr>
        <w:top w:val="none" w:sz="0" w:space="0" w:color="auto"/>
        <w:left w:val="none" w:sz="0" w:space="0" w:color="auto"/>
        <w:bottom w:val="none" w:sz="0" w:space="0" w:color="auto"/>
        <w:right w:val="none" w:sz="0" w:space="0" w:color="auto"/>
      </w:divBdr>
    </w:div>
    <w:div w:id="1482651725">
      <w:bodyDiv w:val="1"/>
      <w:marLeft w:val="0"/>
      <w:marRight w:val="0"/>
      <w:marTop w:val="0"/>
      <w:marBottom w:val="0"/>
      <w:divBdr>
        <w:top w:val="none" w:sz="0" w:space="0" w:color="auto"/>
        <w:left w:val="none" w:sz="0" w:space="0" w:color="auto"/>
        <w:bottom w:val="none" w:sz="0" w:space="0" w:color="auto"/>
        <w:right w:val="none" w:sz="0" w:space="0" w:color="auto"/>
      </w:divBdr>
    </w:div>
    <w:div w:id="1559046721">
      <w:bodyDiv w:val="1"/>
      <w:marLeft w:val="0"/>
      <w:marRight w:val="0"/>
      <w:marTop w:val="0"/>
      <w:marBottom w:val="0"/>
      <w:divBdr>
        <w:top w:val="none" w:sz="0" w:space="0" w:color="auto"/>
        <w:left w:val="none" w:sz="0" w:space="0" w:color="auto"/>
        <w:bottom w:val="none" w:sz="0" w:space="0" w:color="auto"/>
        <w:right w:val="none" w:sz="0" w:space="0" w:color="auto"/>
      </w:divBdr>
    </w:div>
    <w:div w:id="1840660502">
      <w:bodyDiv w:val="1"/>
      <w:marLeft w:val="0"/>
      <w:marRight w:val="0"/>
      <w:marTop w:val="0"/>
      <w:marBottom w:val="0"/>
      <w:divBdr>
        <w:top w:val="none" w:sz="0" w:space="0" w:color="auto"/>
        <w:left w:val="none" w:sz="0" w:space="0" w:color="auto"/>
        <w:bottom w:val="none" w:sz="0" w:space="0" w:color="auto"/>
        <w:right w:val="none" w:sz="0" w:space="0" w:color="auto"/>
      </w:divBdr>
    </w:div>
    <w:div w:id="2109617628">
      <w:bodyDiv w:val="1"/>
      <w:marLeft w:val="0"/>
      <w:marRight w:val="0"/>
      <w:marTop w:val="0"/>
      <w:marBottom w:val="0"/>
      <w:divBdr>
        <w:top w:val="none" w:sz="0" w:space="0" w:color="auto"/>
        <w:left w:val="none" w:sz="0" w:space="0" w:color="auto"/>
        <w:bottom w:val="none" w:sz="0" w:space="0" w:color="auto"/>
        <w:right w:val="none" w:sz="0" w:space="0" w:color="auto"/>
      </w:divBdr>
      <w:divsChild>
        <w:div w:id="1106655362">
          <w:marLeft w:val="0"/>
          <w:marRight w:val="0"/>
          <w:marTop w:val="0"/>
          <w:marBottom w:val="0"/>
          <w:divBdr>
            <w:top w:val="none" w:sz="0" w:space="0" w:color="auto"/>
            <w:left w:val="none" w:sz="0" w:space="0" w:color="auto"/>
            <w:bottom w:val="none" w:sz="0" w:space="0" w:color="auto"/>
            <w:right w:val="none" w:sz="0" w:space="0" w:color="auto"/>
          </w:divBdr>
        </w:div>
        <w:div w:id="2012023938">
          <w:marLeft w:val="0"/>
          <w:marRight w:val="0"/>
          <w:marTop w:val="0"/>
          <w:marBottom w:val="0"/>
          <w:divBdr>
            <w:top w:val="none" w:sz="0" w:space="0" w:color="auto"/>
            <w:left w:val="none" w:sz="0" w:space="0" w:color="auto"/>
            <w:bottom w:val="none" w:sz="0" w:space="0" w:color="auto"/>
            <w:right w:val="none" w:sz="0" w:space="0" w:color="auto"/>
          </w:divBdr>
        </w:div>
        <w:div w:id="1604266065">
          <w:marLeft w:val="0"/>
          <w:marRight w:val="0"/>
          <w:marTop w:val="0"/>
          <w:marBottom w:val="0"/>
          <w:divBdr>
            <w:top w:val="none" w:sz="0" w:space="0" w:color="auto"/>
            <w:left w:val="none" w:sz="0" w:space="0" w:color="auto"/>
            <w:bottom w:val="none" w:sz="0" w:space="0" w:color="auto"/>
            <w:right w:val="none" w:sz="0" w:space="0" w:color="auto"/>
          </w:divBdr>
        </w:div>
        <w:div w:id="869806332">
          <w:marLeft w:val="0"/>
          <w:marRight w:val="0"/>
          <w:marTop w:val="0"/>
          <w:marBottom w:val="0"/>
          <w:divBdr>
            <w:top w:val="none" w:sz="0" w:space="0" w:color="auto"/>
            <w:left w:val="none" w:sz="0" w:space="0" w:color="auto"/>
            <w:bottom w:val="none" w:sz="0" w:space="0" w:color="auto"/>
            <w:right w:val="none" w:sz="0" w:space="0" w:color="auto"/>
          </w:divBdr>
        </w:div>
        <w:div w:id="1434475169">
          <w:marLeft w:val="0"/>
          <w:marRight w:val="0"/>
          <w:marTop w:val="0"/>
          <w:marBottom w:val="0"/>
          <w:divBdr>
            <w:top w:val="none" w:sz="0" w:space="0" w:color="auto"/>
            <w:left w:val="none" w:sz="0" w:space="0" w:color="auto"/>
            <w:bottom w:val="none" w:sz="0" w:space="0" w:color="auto"/>
            <w:right w:val="none" w:sz="0" w:space="0" w:color="auto"/>
          </w:divBdr>
        </w:div>
        <w:div w:id="1912420309">
          <w:marLeft w:val="0"/>
          <w:marRight w:val="0"/>
          <w:marTop w:val="0"/>
          <w:marBottom w:val="0"/>
          <w:divBdr>
            <w:top w:val="none" w:sz="0" w:space="0" w:color="auto"/>
            <w:left w:val="none" w:sz="0" w:space="0" w:color="auto"/>
            <w:bottom w:val="none" w:sz="0" w:space="0" w:color="auto"/>
            <w:right w:val="none" w:sz="0" w:space="0" w:color="auto"/>
          </w:divBdr>
        </w:div>
        <w:div w:id="185098582">
          <w:marLeft w:val="0"/>
          <w:marRight w:val="0"/>
          <w:marTop w:val="0"/>
          <w:marBottom w:val="0"/>
          <w:divBdr>
            <w:top w:val="none" w:sz="0" w:space="0" w:color="auto"/>
            <w:left w:val="none" w:sz="0" w:space="0" w:color="auto"/>
            <w:bottom w:val="none" w:sz="0" w:space="0" w:color="auto"/>
            <w:right w:val="none" w:sz="0" w:space="0" w:color="auto"/>
          </w:divBdr>
        </w:div>
        <w:div w:id="1123116899">
          <w:marLeft w:val="0"/>
          <w:marRight w:val="0"/>
          <w:marTop w:val="0"/>
          <w:marBottom w:val="0"/>
          <w:divBdr>
            <w:top w:val="none" w:sz="0" w:space="0" w:color="auto"/>
            <w:left w:val="none" w:sz="0" w:space="0" w:color="auto"/>
            <w:bottom w:val="none" w:sz="0" w:space="0" w:color="auto"/>
            <w:right w:val="none" w:sz="0" w:space="0" w:color="auto"/>
          </w:divBdr>
        </w:div>
        <w:div w:id="1858470104">
          <w:marLeft w:val="0"/>
          <w:marRight w:val="0"/>
          <w:marTop w:val="0"/>
          <w:marBottom w:val="0"/>
          <w:divBdr>
            <w:top w:val="none" w:sz="0" w:space="0" w:color="auto"/>
            <w:left w:val="none" w:sz="0" w:space="0" w:color="auto"/>
            <w:bottom w:val="none" w:sz="0" w:space="0" w:color="auto"/>
            <w:right w:val="none" w:sz="0" w:space="0" w:color="auto"/>
          </w:divBdr>
        </w:div>
        <w:div w:id="1929385087">
          <w:marLeft w:val="0"/>
          <w:marRight w:val="0"/>
          <w:marTop w:val="0"/>
          <w:marBottom w:val="0"/>
          <w:divBdr>
            <w:top w:val="none" w:sz="0" w:space="0" w:color="auto"/>
            <w:left w:val="none" w:sz="0" w:space="0" w:color="auto"/>
            <w:bottom w:val="none" w:sz="0" w:space="0" w:color="auto"/>
            <w:right w:val="none" w:sz="0" w:space="0" w:color="auto"/>
          </w:divBdr>
        </w:div>
        <w:div w:id="1750082157">
          <w:marLeft w:val="0"/>
          <w:marRight w:val="0"/>
          <w:marTop w:val="0"/>
          <w:marBottom w:val="0"/>
          <w:divBdr>
            <w:top w:val="none" w:sz="0" w:space="0" w:color="auto"/>
            <w:left w:val="none" w:sz="0" w:space="0" w:color="auto"/>
            <w:bottom w:val="none" w:sz="0" w:space="0" w:color="auto"/>
            <w:right w:val="none" w:sz="0" w:space="0" w:color="auto"/>
          </w:divBdr>
        </w:div>
        <w:div w:id="1279874140">
          <w:marLeft w:val="0"/>
          <w:marRight w:val="0"/>
          <w:marTop w:val="0"/>
          <w:marBottom w:val="0"/>
          <w:divBdr>
            <w:top w:val="none" w:sz="0" w:space="0" w:color="auto"/>
            <w:left w:val="none" w:sz="0" w:space="0" w:color="auto"/>
            <w:bottom w:val="none" w:sz="0" w:space="0" w:color="auto"/>
            <w:right w:val="none" w:sz="0" w:space="0" w:color="auto"/>
          </w:divBdr>
        </w:div>
        <w:div w:id="27293127">
          <w:marLeft w:val="0"/>
          <w:marRight w:val="0"/>
          <w:marTop w:val="0"/>
          <w:marBottom w:val="0"/>
          <w:divBdr>
            <w:top w:val="none" w:sz="0" w:space="0" w:color="auto"/>
            <w:left w:val="none" w:sz="0" w:space="0" w:color="auto"/>
            <w:bottom w:val="none" w:sz="0" w:space="0" w:color="auto"/>
            <w:right w:val="none" w:sz="0" w:space="0" w:color="auto"/>
          </w:divBdr>
        </w:div>
        <w:div w:id="19735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4290</TotalTime>
  <Pages>8</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 Walsh</cp:lastModifiedBy>
  <cp:revision>313</cp:revision>
  <dcterms:created xsi:type="dcterms:W3CDTF">2021-03-23T15:03:00Z</dcterms:created>
  <dcterms:modified xsi:type="dcterms:W3CDTF">2021-04-11T05:00:00Z</dcterms:modified>
</cp:coreProperties>
</file>