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70"/>
        <w:gridCol w:w="3071"/>
        <w:gridCol w:w="3071"/>
      </w:tblGrid>
      <w:tr w:rsidR="00456CF4" w:rsidRPr="00456CF4" w:rsidTr="00456CF4">
        <w:tc>
          <w:tcPr>
            <w:tcW w:w="3070" w:type="dxa"/>
          </w:tcPr>
          <w:p w:rsidR="00456CF4" w:rsidRPr="00456CF4" w:rsidRDefault="00456CF4" w:rsidP="00456CF4">
            <w:pPr>
              <w:rPr>
                <w:sz w:val="20"/>
                <w:szCs w:val="20"/>
              </w:rPr>
            </w:pPr>
            <w:r w:rsidRPr="00456CF4">
              <w:rPr>
                <w:b/>
                <w:sz w:val="20"/>
                <w:szCs w:val="20"/>
              </w:rPr>
              <w:t>AP-</w:t>
            </w:r>
            <w:proofErr w:type="spellStart"/>
            <w:r w:rsidRPr="00456CF4">
              <w:rPr>
                <w:b/>
                <w:sz w:val="20"/>
                <w:szCs w:val="20"/>
              </w:rPr>
              <w:t>Nr</w:t>
            </w:r>
            <w:proofErr w:type="spellEnd"/>
            <w:r w:rsidRPr="00456CF4">
              <w:rPr>
                <w:sz w:val="20"/>
                <w:szCs w:val="20"/>
              </w:rPr>
              <w:t xml:space="preserve">: </w:t>
            </w:r>
            <w:r w:rsidR="000666A9">
              <w:rPr>
                <w:sz w:val="20"/>
                <w:szCs w:val="20"/>
              </w:rPr>
              <w:t>2.</w:t>
            </w:r>
            <w:r w:rsidR="008D4518">
              <w:rPr>
                <w:sz w:val="20"/>
                <w:szCs w:val="20"/>
              </w:rPr>
              <w:t>4</w:t>
            </w:r>
          </w:p>
        </w:tc>
        <w:tc>
          <w:tcPr>
            <w:tcW w:w="3071" w:type="dxa"/>
          </w:tcPr>
          <w:p w:rsidR="00456CF4" w:rsidRPr="00456CF4" w:rsidRDefault="00456CF4" w:rsidP="00152E50">
            <w:pPr>
              <w:rPr>
                <w:sz w:val="20"/>
                <w:szCs w:val="20"/>
              </w:rPr>
            </w:pPr>
            <w:r w:rsidRPr="00456CF4">
              <w:rPr>
                <w:b/>
                <w:sz w:val="20"/>
                <w:szCs w:val="20"/>
              </w:rPr>
              <w:t>Titel</w:t>
            </w:r>
            <w:r w:rsidRPr="00456CF4">
              <w:rPr>
                <w:sz w:val="20"/>
                <w:szCs w:val="20"/>
              </w:rPr>
              <w:t xml:space="preserve">: </w:t>
            </w:r>
            <w:r w:rsidR="00152E50">
              <w:rPr>
                <w:sz w:val="20"/>
                <w:szCs w:val="20"/>
              </w:rPr>
              <w:t>Geschäftsprozessanaly</w:t>
            </w:r>
            <w:r w:rsidR="00114B13">
              <w:rPr>
                <w:sz w:val="20"/>
                <w:szCs w:val="20"/>
              </w:rPr>
              <w:t>s</w:t>
            </w:r>
            <w:r w:rsidR="00152E50">
              <w:rPr>
                <w:sz w:val="20"/>
                <w:szCs w:val="20"/>
              </w:rPr>
              <w:t>e</w:t>
            </w:r>
          </w:p>
        </w:tc>
        <w:tc>
          <w:tcPr>
            <w:tcW w:w="3071" w:type="dxa"/>
          </w:tcPr>
          <w:p w:rsidR="00456CF4" w:rsidRPr="00456CF4" w:rsidRDefault="00456CF4" w:rsidP="00152E50">
            <w:pPr>
              <w:rPr>
                <w:sz w:val="20"/>
                <w:szCs w:val="20"/>
              </w:rPr>
            </w:pPr>
            <w:r w:rsidRPr="00456CF4">
              <w:rPr>
                <w:b/>
                <w:sz w:val="20"/>
                <w:szCs w:val="20"/>
              </w:rPr>
              <w:t>Verantwortlich</w:t>
            </w:r>
            <w:r w:rsidRPr="00456CF4">
              <w:rPr>
                <w:sz w:val="20"/>
                <w:szCs w:val="20"/>
              </w:rPr>
              <w:t xml:space="preserve">: </w:t>
            </w:r>
            <w:r w:rsidR="00152E50">
              <w:rPr>
                <w:sz w:val="20"/>
                <w:szCs w:val="20"/>
              </w:rPr>
              <w:t>Patrick Wetzel</w:t>
            </w:r>
          </w:p>
        </w:tc>
      </w:tr>
      <w:tr w:rsidR="00456CF4" w:rsidRPr="00456CF4" w:rsidTr="00456CF4">
        <w:tc>
          <w:tcPr>
            <w:tcW w:w="9212" w:type="dxa"/>
            <w:gridSpan w:val="3"/>
          </w:tcPr>
          <w:p w:rsidR="00456CF4" w:rsidRPr="00456CF4" w:rsidRDefault="00456CF4" w:rsidP="00152E50">
            <w:pPr>
              <w:rPr>
                <w:sz w:val="20"/>
                <w:szCs w:val="20"/>
              </w:rPr>
            </w:pPr>
            <w:r w:rsidRPr="00456CF4">
              <w:rPr>
                <w:b/>
                <w:sz w:val="20"/>
                <w:szCs w:val="20"/>
              </w:rPr>
              <w:t xml:space="preserve">Beschreibung: </w:t>
            </w:r>
            <w:r w:rsidR="00152E50">
              <w:rPr>
                <w:sz w:val="20"/>
                <w:szCs w:val="20"/>
              </w:rPr>
              <w:t>Der aktuelle Zustand des Kunden wird mit Werkzeugen der BWL dargestellt.</w:t>
            </w:r>
          </w:p>
        </w:tc>
      </w:tr>
      <w:tr w:rsidR="00456CF4" w:rsidRPr="00456CF4" w:rsidTr="00456CF4">
        <w:tc>
          <w:tcPr>
            <w:tcW w:w="9212" w:type="dxa"/>
            <w:gridSpan w:val="3"/>
          </w:tcPr>
          <w:p w:rsidR="00152E50" w:rsidRPr="00456CF4" w:rsidRDefault="00A9675B" w:rsidP="00456CF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Ziele/Erg</w:t>
            </w:r>
            <w:r w:rsidR="00456CF4" w:rsidRPr="00456CF4">
              <w:rPr>
                <w:b/>
                <w:sz w:val="20"/>
                <w:szCs w:val="20"/>
              </w:rPr>
              <w:t>ebnisse</w:t>
            </w:r>
            <w:r w:rsidR="00456CF4" w:rsidRPr="00456CF4">
              <w:rPr>
                <w:sz w:val="20"/>
                <w:szCs w:val="20"/>
              </w:rPr>
              <w:t xml:space="preserve">: </w:t>
            </w:r>
            <w:r w:rsidR="00152E50">
              <w:rPr>
                <w:sz w:val="20"/>
                <w:szCs w:val="20"/>
              </w:rPr>
              <w:t>Es sind Schaubilder vorhanden, die die Geschäftsprozesse des Kunden abbilden, vorhanden.</w:t>
            </w:r>
            <w:r w:rsidR="00152E50">
              <w:rPr>
                <w:sz w:val="20"/>
                <w:szCs w:val="20"/>
              </w:rPr>
              <w:br/>
              <w:t>Außerdem kann das Projektteam aufgrund der Analyse eine optimale Lösung für die Bedürfnisse des Kunden finden.</w:t>
            </w:r>
          </w:p>
          <w:p w:rsidR="00456CF4" w:rsidRPr="00456CF4" w:rsidRDefault="00456CF4" w:rsidP="00456CF4">
            <w:pPr>
              <w:spacing w:after="0" w:line="240" w:lineRule="auto"/>
              <w:ind w:left="708"/>
              <w:rPr>
                <w:sz w:val="20"/>
                <w:szCs w:val="20"/>
              </w:rPr>
            </w:pPr>
          </w:p>
        </w:tc>
      </w:tr>
      <w:tr w:rsidR="00456CF4" w:rsidRPr="00456CF4" w:rsidTr="00456CF4">
        <w:tc>
          <w:tcPr>
            <w:tcW w:w="9212" w:type="dxa"/>
            <w:gridSpan w:val="3"/>
          </w:tcPr>
          <w:p w:rsidR="00456CF4" w:rsidRPr="00456CF4" w:rsidRDefault="00456CF4" w:rsidP="00C0508D">
            <w:pPr>
              <w:rPr>
                <w:sz w:val="20"/>
                <w:szCs w:val="20"/>
              </w:rPr>
            </w:pPr>
            <w:r w:rsidRPr="00456CF4">
              <w:rPr>
                <w:b/>
                <w:sz w:val="20"/>
                <w:szCs w:val="20"/>
              </w:rPr>
              <w:t>Tätigkeiten</w:t>
            </w:r>
            <w:r w:rsidRPr="00456CF4">
              <w:rPr>
                <w:sz w:val="20"/>
                <w:szCs w:val="20"/>
              </w:rPr>
              <w:t xml:space="preserve">: </w:t>
            </w:r>
            <w:r w:rsidR="00152E50">
              <w:rPr>
                <w:sz w:val="20"/>
                <w:szCs w:val="20"/>
              </w:rPr>
              <w:t>Mithilfe von Microsoft Visio, werden die Schaubilder erstellt und unter konstruktiver Diskussion ausgearbeitet.</w:t>
            </w:r>
          </w:p>
        </w:tc>
      </w:tr>
      <w:tr w:rsidR="00456CF4" w:rsidRPr="00456CF4" w:rsidTr="00456CF4">
        <w:tc>
          <w:tcPr>
            <w:tcW w:w="9212" w:type="dxa"/>
            <w:gridSpan w:val="3"/>
          </w:tcPr>
          <w:p w:rsidR="00456CF4" w:rsidRPr="00456CF4" w:rsidRDefault="00456CF4" w:rsidP="00456CF4">
            <w:pPr>
              <w:rPr>
                <w:sz w:val="20"/>
                <w:szCs w:val="20"/>
              </w:rPr>
            </w:pPr>
            <w:r w:rsidRPr="00456CF4">
              <w:rPr>
                <w:b/>
                <w:sz w:val="20"/>
                <w:szCs w:val="20"/>
              </w:rPr>
              <w:t>Ressourcen (Input)</w:t>
            </w:r>
            <w:r w:rsidRPr="00456CF4">
              <w:rPr>
                <w:sz w:val="20"/>
                <w:szCs w:val="20"/>
              </w:rPr>
              <w:t xml:space="preserve">: </w:t>
            </w:r>
            <w:r w:rsidR="006D21DC">
              <w:rPr>
                <w:sz w:val="20"/>
                <w:szCs w:val="20"/>
              </w:rPr>
              <w:t>Notizen des Kundengespräches</w:t>
            </w:r>
            <w:r w:rsidR="00E04386">
              <w:rPr>
                <w:sz w:val="20"/>
                <w:szCs w:val="20"/>
              </w:rPr>
              <w:t>,</w:t>
            </w:r>
          </w:p>
          <w:p w:rsidR="00456CF4" w:rsidRPr="00456CF4" w:rsidRDefault="00456CF4" w:rsidP="00456CF4">
            <w:pPr>
              <w:ind w:left="708"/>
              <w:rPr>
                <w:sz w:val="20"/>
                <w:szCs w:val="20"/>
              </w:rPr>
            </w:pPr>
          </w:p>
        </w:tc>
      </w:tr>
      <w:tr w:rsidR="00456CF4" w:rsidRPr="00456CF4" w:rsidTr="00456CF4">
        <w:tc>
          <w:tcPr>
            <w:tcW w:w="9212" w:type="dxa"/>
            <w:gridSpan w:val="3"/>
          </w:tcPr>
          <w:p w:rsidR="00456CF4" w:rsidRPr="00456CF4" w:rsidRDefault="00456CF4" w:rsidP="00456CF4">
            <w:pPr>
              <w:rPr>
                <w:sz w:val="20"/>
                <w:szCs w:val="20"/>
              </w:rPr>
            </w:pPr>
            <w:r w:rsidRPr="00456CF4">
              <w:rPr>
                <w:b/>
                <w:sz w:val="20"/>
                <w:szCs w:val="20"/>
              </w:rPr>
              <w:t>Mitarbeiter</w:t>
            </w:r>
            <w:r w:rsidRPr="00456CF4">
              <w:rPr>
                <w:sz w:val="20"/>
                <w:szCs w:val="20"/>
              </w:rPr>
              <w:t xml:space="preserve">: </w:t>
            </w:r>
            <w:r w:rsidR="006D21DC">
              <w:rPr>
                <w:sz w:val="20"/>
                <w:szCs w:val="20"/>
              </w:rPr>
              <w:t xml:space="preserve">Steven Rowe, </w:t>
            </w:r>
            <w:r w:rsidR="00E04386">
              <w:rPr>
                <w:sz w:val="20"/>
                <w:szCs w:val="20"/>
              </w:rPr>
              <w:t>Tim Werner, Patrick Wetzel</w:t>
            </w:r>
          </w:p>
          <w:p w:rsidR="00456CF4" w:rsidRPr="00456CF4" w:rsidRDefault="00456CF4" w:rsidP="00456CF4">
            <w:pPr>
              <w:ind w:left="708"/>
              <w:rPr>
                <w:sz w:val="20"/>
                <w:szCs w:val="20"/>
              </w:rPr>
            </w:pPr>
          </w:p>
        </w:tc>
      </w:tr>
      <w:tr w:rsidR="00456CF4" w:rsidRPr="00456CF4" w:rsidTr="00456CF4">
        <w:tc>
          <w:tcPr>
            <w:tcW w:w="9212" w:type="dxa"/>
            <w:gridSpan w:val="3"/>
          </w:tcPr>
          <w:p w:rsidR="00456CF4" w:rsidRPr="00456CF4" w:rsidRDefault="00456CF4" w:rsidP="00456CF4">
            <w:pPr>
              <w:rPr>
                <w:sz w:val="20"/>
                <w:szCs w:val="20"/>
              </w:rPr>
            </w:pPr>
            <w:r w:rsidRPr="00456CF4">
              <w:rPr>
                <w:b/>
                <w:sz w:val="20"/>
                <w:szCs w:val="20"/>
              </w:rPr>
              <w:t>Aufwand</w:t>
            </w:r>
            <w:r w:rsidRPr="00456CF4">
              <w:rPr>
                <w:sz w:val="20"/>
                <w:szCs w:val="20"/>
              </w:rPr>
              <w:t xml:space="preserve">: </w:t>
            </w:r>
            <w:r w:rsidR="00705667">
              <w:rPr>
                <w:sz w:val="20"/>
                <w:szCs w:val="20"/>
              </w:rPr>
              <w:t>3</w:t>
            </w:r>
            <w:r w:rsidR="006D21DC">
              <w:rPr>
                <w:sz w:val="20"/>
                <w:szCs w:val="20"/>
              </w:rPr>
              <w:t>PT</w:t>
            </w:r>
          </w:p>
          <w:p w:rsidR="00456CF4" w:rsidRPr="00456CF4" w:rsidRDefault="00456CF4" w:rsidP="00456CF4">
            <w:pPr>
              <w:ind w:left="708"/>
              <w:rPr>
                <w:sz w:val="20"/>
                <w:szCs w:val="20"/>
              </w:rPr>
            </w:pPr>
          </w:p>
        </w:tc>
      </w:tr>
    </w:tbl>
    <w:p w:rsidR="00712A7E" w:rsidRDefault="00712A7E"/>
    <w:sectPr w:rsidR="00712A7E" w:rsidSect="00712A7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456CF4"/>
    <w:rsid w:val="000666A9"/>
    <w:rsid w:val="00114B13"/>
    <w:rsid w:val="00152E50"/>
    <w:rsid w:val="00315FE1"/>
    <w:rsid w:val="00456CF4"/>
    <w:rsid w:val="0060148A"/>
    <w:rsid w:val="006D21DC"/>
    <w:rsid w:val="00705667"/>
    <w:rsid w:val="00712A7E"/>
    <w:rsid w:val="008D4518"/>
    <w:rsid w:val="0099753F"/>
    <w:rsid w:val="00A9675B"/>
    <w:rsid w:val="00C0508D"/>
    <w:rsid w:val="00CF626F"/>
    <w:rsid w:val="00D60656"/>
    <w:rsid w:val="00E04386"/>
    <w:rsid w:val="00E066BA"/>
    <w:rsid w:val="00E26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CF4"/>
    <w:pPr>
      <w:spacing w:after="200" w:line="276" w:lineRule="auto"/>
    </w:pPr>
    <w:rPr>
      <w:sz w:val="22"/>
      <w:szCs w:val="2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6CF4"/>
    <w:rPr>
      <w:lang w:val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Sciences Corporation (CSC)</Company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srowe20</dc:creator>
  <cp:lastModifiedBy>srowe20</cp:lastModifiedBy>
  <cp:revision>7</cp:revision>
  <dcterms:created xsi:type="dcterms:W3CDTF">2013-01-31T11:09:00Z</dcterms:created>
  <dcterms:modified xsi:type="dcterms:W3CDTF">2013-01-31T11:32:00Z</dcterms:modified>
</cp:coreProperties>
</file>