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0583A" w14:textId="77777777" w:rsidR="00662A27" w:rsidRDefault="00E559C0" w:rsidP="003C2BF0">
      <w:pPr>
        <w:jc w:val="center"/>
      </w:pPr>
    </w:p>
    <w:p w14:paraId="25155CC6" w14:textId="77777777" w:rsidR="003C2BF0" w:rsidRDefault="003C2BF0" w:rsidP="003C2BF0">
      <w:pPr>
        <w:jc w:val="center"/>
      </w:pPr>
    </w:p>
    <w:p w14:paraId="3F94D825" w14:textId="77777777" w:rsidR="003C2BF0" w:rsidRDefault="003C2BF0" w:rsidP="003C2BF0">
      <w:pPr>
        <w:jc w:val="center"/>
      </w:pPr>
    </w:p>
    <w:p w14:paraId="4C34E778" w14:textId="77777777" w:rsidR="003C2BF0" w:rsidRDefault="003C2BF0" w:rsidP="003C2BF0">
      <w:pPr>
        <w:jc w:val="center"/>
      </w:pPr>
      <w:r>
        <w:t>Specs for Fuel Rods</w:t>
      </w:r>
    </w:p>
    <w:p w14:paraId="24A0D33E" w14:textId="77777777" w:rsidR="003C2BF0" w:rsidRDefault="003C2BF0" w:rsidP="003C2BF0">
      <w:pPr>
        <w:jc w:val="center"/>
      </w:pPr>
    </w:p>
    <w:p w14:paraId="48D4B389" w14:textId="77777777" w:rsidR="003C2BF0" w:rsidRDefault="003C2BF0" w:rsidP="003C2BF0">
      <w:pPr>
        <w:jc w:val="center"/>
      </w:pPr>
    </w:p>
    <w:p w14:paraId="22F86996" w14:textId="77777777" w:rsidR="003C2BF0" w:rsidRDefault="003C2BF0" w:rsidP="003C2BF0">
      <w:pPr>
        <w:jc w:val="center"/>
      </w:pPr>
    </w:p>
    <w:p w14:paraId="2EF758AA" w14:textId="77777777" w:rsidR="003C2BF0" w:rsidRDefault="003C2BF0" w:rsidP="003C2BF0">
      <w:pPr>
        <w:jc w:val="center"/>
      </w:pPr>
    </w:p>
    <w:p w14:paraId="62113BEF" w14:textId="77777777" w:rsidR="003C2BF0" w:rsidRDefault="003C2BF0" w:rsidP="003C2BF0">
      <w:pPr>
        <w:jc w:val="center"/>
      </w:pPr>
    </w:p>
    <w:p w14:paraId="4A353948" w14:textId="77777777" w:rsidR="003C2BF0" w:rsidRDefault="003C2BF0" w:rsidP="003C2BF0">
      <w:pPr>
        <w:jc w:val="center"/>
      </w:pPr>
      <w:proofErr w:type="spellStart"/>
      <w:r>
        <w:t>mPower</w:t>
      </w:r>
      <w:proofErr w:type="spellEnd"/>
    </w:p>
    <w:p w14:paraId="76E369DA" w14:textId="77777777" w:rsidR="003C2BF0" w:rsidRDefault="003C2BF0" w:rsidP="003C2BF0">
      <w:pPr>
        <w:jc w:val="center"/>
      </w:pPr>
      <w:r>
        <w:t>Length: 2.4 meters</w:t>
      </w:r>
    </w:p>
    <w:p w14:paraId="0D60C337" w14:textId="77777777" w:rsidR="003C2BF0" w:rsidRDefault="003C2BF0" w:rsidP="003C2BF0">
      <w:pPr>
        <w:jc w:val="center"/>
      </w:pPr>
      <w:r>
        <w:t>69 Fuel Assemblies</w:t>
      </w:r>
    </w:p>
    <w:p w14:paraId="542DC190" w14:textId="77777777" w:rsidR="003C2BF0" w:rsidRDefault="003C2BF0" w:rsidP="003C2BF0">
      <w:pPr>
        <w:jc w:val="center"/>
      </w:pPr>
      <w:r>
        <w:t>Assembly is 17x17 rods</w:t>
      </w:r>
    </w:p>
    <w:p w14:paraId="7A678E12" w14:textId="77777777" w:rsidR="003C2BF0" w:rsidRDefault="00362843" w:rsidP="003C2BF0">
      <w:pPr>
        <w:jc w:val="center"/>
      </w:pPr>
      <w:r>
        <w:t>Less than 5% Enriched</w:t>
      </w:r>
    </w:p>
    <w:p w14:paraId="71C243CB" w14:textId="77777777" w:rsidR="003C2BF0" w:rsidRDefault="00F941C2" w:rsidP="003C2BF0">
      <w:pPr>
        <w:jc w:val="center"/>
      </w:pPr>
      <w:r>
        <w:t xml:space="preserve">Burnup: &gt; 40 </w:t>
      </w:r>
      <w:proofErr w:type="spellStart"/>
      <w:r>
        <w:t>GWd</w:t>
      </w:r>
      <w:proofErr w:type="spellEnd"/>
      <w:r>
        <w:t>/MT</w:t>
      </w:r>
    </w:p>
    <w:p w14:paraId="44AFBB4E" w14:textId="77777777" w:rsidR="00F941C2" w:rsidRDefault="00F941C2" w:rsidP="003C2BF0">
      <w:pPr>
        <w:jc w:val="center"/>
      </w:pPr>
      <w:r>
        <w:t>48 Month Cycle</w:t>
      </w:r>
    </w:p>
    <w:p w14:paraId="24B18338" w14:textId="77777777" w:rsidR="00686740" w:rsidRDefault="00686740" w:rsidP="003C2BF0">
      <w:pPr>
        <w:jc w:val="center"/>
      </w:pPr>
      <w:r>
        <w:t>Thermal Capacity: 530 MW</w:t>
      </w:r>
    </w:p>
    <w:p w14:paraId="4903B3B1" w14:textId="77777777" w:rsidR="00192FBB" w:rsidRDefault="00192FBB" w:rsidP="003C2BF0">
      <w:pPr>
        <w:jc w:val="center"/>
      </w:pPr>
      <w:r>
        <w:t>Coolant Inlet: 295 °C</w:t>
      </w:r>
    </w:p>
    <w:p w14:paraId="2E11578E" w14:textId="77777777" w:rsidR="00192FBB" w:rsidRDefault="00192FBB" w:rsidP="003C2BF0">
      <w:pPr>
        <w:jc w:val="center"/>
      </w:pPr>
      <w:r>
        <w:t>Coolant Outlet: 319 °C</w:t>
      </w:r>
    </w:p>
    <w:p w14:paraId="6A58BCA6" w14:textId="77777777" w:rsidR="003C2BF0" w:rsidRDefault="003C2BF0" w:rsidP="003C2BF0">
      <w:pPr>
        <w:jc w:val="center"/>
      </w:pPr>
    </w:p>
    <w:p w14:paraId="694A12E1" w14:textId="77777777" w:rsidR="003C2BF0" w:rsidRDefault="003C2BF0" w:rsidP="003C2BF0">
      <w:pPr>
        <w:jc w:val="center"/>
      </w:pPr>
    </w:p>
    <w:p w14:paraId="59C33520" w14:textId="77777777" w:rsidR="003C2BF0" w:rsidRDefault="003C2BF0" w:rsidP="003C2BF0">
      <w:pPr>
        <w:jc w:val="center"/>
      </w:pPr>
    </w:p>
    <w:p w14:paraId="30DA0257" w14:textId="77777777" w:rsidR="003C2BF0" w:rsidRDefault="003C2BF0" w:rsidP="003C2BF0">
      <w:pPr>
        <w:jc w:val="center"/>
      </w:pPr>
    </w:p>
    <w:p w14:paraId="369884CB" w14:textId="77777777" w:rsidR="003C2BF0" w:rsidRDefault="003C2BF0" w:rsidP="003C2BF0">
      <w:pPr>
        <w:jc w:val="center"/>
      </w:pPr>
    </w:p>
    <w:p w14:paraId="142B3AA3" w14:textId="77777777" w:rsidR="003C2BF0" w:rsidRDefault="003C2BF0" w:rsidP="003C2BF0">
      <w:pPr>
        <w:jc w:val="center"/>
      </w:pPr>
      <w:proofErr w:type="spellStart"/>
      <w:r>
        <w:t>Nuscale</w:t>
      </w:r>
      <w:proofErr w:type="spellEnd"/>
    </w:p>
    <w:p w14:paraId="59753F5A" w14:textId="77777777" w:rsidR="003C2BF0" w:rsidRDefault="003C2BF0" w:rsidP="003C2BF0">
      <w:pPr>
        <w:jc w:val="center"/>
      </w:pPr>
      <w:r>
        <w:t>Length: 2 meters</w:t>
      </w:r>
    </w:p>
    <w:p w14:paraId="020C4C1F" w14:textId="77777777" w:rsidR="003C2BF0" w:rsidRDefault="003C2BF0" w:rsidP="003C2BF0">
      <w:pPr>
        <w:jc w:val="center"/>
      </w:pPr>
      <w:r>
        <w:t>37 Fuel Assemblies</w:t>
      </w:r>
    </w:p>
    <w:p w14:paraId="2CD0EE5F" w14:textId="77777777" w:rsidR="003C2BF0" w:rsidRDefault="003C2BF0" w:rsidP="003C2BF0">
      <w:pPr>
        <w:jc w:val="center"/>
      </w:pPr>
      <w:r>
        <w:t>Assembly is 17x17 rods</w:t>
      </w:r>
    </w:p>
    <w:p w14:paraId="66557353" w14:textId="77777777" w:rsidR="003C2BF0" w:rsidRDefault="00362843" w:rsidP="003C2BF0">
      <w:pPr>
        <w:jc w:val="center"/>
      </w:pPr>
      <w:r>
        <w:t>Less than 4.</w:t>
      </w:r>
      <w:r w:rsidR="00835D3B">
        <w:t>9</w:t>
      </w:r>
      <w:r>
        <w:t>5% enriched</w:t>
      </w:r>
    </w:p>
    <w:p w14:paraId="77362C90" w14:textId="77777777" w:rsidR="00835D3B" w:rsidRDefault="00835D3B" w:rsidP="003C2BF0">
      <w:pPr>
        <w:jc w:val="center"/>
      </w:pPr>
      <w:r>
        <w:t>Burnup: Not determined yet</w:t>
      </w:r>
    </w:p>
    <w:p w14:paraId="7458825A" w14:textId="77777777" w:rsidR="00835D3B" w:rsidRDefault="00835D3B" w:rsidP="003C2BF0">
      <w:pPr>
        <w:jc w:val="center"/>
      </w:pPr>
      <w:r>
        <w:t>24 Month Cycle</w:t>
      </w:r>
    </w:p>
    <w:p w14:paraId="028DA239" w14:textId="77777777" w:rsidR="00835D3B" w:rsidRDefault="00835D3B" w:rsidP="003C2BF0">
      <w:pPr>
        <w:jc w:val="center"/>
      </w:pPr>
      <w:r>
        <w:t>Thermal Capacity: 160 MW</w:t>
      </w:r>
    </w:p>
    <w:p w14:paraId="0E950B00" w14:textId="77777777" w:rsidR="00334BED" w:rsidRDefault="00334BED" w:rsidP="003C2BF0">
      <w:pPr>
        <w:jc w:val="center"/>
      </w:pPr>
      <w:r>
        <w:t>Core Inlet: 497 °F</w:t>
      </w:r>
    </w:p>
    <w:p w14:paraId="06D3AB83" w14:textId="77777777" w:rsidR="00334BED" w:rsidRDefault="00334BED" w:rsidP="003C2BF0">
      <w:pPr>
        <w:jc w:val="center"/>
      </w:pPr>
      <w:r>
        <w:t>Core Outlet: 543 °F</w:t>
      </w:r>
      <w:bookmarkStart w:id="0" w:name="_GoBack"/>
      <w:bookmarkEnd w:id="0"/>
    </w:p>
    <w:p w14:paraId="01678707" w14:textId="77777777" w:rsidR="002B52D6" w:rsidRDefault="002B52D6" w:rsidP="003C2BF0">
      <w:pPr>
        <w:jc w:val="center"/>
      </w:pPr>
      <w:r>
        <w:t>Aside from shorter length, effectively identical to normal PWR fuel.</w:t>
      </w:r>
    </w:p>
    <w:p w14:paraId="7BB3C120" w14:textId="77777777" w:rsidR="002B52D6" w:rsidRDefault="002B52D6" w:rsidP="003C2BF0">
      <w:pPr>
        <w:jc w:val="center"/>
      </w:pPr>
    </w:p>
    <w:p w14:paraId="3A04E190" w14:textId="77777777" w:rsidR="002B52D6" w:rsidRDefault="002B52D6" w:rsidP="003C2BF0">
      <w:pPr>
        <w:jc w:val="center"/>
      </w:pPr>
      <w:r w:rsidRPr="002B52D6">
        <w:t>https://www.nrc.gov/docs/ML1700/ML17007A001.pdf</w:t>
      </w:r>
    </w:p>
    <w:p w14:paraId="684E16C5" w14:textId="77777777" w:rsidR="003C2BF0" w:rsidRDefault="003C2BF0" w:rsidP="003C2BF0">
      <w:pPr>
        <w:jc w:val="center"/>
      </w:pPr>
    </w:p>
    <w:p w14:paraId="16CC6C05" w14:textId="77777777" w:rsidR="003C2BF0" w:rsidRDefault="003C2BF0" w:rsidP="003C2BF0">
      <w:pPr>
        <w:jc w:val="center"/>
      </w:pPr>
    </w:p>
    <w:p w14:paraId="3B58B73C" w14:textId="77777777" w:rsidR="003C2BF0" w:rsidRDefault="003C2BF0" w:rsidP="003C2BF0">
      <w:pPr>
        <w:jc w:val="center"/>
      </w:pPr>
    </w:p>
    <w:p w14:paraId="557A5435" w14:textId="77777777" w:rsidR="003C2BF0" w:rsidRDefault="003C2BF0" w:rsidP="003C2BF0">
      <w:pPr>
        <w:jc w:val="center"/>
      </w:pPr>
    </w:p>
    <w:p w14:paraId="50FD662C" w14:textId="77777777" w:rsidR="003C2BF0" w:rsidRDefault="003C2BF0" w:rsidP="003C2BF0">
      <w:pPr>
        <w:jc w:val="center"/>
      </w:pPr>
    </w:p>
    <w:p w14:paraId="2445758F" w14:textId="77777777" w:rsidR="003C2BF0" w:rsidRDefault="003C2BF0" w:rsidP="003C2BF0">
      <w:pPr>
        <w:jc w:val="center"/>
      </w:pPr>
      <w:r>
        <w:t>Sources</w:t>
      </w:r>
    </w:p>
    <w:p w14:paraId="17BBC50B" w14:textId="77777777" w:rsidR="003C2BF0" w:rsidRDefault="003C2BF0" w:rsidP="003C2BF0">
      <w:pPr>
        <w:jc w:val="center"/>
      </w:pPr>
      <w:r w:rsidRPr="003C2BF0">
        <w:t>https://www.iaea.org/NuclearPower/Downloadable/SMR/files/IAEA_SMR_Booklet_2014.pdf</w:t>
      </w:r>
    </w:p>
    <w:sectPr w:rsidR="003C2BF0" w:rsidSect="0068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BF0"/>
    <w:rsid w:val="00192FBB"/>
    <w:rsid w:val="001B3BAF"/>
    <w:rsid w:val="002B52D6"/>
    <w:rsid w:val="00334BED"/>
    <w:rsid w:val="00362843"/>
    <w:rsid w:val="003C2BF0"/>
    <w:rsid w:val="00685018"/>
    <w:rsid w:val="00686740"/>
    <w:rsid w:val="00835D3B"/>
    <w:rsid w:val="00E559C0"/>
    <w:rsid w:val="00F9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CED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Gerding, Will</dc:creator>
  <cp:keywords/>
  <dc:description/>
  <cp:lastModifiedBy>Gerding, Will</cp:lastModifiedBy>
  <cp:revision>1</cp:revision>
  <dcterms:created xsi:type="dcterms:W3CDTF">2017-11-27T14:54:00Z</dcterms:created>
  <dcterms:modified xsi:type="dcterms:W3CDTF">2017-11-27T15:23:00Z</dcterms:modified>
</cp:coreProperties>
</file>