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1"/>
    <w:bookmarkStart w:id="1" w:name="_GoBack"/>
    <w:p w:rsidR="00C3282E" w:rsidRDefault="000A1A26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123825</wp:posOffset>
                </wp:positionV>
                <wp:extent cx="3951163" cy="5341620"/>
                <wp:effectExtent l="0" t="0" r="11430" b="1143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1163" cy="5341620"/>
                          <a:chOff x="0" y="0"/>
                          <a:chExt cx="3951163" cy="5341620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238125" y="0"/>
                            <a:ext cx="3713038" cy="3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282E" w:rsidRDefault="00A86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28600" y="666750"/>
                            <a:ext cx="3713038" cy="3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282E" w:rsidRDefault="00A86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2047875" y="333375"/>
                            <a:ext cx="779228" cy="326583"/>
                            <a:chOff x="0" y="0"/>
                            <a:chExt cx="779228" cy="326583"/>
                          </a:xfrm>
                        </wpg:grpSpPr>
                        <wps:wsp>
                          <wps:cNvPr id="4" name="直接箭头连接符 4"/>
                          <wps:cNvCnPr/>
                          <wps:spPr>
                            <a:xfrm>
                              <a:off x="63611" y="0"/>
                              <a:ext cx="7951" cy="3265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0" y="0"/>
                              <a:ext cx="779228" cy="270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接收事件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" name="组合 3"/>
                        <wpg:cNvGrpSpPr/>
                        <wpg:grpSpPr>
                          <a:xfrm>
                            <a:off x="209550" y="1323975"/>
                            <a:ext cx="3712845" cy="1310185"/>
                            <a:chOff x="0" y="0"/>
                            <a:chExt cx="3712845" cy="1310185"/>
                          </a:xfrm>
                        </wpg:grpSpPr>
                        <wps:wsp>
                          <wps:cNvPr id="7" name="文本框 7"/>
                          <wps:cNvSpPr txBox="1"/>
                          <wps:spPr>
                            <a:xfrm>
                              <a:off x="0" y="0"/>
                              <a:ext cx="3712845" cy="13101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响应层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342900" y="285750"/>
                              <a:ext cx="119189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GWT</w:t>
                                </w:r>
                                <w:r>
                                  <w:t>导入器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2171700" y="285750"/>
                              <a:ext cx="120015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领域背景导入器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1295400" y="819150"/>
                              <a:ext cx="119951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t xml:space="preserve">RUCM </w:t>
                                </w:r>
                                <w:r>
                                  <w:rPr>
                                    <w:rFonts w:hint="eastAsia"/>
                                  </w:rPr>
                                  <w:t>G</w:t>
                                </w:r>
                                <w:r>
                                  <w:t>enerator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2047875" y="1000125"/>
                            <a:ext cx="779228" cy="326583"/>
                            <a:chOff x="0" y="0"/>
                            <a:chExt cx="779228" cy="326583"/>
                          </a:xfrm>
                        </wpg:grpSpPr>
                        <wps:wsp>
                          <wps:cNvPr id="25" name="直接箭头连接符 25"/>
                          <wps:cNvCnPr/>
                          <wps:spPr>
                            <a:xfrm>
                              <a:off x="63611" y="0"/>
                              <a:ext cx="7951" cy="3265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0" y="0"/>
                              <a:ext cx="779228" cy="270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响应事件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2409825" y="2647950"/>
                            <a:ext cx="779145" cy="326390"/>
                            <a:chOff x="0" y="0"/>
                            <a:chExt cx="779228" cy="326583"/>
                          </a:xfrm>
                        </wpg:grpSpPr>
                        <wps:wsp>
                          <wps:cNvPr id="28" name="直接箭头连接符 28"/>
                          <wps:cNvCnPr/>
                          <wps:spPr>
                            <a:xfrm>
                              <a:off x="63611" y="0"/>
                              <a:ext cx="7951" cy="3265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9"/>
                          <wps:cNvSpPr txBox="1"/>
                          <wps:spPr>
                            <a:xfrm>
                              <a:off x="0" y="0"/>
                              <a:ext cx="779228" cy="270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获取支持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2409825" y="3752850"/>
                            <a:ext cx="779145" cy="326390"/>
                            <a:chOff x="0" y="0"/>
                            <a:chExt cx="779228" cy="326583"/>
                          </a:xfrm>
                        </wpg:grpSpPr>
                        <wps:wsp>
                          <wps:cNvPr id="31" name="直接箭头连接符 31"/>
                          <wps:cNvCnPr/>
                          <wps:spPr>
                            <a:xfrm>
                              <a:off x="63611" y="0"/>
                              <a:ext cx="7951" cy="3265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0" y="0"/>
                              <a:ext cx="779228" cy="270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调用数据</w:t>
                                </w:r>
                              </w:p>
                              <w:p w:rsidR="00C3282E" w:rsidRDefault="00C3282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209550" y="4086225"/>
                            <a:ext cx="3712845" cy="1255395"/>
                            <a:chOff x="0" y="-345440"/>
                            <a:chExt cx="3712845" cy="1255395"/>
                          </a:xfrm>
                        </wpg:grpSpPr>
                        <wps:wsp>
                          <wps:cNvPr id="16" name="文本框 16"/>
                          <wps:cNvSpPr txBox="1"/>
                          <wps:spPr>
                            <a:xfrm>
                              <a:off x="0" y="-345440"/>
                              <a:ext cx="3712845" cy="12553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数据支持层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42" name="组合 42"/>
                          <wpg:cNvGrpSpPr/>
                          <wpg:grpSpPr>
                            <a:xfrm>
                              <a:off x="0" y="0"/>
                              <a:ext cx="3712845" cy="822960"/>
                              <a:chOff x="1876425" y="-1800225"/>
                              <a:chExt cx="3712845" cy="822960"/>
                            </a:xfrm>
                          </wpg:grpSpPr>
                          <wps:wsp>
                            <wps:cNvPr id="17" name="文本框 17"/>
                            <wps:cNvSpPr txBox="1"/>
                            <wps:spPr>
                              <a:xfrm>
                                <a:off x="1876425" y="-1310640"/>
                                <a:ext cx="1200150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282E" w:rsidRDefault="00A866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领域背景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5" name="文本框 15"/>
                            <wps:cNvSpPr txBox="1"/>
                            <wps:spPr>
                              <a:xfrm>
                                <a:off x="3105785" y="-1800225"/>
                                <a:ext cx="1200785" cy="334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282E" w:rsidRDefault="00A866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数据调度器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9" name="文本框 19"/>
                            <wps:cNvSpPr txBox="1"/>
                            <wps:spPr>
                              <a:xfrm>
                                <a:off x="3130654" y="-1320165"/>
                                <a:ext cx="1200150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282E" w:rsidRDefault="00A8660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Taged</w:t>
                                  </w:r>
                                  <w:r>
                                    <w:t>GWT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0" name="文本框 20"/>
                            <wps:cNvSpPr txBox="1"/>
                            <wps:spPr>
                              <a:xfrm>
                                <a:off x="4389120" y="-1337310"/>
                                <a:ext cx="1200150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282E" w:rsidRDefault="00A866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GWT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0" y="2638425"/>
                            <a:ext cx="779145" cy="1443355"/>
                            <a:chOff x="0" y="0"/>
                            <a:chExt cx="779145" cy="1443355"/>
                          </a:xfrm>
                        </wpg:grpSpPr>
                        <wps:wsp>
                          <wps:cNvPr id="12" name="直接箭头连接符 31"/>
                          <wps:cNvCnPr/>
                          <wps:spPr>
                            <a:xfrm>
                              <a:off x="581025" y="0"/>
                              <a:ext cx="0" cy="14433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文本框 32"/>
                          <wps:cNvSpPr txBox="1"/>
                          <wps:spPr>
                            <a:xfrm>
                              <a:off x="0" y="495300"/>
                              <a:ext cx="779145" cy="26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调用数据</w:t>
                                </w:r>
                              </w:p>
                              <w:p w:rsidR="00C3282E" w:rsidRDefault="00C3282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981075" y="2971800"/>
                            <a:ext cx="2954760" cy="802640"/>
                            <a:chOff x="0" y="0"/>
                            <a:chExt cx="2954760" cy="802640"/>
                          </a:xfrm>
                        </wpg:grpSpPr>
                        <wps:wsp>
                          <wps:cNvPr id="13" name="文本框 13"/>
                          <wps:cNvSpPr txBox="1"/>
                          <wps:spPr>
                            <a:xfrm>
                              <a:off x="0" y="0"/>
                              <a:ext cx="2954760" cy="8026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功能支持层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1581150" y="295275"/>
                              <a:ext cx="1200785" cy="3340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自然语言处理器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171450" y="295275"/>
                              <a:ext cx="120015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t>中间</w:t>
                                </w:r>
                                <w:r>
                                  <w:rPr>
                                    <w:rFonts w:hint="eastAsia"/>
                                  </w:rPr>
                                  <w:t>标签生成器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4" o:spid="_x0000_s1026" style="position:absolute;left:0;text-align:left;margin-left:51.75pt;margin-top:9.75pt;width:311.1pt;height:420.6pt;z-index:251666432" coordsize="39511,5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left:2381;width:37130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" fillcolor="white [3201]" strokecolor="black [3200]" strokeweight="1pt">
                  <v:textbox>
                    <w:txbxContent>
                      <w:p w:rsidR="00C3282E" w:rsidRDefault="00A86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展示层</w:t>
                        </w:r>
                      </w:p>
                    </w:txbxContent>
                  </v:textbox>
                </v:shape>
                <v:shape id="文本框 2" o:spid="_x0000_s1028" type="#_x0000_t202" style="position:absolute;left:2286;top:6667;width:37130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kYp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" fillcolor="white [3201]" strokecolor="black [3200]" strokeweight="1pt">
                  <v:textbox>
                    <w:txbxContent>
                      <w:p w:rsidR="00C3282E" w:rsidRDefault="00A86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控制层</w:t>
                        </w:r>
                      </w:p>
                    </w:txbxContent>
                  </v:textbox>
                </v:shape>
                <v:group id="组合 6" o:spid="_x0000_s1029" style="position:absolute;left:20478;top:3333;width:7793;height:3266" coordsize="7792,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4" o:spid="_x0000_s1030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<v:stroke endarrow="block" joinstyle="miter"/>
                  </v:shape>
                  <v:shape id="文本框 5" o:spid="_x0000_s1031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C3282E" w:rsidRDefault="00A86602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接收事件</w:t>
                          </w:r>
                        </w:p>
                      </w:txbxContent>
                    </v:textbox>
                  </v:shape>
                </v:group>
                <v:group id="组合 3" o:spid="_x0000_s1032" style="position:absolute;left:2095;top:13239;width:37128;height:13102" coordsize="37128,13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文本框 7" o:spid="_x0000_s1033" type="#_x0000_t202" style="position:absolute;width:37128;height:1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eWxwAAAANo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mMD/lXAD5OIDAAD//wMAUEsBAi0AFAAGAAgAAAAhANvh9svuAAAAhQEAABMAAAAAAAAAAAAAAAAA&#10;AAAAAFtDb250ZW50X1R5cGVzXS54bWxQSwECLQAUAAYACAAAACEAWvQsW78AAAAVAQAACwAAAAAA&#10;AAAAAAAAAAAfAQAAX3JlbHMvLnJlbHNQSwECLQAUAAYACAAAACEAitHlscAAAADaAAAADwAAAAAA&#10;AAAAAAAAAAAHAgAAZHJzL2Rvd25yZXYueG1sUEsFBgAAAAADAAMAtwAAAPQCAAAAAA==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响应层</w:t>
                          </w:r>
                        </w:p>
                      </w:txbxContent>
                    </v:textbox>
                  </v:shape>
                  <v:shape id="文本框 8" o:spid="_x0000_s1034" type="#_x0000_t202" style="position:absolute;left:3429;top:2857;width:1191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GWT</w:t>
                          </w:r>
                          <w:r>
                            <w:t>导入器</w:t>
                          </w:r>
                        </w:p>
                      </w:txbxContent>
                    </v:textbox>
                  </v:shape>
                  <v:shape id="文本框 10" o:spid="_x0000_s1035" type="#_x0000_t202" style="position:absolute;left:21717;top:2857;width:120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领域背景导入器</w:t>
                          </w:r>
                        </w:p>
                      </w:txbxContent>
                    </v:textbox>
                  </v:shape>
                  <v:shape id="文本框 11" o:spid="_x0000_s1036" type="#_x0000_t202" style="position:absolute;left:12954;top:8191;width:1199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e0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Tf&#10;X8IBcvEBAAD//wMAUEsBAi0AFAAGAAgAAAAhANvh9svuAAAAhQEAABMAAAAAAAAAAAAAAAAAAAAA&#10;AFtDb250ZW50X1R5cGVzXS54bWxQSwECLQAUAAYACAAAACEAWvQsW78AAAAVAQAACwAAAAAAAAAA&#10;AAAAAAAfAQAAX3JlbHMvLnJlbHNQSwECLQAUAAYACAAAACEA7oSntL0AAADbAAAADwAAAAAAAAAA&#10;AAAAAAAHAgAAZHJzL2Rvd25yZXYueG1sUEsFBgAAAAADAAMAtwAAAPECAAAAAA==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t xml:space="preserve">RUCM </w:t>
                          </w:r>
                          <w:r>
                            <w:rPr>
                              <w:rFonts w:hint="eastAsia"/>
                            </w:rPr>
                            <w:t>G</w:t>
                          </w:r>
                          <w:r>
                            <w:t>enerator</w:t>
                          </w:r>
                        </w:p>
                      </w:txbxContent>
                    </v:textbox>
                  </v:shape>
                </v:group>
                <v:group id="组合 24" o:spid="_x0000_s1037" style="position:absolute;left:20478;top:10001;width:7793;height:3266" coordsize="7792,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直接箭头连接符 25" o:spid="_x0000_s1038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<v:stroke endarrow="block" joinstyle="miter"/>
                  </v:shape>
                  <v:shape id="文本框 26" o:spid="_x0000_s1039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C3282E" w:rsidRDefault="00A86602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响应事件</w:t>
                          </w:r>
                        </w:p>
                      </w:txbxContent>
                    </v:textbox>
                  </v:shape>
                </v:group>
                <v:group id="组合 27" o:spid="_x0000_s1040" style="position:absolute;left:24098;top:26479;width:7791;height:3264" coordsize="7792,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直接箭头连接符 28" o:spid="_x0000_s1041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<v:stroke endarrow="block" joinstyle="miter"/>
                  </v:shape>
                  <v:shape id="文本框 29" o:spid="_x0000_s1042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C3282E" w:rsidRDefault="00A86602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获取支持</w:t>
                          </w:r>
                        </w:p>
                      </w:txbxContent>
                    </v:textbox>
                  </v:shape>
                </v:group>
                <v:group id="组合 30" o:spid="_x0000_s1043" style="position:absolute;left:24098;top:37528;width:7791;height:3264" coordsize="7792,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直接箭头连接符 31" o:spid="_x0000_s1044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<v:stroke endarrow="block" joinstyle="miter"/>
                  </v:shape>
                  <v:shape id="文本框 32" o:spid="_x0000_s1045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:rsidR="00C3282E" w:rsidRDefault="00A86602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调用数据</w:t>
                          </w:r>
                        </w:p>
                        <w:p w:rsidR="00C3282E" w:rsidRDefault="00C3282E"/>
                      </w:txbxContent>
                    </v:textbox>
                  </v:shape>
                </v:group>
                <v:group id="组合 43" o:spid="_x0000_s1046" style="position:absolute;left:2095;top:40862;width:37128;height:12554" coordorigin=",-3454" coordsize="37128,12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文本框 16" o:spid="_x0000_s1047" type="#_x0000_t202" style="position:absolute;top:-3454;width:37128;height:1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/A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Lf&#10;X8IBcvEBAAD//wMAUEsBAi0AFAAGAAgAAAAhANvh9svuAAAAhQEAABMAAAAAAAAAAAAAAAAAAAAA&#10;AFtDb250ZW50X1R5cGVzXS54bWxQSwECLQAUAAYACAAAACEAWvQsW78AAAAVAQAACwAAAAAAAAAA&#10;AAAAAAAfAQAAX3JlbHMvLnJlbHNQSwECLQAUAAYACAAAACEAYW0/wL0AAADbAAAADwAAAAAAAAAA&#10;AAAAAAAHAgAAZHJzL2Rvd25yZXYueG1sUEsFBgAAAAADAAMAtwAAAPECAAAAAA==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数据支持层</w:t>
                          </w:r>
                        </w:p>
                      </w:txbxContent>
                    </v:textbox>
                  </v:shape>
                  <v:group id="组合 42" o:spid="_x0000_s1048" style="position:absolute;width:37128;height:8229" coordorigin="18764,-18002" coordsize="37128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文本框 17" o:spid="_x0000_s1049" type="#_x0000_t202" style="position:absolute;left:18764;top:-13106;width:120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领域背景</w:t>
                            </w:r>
                          </w:p>
                        </w:txbxContent>
                      </v:textbox>
                    </v:shape>
                    <v:shape id="文本框 15" o:spid="_x0000_s1050" type="#_x0000_t202" style="position:absolute;left:31057;top:-18002;width:1200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数据调度器</w:t>
                            </w:r>
                          </w:p>
                        </w:txbxContent>
                      </v:textbox>
                    </v:shape>
                    <v:shape id="文本框 19" o:spid="_x0000_s1051" type="#_x0000_t202" style="position:absolute;left:31306;top:-13201;width:1200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C3282E" w:rsidRDefault="00A8660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Taged</w:t>
                            </w:r>
                            <w:r>
                              <w:t>GWT</w:t>
                            </w:r>
                            <w:proofErr w:type="spellEnd"/>
                          </w:p>
                        </w:txbxContent>
                      </v:textbox>
                    </v:shape>
                    <v:shape id="文本框 20" o:spid="_x0000_s1052" type="#_x0000_t202" style="position:absolute;left:43891;top:-13373;width:120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MiS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WTsD58&#10;CT9ALr8AAAD//wMAUEsBAi0AFAAGAAgAAAAhANvh9svuAAAAhQEAABMAAAAAAAAAAAAAAAAAAAAA&#10;AFtDb250ZW50X1R5cGVzXS54bWxQSwECLQAUAAYACAAAACEAWvQsW78AAAAVAQAACwAAAAAAAAAA&#10;AAAAAAAfAQAAX3JlbHMvLnJlbHNQSwECLQAUAAYACAAAACEAT6TIkr0AAADbAAAADwAAAAAAAAAA&#10;AAAAAAAHAgAAZHJzL2Rvd25yZXYueG1sUEsFBgAAAAADAAMAtwAAAPECAAAAAA==&#10;" fillcolor="white [3201]" strokecolor="black [3200]" strokeweight="1pt">
                      <v:textbo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GWT</w:t>
                            </w:r>
                          </w:p>
                        </w:txbxContent>
                      </v:textbox>
                    </v:shape>
                  </v:group>
                </v:group>
                <v:group id="组合 34" o:spid="_x0000_s1053" style="position:absolute;top:26384;width:7791;height:14433" coordsize="7791,1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直接箭头连接符 31" o:spid="_x0000_s1054" type="#_x0000_t32" style="position:absolute;left:5810;width:0;height:144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<v:stroke endarrow="block" joinstyle="miter"/>
                  </v:shape>
                  <v:shape id="文本框 32" o:spid="_x0000_s1055" type="#_x0000_t202" style="position:absolute;top:4953;width:7791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C3282E" w:rsidRDefault="00A86602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调用数据</w:t>
                          </w:r>
                        </w:p>
                        <w:p w:rsidR="00C3282E" w:rsidRDefault="00C3282E"/>
                      </w:txbxContent>
                    </v:textbox>
                  </v:shape>
                </v:group>
                <v:group id="组合 21" o:spid="_x0000_s1056" style="position:absolute;left:9810;top:29718;width:29548;height:8026" coordsize="29547,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文本框 13" o:spid="_x0000_s1057" type="#_x0000_t202" style="position:absolute;width:29547;height:8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xY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P4bv&#10;L+EAufgAAAD//wMAUEsBAi0AFAAGAAgAAAAhANvh9svuAAAAhQEAABMAAAAAAAAAAAAAAAAAAAAA&#10;AFtDb250ZW50X1R5cGVzXS54bWxQSwECLQAUAAYACAAAACEAWvQsW78AAAAVAQAACwAAAAAAAAAA&#10;AAAAAAAfAQAAX3JlbHMvLnJlbHNQSwECLQAUAAYACAAAACEAcRqcWL0AAADbAAAADwAAAAAAAAAA&#10;AAAAAAAHAgAAZHJzL2Rvd25yZXYueG1sUEsFBgAAAAADAAMAtwAAAPECAAAAAA==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功能支持层</w:t>
                          </w:r>
                        </w:p>
                      </w:txbxContent>
                    </v:textbox>
                  </v:shape>
                  <v:shape id="文本框 14" o:spid="_x0000_s1058" type="#_x0000_t202" style="position:absolute;left:15811;top:2952;width:1200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自然语言处理器</w:t>
                          </w:r>
                        </w:p>
                      </w:txbxContent>
                    </v:textbox>
                  </v:shape>
                  <v:shape id="文本框 9" o:spid="_x0000_s1059" type="#_x0000_t202" style="position:absolute;left:1714;top:2952;width:1200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RYwAAAANo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mML/lXAD5OIDAAD//wMAUEsBAi0AFAAGAAgAAAAhANvh9svuAAAAhQEAABMAAAAAAAAAAAAAAAAA&#10;AAAAAFtDb250ZW50X1R5cGVzXS54bWxQSwECLQAUAAYACAAAACEAWvQsW78AAAAVAQAACwAAAAAA&#10;AAAAAAAAAAAfAQAAX3JlbHMvLnJlbHNQSwECLQAUAAYACAAAACEAlALUWMAAAADaAAAADwAAAAAA&#10;AAAAAAAAAAAHAgAAZHJzL2Rvd25yZXYueG1sUEsFBgAAAAADAAMAtwAAAPQCAAAAAA==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t>中间</w:t>
                          </w:r>
                          <w:r>
                            <w:rPr>
                              <w:rFonts w:hint="eastAsia"/>
                            </w:rPr>
                            <w:t>标签生成器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  <w:bookmarkEnd w:id="1"/>
    </w:p>
    <w:sectPr w:rsidR="00C32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4D4" w:rsidRDefault="006624D4" w:rsidP="000A1A26">
      <w:r>
        <w:separator/>
      </w:r>
    </w:p>
  </w:endnote>
  <w:endnote w:type="continuationSeparator" w:id="0">
    <w:p w:rsidR="006624D4" w:rsidRDefault="006624D4" w:rsidP="000A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4D4" w:rsidRDefault="006624D4" w:rsidP="000A1A26">
      <w:r>
        <w:separator/>
      </w:r>
    </w:p>
  </w:footnote>
  <w:footnote w:type="continuationSeparator" w:id="0">
    <w:p w:rsidR="006624D4" w:rsidRDefault="006624D4" w:rsidP="000A1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0A"/>
    <w:rsid w:val="000A1A26"/>
    <w:rsid w:val="000E43CD"/>
    <w:rsid w:val="003A524A"/>
    <w:rsid w:val="00494B60"/>
    <w:rsid w:val="006624D4"/>
    <w:rsid w:val="00772B0A"/>
    <w:rsid w:val="008B59FB"/>
    <w:rsid w:val="0091271E"/>
    <w:rsid w:val="00A86602"/>
    <w:rsid w:val="00C3282E"/>
    <w:rsid w:val="00CD177A"/>
    <w:rsid w:val="00CE47DB"/>
    <w:rsid w:val="00E22A25"/>
    <w:rsid w:val="00F179F5"/>
    <w:rsid w:val="00FB219C"/>
    <w:rsid w:val="00FF5DA5"/>
    <w:rsid w:val="0D223261"/>
    <w:rsid w:val="32230EBC"/>
    <w:rsid w:val="33467E67"/>
    <w:rsid w:val="56115118"/>
    <w:rsid w:val="7255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FDEA49D-5B32-44C9-BEEE-D3E498B5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A26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A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健宏 赵</dc:creator>
  <cp:lastModifiedBy>Windows 用户</cp:lastModifiedBy>
  <cp:revision>9</cp:revision>
  <dcterms:created xsi:type="dcterms:W3CDTF">2018-11-17T01:39:00Z</dcterms:created>
  <dcterms:modified xsi:type="dcterms:W3CDTF">2018-12-06T10:22:00Z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