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E3A8A"/>
          <w:sz w:val="26"/>
        </w:rPr>
        <w:t>BUKIDNON STATE UNIVERSITY</w:t>
        <w:br/>
      </w:r>
      <w:r>
        <w:rPr>
          <w:b/>
          <w:sz w:val="22"/>
        </w:rPr>
        <w:t>College of Technologies — Department of Information Technology</w:t>
        <w:br/>
      </w:r>
      <w:r>
        <w:rPr>
          <w:color w:val="4B5563"/>
          <w:sz w:val="19"/>
        </w:rPr>
        <w:t>Malaybalay City, Bukidnon, Philippines 8700</w:t>
        <w:br/>
      </w:r>
    </w:p>
    <w:p>
      <w:pPr>
        <w:spacing w:after="240"/>
      </w:pPr>
      <w:r>
        <w:rPr>
          <w:color w:val="9CA3AF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after="280"/>
      </w:pPr>
      <w:r>
        <w:rPr>
          <w:b/>
          <w:color w:val="111827"/>
          <w:sz w:val="25"/>
        </w:rPr>
        <w:t>FORMAL TRANSMITTAL &amp; RE-DEFENSE COVER LETTER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</w:tcPr>
          <w:p>
            <w:pPr>
              <w:spacing w:after="80"/>
            </w:pPr>
            <w:r>
              <w:rPr>
                <w:b/>
                <w:color w:val="1F2937"/>
              </w:rPr>
              <w:t>DATE:</w:t>
            </w:r>
          </w:p>
        </w:tc>
        <w:tc>
          <w:tcPr>
            <w:tcW w:type="dxa" w:w="7632"/>
          </w:tcPr>
          <w:p>
            <w:pPr>
              <w:spacing w:after="80"/>
            </w:pPr>
            <w:r>
              <w:rPr>
                <w:color w:val="111827"/>
              </w:rPr>
              <w:t>August 26, 2026</w:t>
            </w:r>
          </w:p>
        </w:tc>
      </w:tr>
      <w:tr>
        <w:tc>
          <w:tcPr>
            <w:tcW w:type="dxa" w:w="1728"/>
          </w:tcPr>
          <w:p>
            <w:pPr>
              <w:spacing w:after="80"/>
            </w:pPr>
            <w:r>
              <w:rPr>
                <w:b/>
                <w:color w:val="1F2937"/>
              </w:rPr>
              <w:t>TO:</w:t>
            </w:r>
          </w:p>
        </w:tc>
        <w:tc>
          <w:tcPr>
            <w:tcW w:type="dxa" w:w="7632"/>
          </w:tcPr>
          <w:p>
            <w:pPr>
              <w:spacing w:after="80"/>
            </w:pPr>
            <w:r>
              <w:rPr>
                <w:b/>
                <w:color w:val="111827"/>
              </w:rPr>
              <w:t>MR. LOUIE JAY LABASTIDA (REC Chair / Associate Professor)</w:t>
              <w:br/>
              <w:t>MR. RAUL LECAROS (Panel Member / Assistant Professor)</w:t>
              <w:br/>
              <w:t>MR. JOSEPH ABELLA (Panel Member / Assistant Professor)</w:t>
            </w:r>
          </w:p>
        </w:tc>
      </w:tr>
      <w:tr>
        <w:tc>
          <w:tcPr>
            <w:tcW w:type="dxa" w:w="1728"/>
          </w:tcPr>
          <w:p>
            <w:pPr>
              <w:spacing w:after="80"/>
            </w:pPr>
            <w:r>
              <w:rPr>
                <w:b/>
                <w:color w:val="1F2937"/>
              </w:rPr>
              <w:t>VIA:</w:t>
            </w:r>
          </w:p>
        </w:tc>
        <w:tc>
          <w:tcPr>
            <w:tcW w:type="dxa" w:w="7632"/>
          </w:tcPr>
          <w:p>
            <w:pPr>
              <w:spacing w:after="80"/>
            </w:pPr>
            <w:r>
              <w:rPr>
                <w:color w:val="111827"/>
              </w:rPr>
              <w:t>DR. MARIA SANTOS (Capstone Project Adviser)</w:t>
            </w:r>
          </w:p>
        </w:tc>
      </w:tr>
      <w:tr>
        <w:tc>
          <w:tcPr>
            <w:tcW w:type="dxa" w:w="1728"/>
          </w:tcPr>
          <w:p>
            <w:pPr>
              <w:spacing w:after="80"/>
            </w:pPr>
            <w:r>
              <w:rPr>
                <w:b/>
                <w:color w:val="1F2937"/>
              </w:rPr>
              <w:t>SUBJECT:</w:t>
            </w:r>
          </w:p>
        </w:tc>
        <w:tc>
          <w:tcPr>
            <w:tcW w:type="dxa" w:w="7632"/>
          </w:tcPr>
          <w:p>
            <w:pPr>
              <w:spacing w:after="80"/>
            </w:pPr>
            <w:r>
              <w:rPr>
                <w:b/>
                <w:color w:val="111827"/>
              </w:rPr>
              <w:t>Formal Transmittal of Revised Final Manuscript (Chapters 1–5), Completed Action Done Matrix (ADM), and Verification Package for "BukSU Capstone Management System V2 (CMS-V2)"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t>Dear Chair Labastida and Honorable Panel Members Lecaros and Abella,</w:t>
        <w:br/>
        <w:br/>
      </w:r>
      <w:r>
        <w:t>Warm academic greetings.</w:t>
        <w:br/>
        <w:br/>
        <w:t xml:space="preserve">We, the undersigned members of the Capstone Research Team, respectfully submit our revised final manuscript entitled </w:t>
      </w:r>
      <w:r>
        <w:rPr>
          <w:b/>
        </w:rPr>
        <w:t xml:space="preserve">"BukSU Capstone Management System V2 (CMS-V2): Intelligent Workflow Automation with Dual-Engine Plagiarism Analysis" </w:t>
      </w:r>
      <w:r>
        <w:t>along with the verified, digitally signed Action Done Matrix (ADM) (project-workspace-adm-completed.docx) and complete submission artifacts for your final review and endorsement.</w:t>
      </w:r>
    </w:p>
    <w:p>
      <w:pPr>
        <w:spacing w:before="200" w:after="120"/>
      </w:pPr>
      <w:r>
        <w:rPr>
          <w:b/>
          <w:color w:val="1E3A8A"/>
          <w:sz w:val="23"/>
        </w:rPr>
        <w:t>Summary of Major Revisions &amp; Committee Compliance</w:t>
      </w:r>
    </w:p>
    <w:p>
      <w:pPr>
        <w:spacing w:after="100" w:line="276" w:lineRule="auto"/>
        <w:ind w:left="288"/>
      </w:pPr>
      <w:r>
        <w:rPr>
          <w:b/>
        </w:rPr>
        <w:t>1. Algorithmic Justification &amp; Complexity Analysis (Chair Louie Jay Labastida):</w:t>
      </w:r>
      <w:r>
        <w:t xml:space="preserve"> Formulated complete asymptotic complexity analysis in Chapter 3 (Section 3.4) contrasting Winnowing O(N) exact fingerprinting against Sentence-Transformers/all-MiniLM-L6-v2 O(N*D) dense semantic embeddings with empirical latency and memory benchmarks.</w:t>
      </w:r>
    </w:p>
    <w:p>
      <w:pPr>
        <w:spacing w:after="100" w:line="276" w:lineRule="auto"/>
        <w:ind w:left="288"/>
      </w:pPr>
      <w:r>
        <w:rPr>
          <w:b/>
        </w:rPr>
        <w:t>2. Multi-Signatory Digital ADM Verification (Panelist Raul Lecaros):</w:t>
      </w:r>
      <w:r>
        <w:t xml:space="preserve"> Engineered dynamic multi-signatory electronic workflows in ActionDoneMatrixTab.jsx supporting digital signatures for Chair, Members, Adviser, and Secretary.</w:t>
      </w:r>
    </w:p>
    <w:p>
      <w:pPr>
        <w:spacing w:after="100" w:line="276" w:lineRule="auto"/>
        <w:ind w:left="288"/>
      </w:pPr>
      <w:r>
        <w:rPr>
          <w:b/>
        </w:rPr>
        <w:t>3. Offline LAN &amp; Rural Campus Deployment (Panelist Joseph Abella):</w:t>
      </w:r>
      <w:r>
        <w:t xml:space="preserve"> Added production Docker Compose profiles (docker-compose.prod.yml) and PowerShell deployment scripts (lan-deploy.ps1) with pre-cached PyTorch transformer weights.</w:t>
      </w:r>
    </w:p>
    <w:p>
      <w:pPr>
        <w:spacing w:after="100" w:line="276" w:lineRule="auto"/>
        <w:ind w:left="288"/>
      </w:pPr>
      <w:r>
        <w:rPr>
          <w:b/>
        </w:rPr>
        <w:t>4. APA 7th Edition Bibliographic Standardization (Adviser Dr. Maria Santos):</w:t>
      </w:r>
      <w:r>
        <w:t xml:space="preserve"> Standardized all 42 reference entries in Chapter 2 with verified DOI hyperlinks in compliance with APA 7 guidelines.</w:t>
      </w:r>
    </w:p>
    <w:p>
      <w:pPr>
        <w:spacing w:before="200" w:after="120"/>
      </w:pPr>
      <w:r>
        <w:rPr>
          <w:b/>
          <w:color w:val="1E3A8A"/>
          <w:sz w:val="23"/>
        </w:rPr>
        <w:t>Enclosed Package Contents &amp; Verification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No.</w:t>
            </w:r>
          </w:p>
        </w:tc>
        <w:tc>
          <w:tcPr>
            <w:tcW w:type="dxa" w:w="633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Document / Artifact Item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Compliance Status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01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Revised Final Manuscript (Chapters 1 to 5 with Results &amp; Discussion)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47857"/>
                <w:sz w:val="19"/>
              </w:rPr>
              <w:t>COMPLETED</w:t>
            </w:r>
          </w:p>
        </w:tc>
      </w:tr>
      <w:tr>
        <w:tc>
          <w:tcPr>
            <w:tcW w:type="dxa" w:w="86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02</w:t>
            </w:r>
          </w:p>
        </w:tc>
        <w:tc>
          <w:tcPr>
            <w:tcW w:type="dxa" w:w="63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Action Done Matrix Document (project-workspace-adm-completed.docx)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47857"/>
                <w:sz w:val="19"/>
              </w:rPr>
              <w:t>VERIFIED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03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Dual Plagiarism Report (8.4% Winnowing / 11.2% MiniLM Cosine)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47857"/>
                <w:sz w:val="19"/>
              </w:rPr>
              <w:t>PASSED (&lt; 20%)</w:t>
            </w:r>
          </w:p>
        </w:tc>
      </w:tr>
      <w:tr>
        <w:tc>
          <w:tcPr>
            <w:tcW w:type="dxa" w:w="86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04</w:t>
            </w:r>
          </w:p>
        </w:tc>
        <w:tc>
          <w:tcPr>
            <w:tcW w:type="dxa" w:w="63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Institutional Submission Zip Archive (CMS-V2-Final-Submission.zip)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47857"/>
                <w:sz w:val="19"/>
              </w:rPr>
              <w:t>PACKAGED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05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Live Seeded Demonstration State with 4-Person Team &amp; Panel Roles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47857"/>
                <w:sz w:val="19"/>
              </w:rPr>
              <w:t>ONLINE &amp; READY</w:t>
            </w:r>
          </w:p>
        </w:tc>
      </w:tr>
    </w:tbl>
    <w:p>
      <w:pPr>
        <w:spacing w:after="160"/>
      </w:pPr>
    </w:p>
    <w:p>
      <w:pPr>
        <w:spacing w:after="280" w:line="276" w:lineRule="auto"/>
      </w:pPr>
      <w:r>
        <w:t>We express our deep appreciation to the committee for your rigorous critiques and mentorship. We remain at your service for any questions or live demonstration requirements.</w:t>
        <w:br/>
        <w:br/>
        <w:t>Respectfully submitted,</w:t>
        <w:br/>
      </w:r>
      <w:r>
        <w:rPr>
          <w:b/>
        </w:rPr>
        <w:t>THE CAPSTONE RESEARCH TEAM (InnovateIT Group):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spacing w:before="160" w:after="160"/>
            </w:pPr>
            <w:r>
              <w:t>_____________________________________</w:t>
              <w:br/>
            </w:r>
            <w:r>
              <w:rPr>
                <w:b/>
                <w:sz w:val="20"/>
              </w:rPr>
              <w:t>PATRICK JOSH ANEDEZ</w:t>
              <w:br/>
            </w:r>
            <w:r>
              <w:rPr>
                <w:color w:val="4B5563"/>
                <w:sz w:val="17"/>
              </w:rPr>
              <w:t>Project Lead / Full-Stack Engineer</w:t>
              <w:br/>
              <w:t>Student ID: 2022-00101</w:t>
            </w:r>
          </w:p>
        </w:tc>
        <w:tc>
          <w:tcPr>
            <w:tcW w:type="dxa" w:w="4608"/>
          </w:tcPr>
          <w:p>
            <w:pPr>
              <w:spacing w:before="160" w:after="160"/>
            </w:pPr>
            <w:r>
              <w:t>_____________________________________</w:t>
              <w:br/>
            </w:r>
            <w:r>
              <w:rPr>
                <w:b/>
                <w:sz w:val="20"/>
              </w:rPr>
              <w:t>JANE DOE</w:t>
              <w:br/>
            </w:r>
            <w:r>
              <w:rPr>
                <w:color w:val="4B5563"/>
                <w:sz w:val="17"/>
              </w:rPr>
              <w:t>Frontend &amp; UI/UX Specialist</w:t>
              <w:br/>
              <w:t>Student ID: 2022-00102</w:t>
            </w:r>
          </w:p>
        </w:tc>
      </w:tr>
      <w:tr>
        <w:tc>
          <w:tcPr>
            <w:tcW w:type="dxa" w:w="4608"/>
          </w:tcPr>
          <w:p>
            <w:pPr>
              <w:spacing w:before="160" w:after="160"/>
            </w:pPr>
            <w:r>
              <w:t>_____________________________________</w:t>
              <w:br/>
            </w:r>
            <w:r>
              <w:rPr>
                <w:b/>
                <w:sz w:val="20"/>
              </w:rPr>
              <w:t>JOHN SMITH</w:t>
              <w:br/>
            </w:r>
            <w:r>
              <w:rPr>
                <w:color w:val="4B5563"/>
                <w:sz w:val="17"/>
              </w:rPr>
              <w:t>Backend &amp; Database Engineer</w:t>
              <w:br/>
              <w:t>Student ID: 2022-00103</w:t>
            </w:r>
          </w:p>
        </w:tc>
        <w:tc>
          <w:tcPr>
            <w:tcW w:type="dxa" w:w="4608"/>
          </w:tcPr>
          <w:p>
            <w:pPr>
              <w:spacing w:before="160" w:after="160"/>
            </w:pPr>
            <w:r>
              <w:t>_____________________________________</w:t>
              <w:br/>
            </w:r>
            <w:r>
              <w:rPr>
                <w:b/>
                <w:sz w:val="20"/>
              </w:rPr>
              <w:t>ALICE JOHNSON</w:t>
              <w:br/>
            </w:r>
            <w:r>
              <w:rPr>
                <w:color w:val="4B5563"/>
                <w:sz w:val="17"/>
              </w:rPr>
              <w:t>QA &amp; Technical Writer</w:t>
              <w:br/>
              <w:t>Student ID: 2022-00104</w:t>
            </w:r>
          </w:p>
        </w:tc>
      </w:tr>
    </w:tbl>
    <w:p>
      <w:pPr>
        <w:spacing w:after="200"/>
      </w:pPr>
    </w:p>
    <w:p>
      <w:pPr>
        <w:spacing w:before="200"/>
      </w:pPr>
      <w:r>
        <w:t>Endorsed by:</w:t>
        <w:br/>
        <w:br/>
        <w:br/>
      </w:r>
      <w:r>
        <w:t>_____________________________________</w:t>
        <w:br/>
      </w:r>
      <w:r>
        <w:rPr>
          <w:b/>
        </w:rPr>
        <w:t>DR. MARIA SANTOS</w:t>
        <w:br/>
      </w:r>
      <w:r>
        <w:t>Capstone Project Adviser</w:t>
        <w:br/>
        <w:t>Date: August 26,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