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智能合约技术第4章练习</w:t>
      </w:r>
    </w:p>
    <w:p>
      <w:r>
        <w:t>总共17题    满分：17分</w:t>
      </w:r>
    </w:p>
    <w:p>
      <w:pPr>
        <w:bidi w:val="0"/>
      </w:pPr>
      <w:r>
        <w:rPr>
          <w:rtl w:val="0"/>
        </w:rPr>
        <w:t>一、(共17题，共17分)</w:t>
      </w:r>
    </w:p>
    <w:p>
      <w:pPr>
        <w:bidi w:val="0"/>
      </w:pPr>
      <w:r>
        <w:rPr>
          <w:rtl w:val="0"/>
        </w:rPr>
        <w:t>1.函数调用的调用数据（Call Data）的第______个字节开始是被编码的函数参数。(本题1分)</w:t>
      </w:r>
    </w:p>
    <w:p>
      <w:pPr>
        <w:bidi w:val="0"/>
        <w:spacing w:after="280" w:afterAutospacing="1"/>
      </w:pPr>
      <w:r>
        <w:t xml:space="preserve">        A）3                            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B）4</w:t>
      </w:r>
    </w:p>
    <w:p>
      <w:pPr>
        <w:bidi w:val="0"/>
        <w:spacing w:after="280" w:afterAutospacing="1"/>
      </w:pP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C）5                            </w:t>
      </w:r>
    </w:p>
    <w:p>
      <w:pPr>
        <w:bidi w:val="0"/>
        <w:spacing w:after="280" w:afterAutospacing="1"/>
      </w:pPr>
      <w:r>
        <w:t xml:space="preserve">        D）6</w:t>
      </w:r>
    </w:p>
    <w:p>
      <w:pPr>
        <w:bidi w:val="0"/>
      </w:pPr>
      <w:r>
        <w:rPr>
          <w:rtl w:val="0"/>
        </w:rPr>
        <w:t>2.ABI数据类型分为______。(本题1分)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A）静态类型                      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B）值类型</w:t>
      </w:r>
    </w:p>
    <w:p>
      <w:pPr>
        <w:bidi w:val="0"/>
        <w:spacing w:after="280" w:afterAutospacing="1"/>
      </w:pPr>
    </w:p>
    <w:p>
      <w:pPr>
        <w:bidi w:val="0"/>
        <w:spacing w:after="280" w:afterAutospacing="1"/>
      </w:pPr>
      <w:r>
        <w:t xml:space="preserve">        C）动态类型    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D）引用类型</w:t>
      </w:r>
    </w:p>
    <w:p>
      <w:pPr>
        <w:bidi w:val="0"/>
      </w:pPr>
      <w:r>
        <w:rPr>
          <w:rtl w:val="0"/>
        </w:rPr>
        <w:t>3.JSON格式描述的合约接口类型有______。(本题1分)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A）Function   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B）Event</w:t>
      </w:r>
    </w:p>
    <w:p>
      <w:pPr>
        <w:bidi w:val="0"/>
        <w:spacing w:after="280" w:afterAutospacing="1"/>
      </w:pPr>
    </w:p>
    <w:p>
      <w:pPr>
        <w:bidi w:val="0"/>
        <w:spacing w:after="280" w:afterAutospacing="1"/>
      </w:pPr>
      <w:r>
        <w:t xml:space="preserve">        C）Contract                     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D）Error</w:t>
      </w:r>
    </w:p>
    <w:p>
      <w:pPr>
        <w:bidi w:val="0"/>
      </w:pPr>
      <w:r>
        <w:rPr>
          <w:rtl w:val="0"/>
        </w:rPr>
        <w:t>4.函数选择器是函数原型规范表达式的Keccak-256算法哈希值前4个字节，其字节序是</w:t>
      </w:r>
      <w:r>
        <w:rPr>
          <w:highlight w:val="yellow"/>
          <w:rtl w:val="0"/>
        </w:rPr>
        <w:t>小</w:t>
      </w:r>
      <w:r>
        <w:rPr>
          <w:rtl w:val="0"/>
        </w:rPr>
        <w:t>端字节序。(本题1分)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5.函数参数的编码方式也用于函数返回值和事件（event）参数的编码。(本题1分)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6.ABI数据类型与Solidity数据类型完全一致。(本题1分)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7.ABI数据类型bytes是引用数据类型。(本题1分)</w:t>
      </w:r>
    </w:p>
    <w:p>
      <w:pPr>
        <w:bidi w:val="0"/>
        <w:spacing w:after="280" w:afterAutospacing="1"/>
      </w:pPr>
      <w: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8.CallerContract合约通过staticcall调用CalleeContract合约的函数，不能修改CalleeContract合约的状态变量。(本题1分)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A）对</w:t>
      </w:r>
    </w:p>
    <w:p>
      <w:pPr>
        <w:bidi w:val="0"/>
        <w:spacing w:after="280" w:afterAutospacing="1"/>
      </w:pPr>
      <w:r>
        <w:t xml:space="preserve">        B）错</w:t>
      </w:r>
    </w:p>
    <w:p>
      <w:pPr>
        <w:bidi w:val="0"/>
      </w:pPr>
      <w:r>
        <w:rPr>
          <w:rtl w:val="0"/>
        </w:rPr>
        <w:t>9.CallerContract合约通过delegatecall调用CalleeContract合约的函数，CalleeContract合约函数中看到的msg.sender是CallerContract合约的地址。(本题1分)</w:t>
      </w:r>
    </w:p>
    <w:p>
      <w:pPr>
        <w:bidi w:val="0"/>
        <w:spacing w:after="280" w:afterAutospacing="1"/>
        <w:rPr>
          <w:highlight w:val="none"/>
        </w:rPr>
      </w:pPr>
      <w:r>
        <w:rPr>
          <w:highlight w:val="none"/>
        </w:rPr>
        <w:t xml:space="preserve">        A）对</w:t>
      </w:r>
    </w:p>
    <w:p>
      <w:pPr>
        <w:bidi w:val="0"/>
        <w:spacing w:after="280" w:afterAutospacing="1"/>
        <w:rPr>
          <w:highlight w:val="yellow"/>
        </w:rPr>
      </w:pPr>
      <w:r>
        <w:rPr>
          <w:highlight w:val="yellow"/>
        </w:rPr>
        <w:t xml:space="preserve">        B）错</w:t>
      </w:r>
    </w:p>
    <w:p>
      <w:pPr>
        <w:bidi w:val="0"/>
      </w:pPr>
      <w:r>
        <w:rPr>
          <w:rtl w:val="0"/>
        </w:rPr>
        <w:t>10.ABI是以太坊生态系统中，一种从区块链外与合约交互以及合约与合约交互的标准方式，ABI三个字母对应的英文单词是______（全部字母小写，单词之间有且仅有一个空格）。(本题1分)</w:t>
      </w:r>
    </w:p>
    <w:p>
      <w:pPr>
        <w:bidi w:val="0"/>
        <w:spacing w:after="280" w:afterAutospacing="1"/>
      </w:pPr>
      <w:r>
        <w:t xml:space="preserve">        1）application binary interface</w:t>
      </w:r>
    </w:p>
    <w:p>
      <w:pPr>
        <w:bidi w:val="0"/>
      </w:pPr>
      <w:r>
        <w:rPr>
          <w:rtl w:val="0"/>
        </w:rPr>
        <w:t>11.ABI是以太坊生态系统中，一种从区块链外与合约交互以及合约与合约交互的标准方式，ABI三个字母对应的中文意思是______（答案中不能包含空格）。(本题1分)</w:t>
      </w:r>
    </w:p>
    <w:p>
      <w:pPr>
        <w:bidi w:val="0"/>
        <w:spacing w:after="280" w:afterAutospacing="1"/>
      </w:pPr>
      <w:r>
        <w:t xml:space="preserve">        1）应用二进制接口</w:t>
      </w:r>
    </w:p>
    <w:p>
      <w:pPr>
        <w:bidi w:val="0"/>
      </w:pPr>
      <w:r>
        <w:rPr>
          <w:rtl w:val="0"/>
        </w:rPr>
        <w:t>12.函数定义function add(uint256 _a, uint256 _b) public view returns (uint256 result)，其选择器计算表达式为______（答案中的字符均为英文半角字符，且不能包含空格、不能包含语句结束符分号）。(本题1分)</w:t>
      </w:r>
    </w:p>
    <w:p>
      <w:pPr>
        <w:bidi w:val="0"/>
        <w:spacing w:after="280" w:afterAutospacing="1"/>
        <w:rPr>
          <w:rFonts w:hint="eastAsia" w:eastAsia="宋体"/>
          <w:lang w:val="en-US" w:eastAsia="zh-CN"/>
        </w:rPr>
      </w:pPr>
      <w:r>
        <w:t xml:space="preserve">        1）bytes4(keccak256("add(uint256</w:t>
      </w:r>
      <w:r>
        <w:rPr>
          <w:rFonts w:hint="eastAsia" w:eastAsia="宋体"/>
          <w:lang w:val="en-US" w:eastAsia="zh-CN"/>
        </w:rPr>
        <w:t>,</w:t>
      </w:r>
      <w:r>
        <w:rPr>
          <w:rtl w:val="0"/>
        </w:rPr>
        <w:t>uint256</w:t>
      </w:r>
      <w:r>
        <w:t>)")</w:t>
      </w:r>
    </w:p>
    <w:p>
      <w:pPr>
        <w:bidi w:val="0"/>
        <w:rPr>
          <w:rtl w:val="0"/>
        </w:rPr>
      </w:pPr>
      <w:bookmarkStart w:id="0" w:name="_GoBack"/>
      <w:bookmarkEnd w:id="0"/>
    </w:p>
    <w:p>
      <w:pPr>
        <w:bidi w:val="0"/>
      </w:pPr>
      <w:r>
        <w:rPr>
          <w:rtl w:val="0"/>
        </w:rPr>
        <w:t>13.函数定义function functionDemo(uint160 firstParam, bool secondParam) external returns (string memory returnString){return "";}，以参数11和true调用函数functionDemo，如果字符串"functionDemo(uint160,bool)"keccak256算法哈希值的前4字节是0x6f9f9b25，则其调用数据calldata的字节总数是______。(本题1分)</w:t>
      </w:r>
    </w:p>
    <w:p>
      <w:pPr>
        <w:bidi w:val="0"/>
        <w:spacing w:after="280" w:afterAutospacing="1"/>
      </w:pPr>
      <w:r>
        <w:t xml:space="preserve">        1）68</w:t>
      </w:r>
    </w:p>
    <w:p>
      <w:pPr>
        <w:bidi w:val="0"/>
      </w:pPr>
      <w:r>
        <w:rPr>
          <w:rtl w:val="0"/>
        </w:rPr>
        <w:t>14.函数定义function functionDynamicDemo(uint160 firstParam,uint32[] memory secondParam) public pure returns(string memory returnString){return "";}，以参数13和[1,2,3]调用函数functionDynamicDemo，如果字符串"functionDynamicDemo(uint160,uint32[])"keccak256算法哈希值的前4字节是0xf3e7bd40，则其调用数据calldata的字节总数是______。(本题1分)</w:t>
      </w:r>
    </w:p>
    <w:p>
      <w:pPr>
        <w:bidi w:val="0"/>
        <w:spacing w:after="280" w:afterAutospacing="1"/>
      </w:pPr>
      <w:r>
        <w:t xml:space="preserve">        1）164</w:t>
      </w:r>
    </w:p>
    <w:p>
      <w:pPr>
        <w:bidi w:val="0"/>
        <w:rPr>
          <w:rtl w:val="0"/>
        </w:rPr>
      </w:pPr>
      <w:r>
        <w:rPr>
          <w:rtl w:val="0"/>
        </w:rPr>
        <w:t>15.函数定义function functionDemo(uint160 firstParam, bool secondParam) external returns (string memory returnString){return "";}，以参数192和false调用函数functionDemo，如果字符串"functionDemo(uint160,bool)"keccak256算法哈希值的前4字节是0x6f9f9b25，则对应的调用数据calldata是0x______（答案中不能包含回车、换行等非十六进制数字字符，如果有英文字符，英文字符全小写）。(本题1分)</w:t>
      </w:r>
    </w:p>
    <w:p>
      <w:pPr>
        <w:bidi w:val="0"/>
        <w:spacing w:after="280" w:afterAutospacing="1"/>
      </w:pPr>
      <w:r>
        <w:t xml:space="preserve">        1）6f9f9b2500000000000000000000000000000000000000000000000000000000000000c00000000000000000000000000000000000000000000000000000000000000000</w:t>
      </w: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  <w:r>
        <w:rPr>
          <w:rtl w:val="0"/>
        </w:rPr>
        <w:t>16.函数定义function functionDynamicDemo(uint160 firstParam,uint32[] memory secondParam) public pure returns(string memory returnString){return "";}，以参数13和[1,2,3]调用函数functionDynamicDemo，如果字符串"functionDynamicDemo(uint160,uint32[])"keccak256算法哈希值的前4字节是0xf3e7bd40，则对应的调用数据calldata是0x______（答案中不能包含回车、换行等非十六进制数字字符，如果有英文字符，英文字符全小写）。(本题1分)</w:t>
      </w:r>
    </w:p>
    <w:p>
      <w:pPr>
        <w:bidi w:val="0"/>
        <w:spacing w:after="280" w:afterAutospacing="1"/>
      </w:pPr>
      <w:r>
        <w:t xml:space="preserve">        1）f3e7bd40000000000000000000000000000000000000000000000000000000000000000d00000000000000000000000000000000000000000000000000000000000000400000000000000000000000000000000000000000000000000000000000000003000000000000000000000000000000000000000000000000000000000000000100000000000000000000000000000000000000000000000000000000000000020000000000000000000000000000000000000000000000000000000000000003</w:t>
      </w:r>
    </w:p>
    <w:p>
      <w:pPr>
        <w:bidi w:val="0"/>
        <w:rPr>
          <w:rtl w:val="0"/>
        </w:rPr>
      </w:pPr>
    </w:p>
    <w:p>
      <w:pPr>
        <w:bidi w:val="0"/>
      </w:pPr>
      <w:r>
        <w:rPr>
          <w:rtl w:val="0"/>
        </w:rPr>
        <w:t>17.以太坊中部署有以下CallerContract合约和CalleeContract合约，已知CallerContract合约calledTimes状态变量当前的值为3，CalleeContract合约calledTimes状态变量当前的值为15，外部账户再调用一次CallerContract.delegateCallFunctionDemo函数后，CalleeContract合约calledTimes的十进制值为______。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CallerContract{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 public calledTimes = 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delegateCallFunctionDemo(address calleeContractAddress) public returns (bool success, bytes memory returnData) {        bytes memory payload = abi.encodeWithSignature("functionDemo()");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(success, returnData) = calleeContractAddress.delegatecall(payload);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</w:t>
      </w:r>
    </w:p>
    <w:p>
      <w:pPr>
        <w:bidi w:val="0"/>
        <w:spacing w:after="280" w:afterAutospacing="1"/>
        <w:rPr>
          <w:rtl w:val="0"/>
        </w:rPr>
      </w:pP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contract CalleeContract{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uint public calledTimes = 10;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function functionDemo() public returns (uint) {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calledTimes++;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    return calledTimes;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    }</w:t>
      </w:r>
    </w:p>
    <w:p>
      <w:pPr>
        <w:bidi w:val="0"/>
        <w:spacing w:after="280" w:afterAutospacing="1"/>
        <w:rPr>
          <w:rtl w:val="0"/>
        </w:rPr>
      </w:pPr>
      <w:r>
        <w:rPr>
          <w:rtl w:val="0"/>
        </w:rPr>
        <w:t>}(本题1分)</w:t>
      </w:r>
    </w:p>
    <w:p>
      <w:pPr>
        <w:bidi w:val="0"/>
        <w:spacing w:after="280" w:afterAutospacing="1"/>
      </w:pPr>
      <w:r>
        <w:t xml:space="preserve">        1）15</w:t>
      </w:r>
    </w:p>
    <w:p>
      <w:pPr>
        <w:bidi w:val="0"/>
        <w:spacing w:after="280" w:afterAutospacing="1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doNotTrackMove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WRiN2EzOTIwNTFkMWRjYjlhM2M2MjEwMTAzOTAyMTAifQ=="/>
  </w:docVars>
  <w:rsids>
    <w:rsidRoot w:val="00000000"/>
    <w:rsid w:val="19E971DB"/>
    <w:rsid w:val="1E274C28"/>
    <w:rsid w:val="277E3DF7"/>
    <w:rsid w:val="3990630F"/>
    <w:rsid w:val="43290DC1"/>
    <w:rsid w:val="4ACE62B7"/>
    <w:rsid w:val="5E4D7BC2"/>
    <w:rsid w:val="6CE55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2023-11-02T12:05:00Z</dcterms:created>
  <dc:creator>85358</dc:creator>
  <cp:lastModifiedBy>天使。</cp:lastModifiedBy>
  <dcterms:modified xsi:type="dcterms:W3CDTF">2023-11-02T12:50:03Z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0BB5803AD5C94F8FB61C9ED9D5F06006_12</vt:lpwstr>
  </property>
</Properties>
</file>