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5C6E"/>
          <w:sz w:val="48"/>
          <w:szCs w:val="48"/>
        </w:rPr>
        <w:t xml:space="preserve">Kommunikationsvorlagen</w:t>
      </w:r>
    </w:p>
    <w:p>
      <w:pPr>
        <w:spacing w:after="60"/>
      </w:pPr>
      <w:r>
        <w:rPr>
          <w:color w:val="5A6B76"/>
          <w:sz w:val="30"/>
          <w:szCs w:val="30"/>
        </w:rPr>
        <w:t xml:space="preserve">Hausverkauf Schweiz</w:t>
      </w:r>
    </w:p>
    <w:p>
      <w:pPr>
        <w:spacing w:after="240"/>
      </w:pPr>
      <w:r>
        <w:rPr>
          <w:color w:val="5A6B76"/>
          <w:sz w:val="24"/>
          <w:szCs w:val="24"/>
        </w:rPr>
        <w:t xml:space="preserve">Zwanzig Vorlagen K1 bis K20 für den gesamten Verkaufsprozess</w:t>
      </w:r>
    </w:p>
    <w:p>
      <w:pPr>
        <w:pBdr>
          <w:bottom w:val="single" w:color="C6D0D5" w:sz="6" w:space="8"/>
        </w:pBdr>
        <w:spacing w:after="320"/>
      </w:pPr>
      <w:r>
        <w:rPr>
          <w:color w:val="85939C"/>
          <w:sz w:val="19"/>
          <w:szCs w:val="19"/>
        </w:rPr>
        <w:t xml:space="preserve">Fassung vom 18. September 2026 · Version 1 · Beilage zum Makler-Handbuch</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Zur Verwendung</w:t>
            </w:r>
          </w:p>
          <w:p>
            <w:pPr>
              <w:spacing w:after="50"/>
            </w:pPr>
            <w:r>
              <w:rPr>
                <w:sz w:val="19"/>
                <w:szCs w:val="19"/>
              </w:rPr>
              <w:t xml:space="preserve">Platzhalter in eckigen Klammern werden je Vorgang ersetzt. Vorlagen werden gelesen und angepasst, nicht bloss ausgefüllt – eine erkennbar unangepasste Vorlage wirkt schlechter als eine kurze eigene Nachricht.</w:t>
            </w:r>
          </w:p>
          <w:p>
            <w:pPr>
              <w:spacing w:after="50"/>
            </w:pPr>
            <w:r>
              <w:rPr>
                <w:sz w:val="19"/>
                <w:szCs w:val="19"/>
              </w:rPr>
              <w:t xml:space="preserve">Die Reihenfolge folgt dem Verkaufsprozess. Die Phasennummer verweist auf Teil B des Makler-Handbuchs.</w:t>
            </w:r>
          </w:p>
          <w:p>
            <w:pPr>
              <w:spacing w:after="50"/>
            </w:pPr>
            <w:r>
              <w:rPr>
                <w:sz w:val="19"/>
                <w:szCs w:val="19"/>
              </w:rPr>
              <w:t xml:space="preserve">Der Abschnitt «Worauf zu achten ist» unter jeder Vorlage ist keine Empfehlung, sondern Teil der Arbeitsanweisung.</w:t>
            </w:r>
          </w:p>
          <w:p>
            <w:pPr>
              <w:spacing w:after="50"/>
            </w:pPr>
            <w:r>
              <w:rPr>
                <w:sz w:val="19"/>
                <w:szCs w:val="19"/>
              </w:rPr>
              <w:t xml:space="preserve">In jede Signatur gehört der Link auf die Datenschutzerklärung.</w:t>
            </w:r>
          </w:p>
        </w:tc>
      </w:tr>
    </w:tbl>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Vorlage K14 «Reservationsbestätigung» ist rechtlich sensibel: Sie darf keine Kaufverpflichtung, keine Konventionalstrafe und keine Verfallsklausel enthalten und ist vor jeder Verwendung durch das Notariat oder die Rechtsberatung zu prüfen (Art. 216 Abs. 2 OR).</w:t>
            </w:r>
          </w:p>
          <w:p>
            <w:pPr>
              <w:spacing w:after="50"/>
            </w:pPr>
            <w:r>
              <w:rPr>
                <w:sz w:val="19"/>
                <w:szCs w:val="19"/>
              </w:rPr>
              <w:t xml:space="preserve">Der Makler erteilt in keiner Nachricht Rechts-, Steuer- oder Finanzierungsauskünfte. Solche Fragen werden an Notariat, Steueramt, Bank oder Rechtsberatung verwiesen.</w:t>
            </w:r>
          </w:p>
        </w:tc>
      </w:tr>
    </w:tbl>
    <w:p>
      <w:pPr>
        <w:spacing w:after="0"/>
      </w:pPr>
      <w:r>
        <w:t xml:space="preserve"/>
      </w:r>
    </w:p>
    <w:p>
      <w:pPr>
        <w:pStyle w:val="Heading2"/>
        <w:spacing w:after="120" w:before="280"/>
      </w:pPr>
      <w:r>
        <w:t xml:space="preserve">Übersicht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700"/>
        <w:gridCol w:w="3000"/>
        <w:gridCol w:w="700"/>
        <w:gridCol w:w="5200"/>
      </w:tblGrid>
      <w:tr>
        <w:trPr>
          <w:tblHeader/>
        </w:trPr>
        <w:tc>
          <w:tcPr>
            <w:tcW w:type="dxa" w:w="7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Vorlage</w:t>
            </w:r>
          </w:p>
        </w:tc>
        <w:tc>
          <w:tcPr>
            <w:tcW w:type="dxa" w:w="7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52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K1</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Erstkontakt Eigentümer</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nach zwei erfolglosen Telefonversuchen</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K2</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Terminvereinbarung Erstgespräch</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nach telefonischer Zusage</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K3</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Unterlagenanforderung</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mit nummerierter Liste</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K4</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Bestätigung Erstgespräch</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innerhalb von 24 Stunden</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K5</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Bestätigung Objektaufnahme</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innerhalb von 24 Stunden</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K6</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Einladung zur Bewertungsbesprechung</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K7</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Versand Maklermandat</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mit anschliessender persönlicher Besprechung</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K8</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Vermarktungsfreigabe</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K9</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Veröffentlichung Inserat</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am Starttag</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K10</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Besichtigungsbestätigung</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an den Interessenten</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K11</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Rückmeldung nach Besichtigung</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oder Telefon innerhalb von 48 Stunden</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K12</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Information über ein Kaufangebot</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Telefon, danach E-Mail mit Unterlagen</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K13</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Gegenangebot</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den Interessenten</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K14</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Reservationsbestätigung</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an Käufer und Eigentümer</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K15</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 an das Notariat</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das Notariat</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K16</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Information über den Kaufvertragsentwurf</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an Eigentümer und Käufer</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K17</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Bestätigung der Vertragsunterzeichnung</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beide Parteien</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K18</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Übergabe</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an beide Parteien</w:t>
            </w:r>
          </w:p>
        </w:tc>
      </w:tr>
      <w:tr>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K19</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Abschlussbericht an den Eigentümer</w:t>
            </w:r>
          </w:p>
        </w:tc>
        <w:tc>
          <w:tcPr>
            <w:tcW w:type="dxa" w:w="7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52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mit anschliessendem Gespräch</w:t>
            </w:r>
          </w:p>
        </w:tc>
      </w:tr>
      <w:tr>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K20</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Dankesnachricht nach dem Verkauf</w:t>
            </w:r>
          </w:p>
        </w:tc>
        <w:tc>
          <w:tcPr>
            <w:tcW w:type="dxa" w:w="7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5200"/>
            <w:shd w:fill="F7F9F9" w:color="auto" w:val="clear"/>
            <w:tcMar>
              <w:top w:type="dxa" w:w="70"/>
              <w:left w:type="dxa" w:w="100"/>
              <w:bottom w:type="dxa" w:w="70"/>
              <w:right w:type="dxa" w:w="100"/>
            </w:tcMar>
          </w:tcPr>
          <w:p>
            <w:pPr>
              <w:spacing w:after="0"/>
            </w:pPr>
            <w:r>
              <w:rPr>
                <w:b w:val="false"/>
                <w:bCs w:val="false"/>
                <w:color w:val="1A1A1A"/>
                <w:sz w:val="18"/>
                <w:szCs w:val="18"/>
              </w:rPr>
              <w:t xml:space="preserve">E-Mail oder Brief, zwei bis vier Wochen nach der Übergabe</w:t>
            </w:r>
          </w:p>
        </w:tc>
      </w:tr>
    </w:tbl>
    <w:p>
      <w:pPr>
        <w:pStyle w:val="Heading1"/>
        <w:pageBreakBefore/>
        <w:spacing w:after="180" w:before="0"/>
      </w:pPr>
      <w:r>
        <w:t xml:space="preserve">K1 · Erstkontakt Eigentümer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2 · Erstkontakt und Qualifizierung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nach zwei erfolglosen Telefonversuchen</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Ihre Liegenschaft an der [Strasse Nr.] in [Ort]</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Ich habe versucht, Sie telefonisch zu erreichen. Ich bin bei [Firma] für Einfamilienhäuser in [Ort] und Umgebung zuständig und begleite Eigentümer von der ersten Einschätzung bis zur Übergabe.</w:t>
      </w:r>
    </w:p>
    <w:p>
      <w:pPr>
        <w:spacing w:after="120" w:before="0"/>
      </w:pPr>
      <w:r>
        <w:rPr>
          <w:color w:val="1A1A1A"/>
          <w:sz w:val="20"/>
          <w:szCs w:val="20"/>
        </w:rPr>
        <w:t xml:space="preserve">Für Ihre Liegenschaft interessiert mich, wie Sie Ihre Situation einschätzen. Ob Sie verkaufen möchten oder zunächst nur wissen wollen, wo Ihre Liegenschaft heute steht, ist für ein erstes Gespräch nicht entscheidend.</w:t>
      </w:r>
    </w:p>
    <w:p>
      <w:pPr>
        <w:spacing w:after="120" w:before="0"/>
      </w:pPr>
      <w:r>
        <w:rPr>
          <w:color w:val="1A1A1A"/>
          <w:sz w:val="20"/>
          <w:szCs w:val="20"/>
        </w:rPr>
        <w:t xml:space="preserve">Ich schlage ein Treffen bei Ihnen vor Ort vor, rund 60 bis 90 Minuten. Danach wissen Sie, welche Unterlagen für einen Verkauf nötig wären, wie der Ablauf aussieht und mit welcher Preisbandbreite zu rechnen ist. Eine Bewertung erstellen wir kostenlos und unverbindlich.</w:t>
      </w:r>
    </w:p>
    <w:p>
      <w:pPr>
        <w:spacing w:after="120" w:before="0"/>
      </w:pPr>
      <w:r>
        <w:rPr>
          <w:color w:val="1A1A1A"/>
          <w:sz w:val="20"/>
          <w:szCs w:val="20"/>
        </w:rPr>
        <w:t xml:space="preserve">Passt Ihnen [Terminvorschlag 1] oder [Terminvorschlag 2]? Sie erreichen mich unter [Telefon].</w:t>
      </w:r>
    </w:p>
    <w:p>
      <w:pPr>
        <w:spacing w:after="120" w:before="0"/>
      </w:pPr>
      <w:r>
        <w:rPr>
          <w:color w:val="1A1A1A"/>
          <w:sz w:val="20"/>
          <w:szCs w:val="20"/>
        </w:rPr>
        <w:t xml:space="preserve">Freundliche Grüsse</w:t>
      </w:r>
    </w:p>
    <w:p>
      <w:pPr>
        <w:spacing w:after="120" w:before="0"/>
      </w:pPr>
      <w:r>
        <w:rPr>
          <w:color w:val="1A1A1A"/>
          <w:sz w:val="20"/>
          <w:szCs w:val="20"/>
        </w:rPr>
        <w:t xml:space="preserve">[Name] · [Funktion] · [Firma] · [Telefon] · [E-Mail]</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Firmenprofil, eine Seite</w:t>
      </w:r>
    </w:p>
    <w:p>
      <w:pPr>
        <w:pStyle w:val="Heading3"/>
        <w:spacing w:after="100" w:before="220"/>
      </w:pPr>
      <w:r>
        <w:t xml:space="preserve">Worauf zu achten ist</w:t>
      </w:r>
    </w:p>
    <w:p>
      <w:pPr>
        <w:spacing w:after="120" w:before="0"/>
      </w:pPr>
      <w:r>
        <w:rPr>
          <w:i/>
          <w:iCs/>
          <w:color w:val="1A1A1A"/>
          <w:sz w:val="20"/>
          <w:szCs w:val="20"/>
        </w:rPr>
        <w:t xml:space="preserve">Keine Preisangabe und keine Bandbreite nennen, bevor das Objekt aufgenommen ist. Datenschutzhinweis in der Signatur verlinken (R39).</w:t>
      </w:r>
    </w:p>
    <w:p>
      <w:pPr>
        <w:pStyle w:val="Heading1"/>
        <w:pageBreakBefore/>
        <w:spacing w:after="180" w:before="0"/>
      </w:pPr>
      <w:r>
        <w:t xml:space="preserve">K2 · Terminvereinbarung Erstgespräch</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2 · Erstkontakt und Qualifizierung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nach telefonischer Zusage</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Bestätigung Termin vom [Datum], [Zeit] – [Strasse Nr.], [Ort]</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Gerne bestätige ich unseren Termin vom [Datum] um [Zeit] bei Ihnen an der [Strasse Nr.] in [Ort].</w:t>
      </w:r>
    </w:p>
    <w:p>
      <w:pPr>
        <w:spacing w:after="120" w:before="0"/>
      </w:pPr>
      <w:r>
        <w:rPr>
          <w:color w:val="1A1A1A"/>
          <w:sz w:val="20"/>
          <w:szCs w:val="20"/>
        </w:rPr>
        <w:t xml:space="preserve">Ablauf, damit Sie wissen, was auf Sie zukommt:</w:t>
      </w:r>
    </w:p>
    <w:p>
      <w:pPr>
        <w:spacing w:after="120" w:before="0"/>
      </w:pPr>
      <w:r>
        <w:rPr>
          <w:color w:val="1A1A1A"/>
          <w:sz w:val="20"/>
          <w:szCs w:val="20"/>
        </w:rPr>
        <w:t xml:space="preserve">1. Ihre Ausgangslage: Eigentumsverhältnisse, Anlass und Zeitplan des Verkaufs</w:t>
      </w:r>
    </w:p>
    <w:p>
      <w:pPr>
        <w:spacing w:after="120" w:before="0"/>
      </w:pPr>
      <w:r>
        <w:rPr>
          <w:color w:val="1A1A1A"/>
          <w:sz w:val="20"/>
          <w:szCs w:val="20"/>
        </w:rPr>
        <w:t xml:space="preserve">2. Rundgang durch Haus und Umgebung</w:t>
      </w:r>
    </w:p>
    <w:p>
      <w:pPr>
        <w:spacing w:after="120" w:before="0"/>
      </w:pPr>
      <w:r>
        <w:rPr>
          <w:color w:val="1A1A1A"/>
          <w:sz w:val="20"/>
          <w:szCs w:val="20"/>
        </w:rPr>
        <w:t xml:space="preserve">3. Ihre Preisvorstellung und wie sie zustande gekommen ist</w:t>
      </w:r>
    </w:p>
    <w:p>
      <w:pPr>
        <w:spacing w:after="120" w:before="0"/>
      </w:pPr>
      <w:r>
        <w:rPr>
          <w:color w:val="1A1A1A"/>
          <w:sz w:val="20"/>
          <w:szCs w:val="20"/>
        </w:rPr>
        <w:t xml:space="preserve">4. Ablauf eines Verkaufs in der Schweiz: Unterlagen, Bewertung, Vermarktung, Notariat, Übergabe</w:t>
      </w:r>
    </w:p>
    <w:p>
      <w:pPr>
        <w:spacing w:after="120" w:before="0"/>
      </w:pPr>
      <w:r>
        <w:rPr>
          <w:color w:val="1A1A1A"/>
          <w:sz w:val="20"/>
          <w:szCs w:val="20"/>
        </w:rPr>
        <w:t xml:space="preserve">5. Was wir für Sie übernehmen und was wir von Ihnen brauchen</w:t>
      </w:r>
    </w:p>
    <w:p>
      <w:pPr>
        <w:spacing w:after="120" w:before="0"/>
      </w:pPr>
      <w:r>
        <w:rPr>
          <w:color w:val="1A1A1A"/>
          <w:sz w:val="20"/>
          <w:szCs w:val="20"/>
        </w:rPr>
        <w:t xml:space="preserve">Damit wir die Zeit nutzen können, bitte ich Sie, die Unterlagen gemäss beiliegender Liste bereitzuhalten – soweit sie greifbar sind. Was fehlt, beschaffen wir.</w:t>
      </w:r>
    </w:p>
    <w:p>
      <w:pPr>
        <w:spacing w:after="120" w:before="0"/>
      </w:pPr>
      <w:r>
        <w:rPr>
          <w:color w:val="1A1A1A"/>
          <w:sz w:val="20"/>
          <w:szCs w:val="20"/>
        </w:rPr>
        <w:t xml:space="preserve">Wichtig: Wenn mehrere Personen Eigentümer sind, sollten möglichst alle dabei sein. Über einen Verkauf können nur alle Eigentümer gemeinsam entscheiden.</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Unterlagenliste für das Erstgespräch</w:t>
      </w:r>
    </w:p>
    <w:p>
      <w:pPr>
        <w:pStyle w:val="Heading3"/>
        <w:spacing w:after="100" w:before="220"/>
      </w:pPr>
      <w:r>
        <w:t xml:space="preserve">Worauf zu achten ist</w:t>
      </w:r>
    </w:p>
    <w:p>
      <w:pPr>
        <w:spacing w:after="120" w:before="0"/>
      </w:pPr>
      <w:r>
        <w:rPr>
          <w:i/>
          <w:iCs/>
          <w:color w:val="1A1A1A"/>
          <w:sz w:val="20"/>
          <w:szCs w:val="20"/>
        </w:rPr>
        <w:t xml:space="preserve">Anwesenheit aller Verfügungsberechtigten ausdrücklich ansprechen (R13, R14).</w:t>
      </w:r>
    </w:p>
    <w:p>
      <w:pPr>
        <w:pStyle w:val="Heading1"/>
        <w:pageBreakBefore/>
        <w:spacing w:after="180" w:before="0"/>
      </w:pPr>
      <w:r>
        <w:t xml:space="preserve">K3 · Unterlagenanforderung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5 · Unterlagenbeschaffung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mit nummerierter Liste</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Benötigte Unterlagen – [Strasse Nr.], [Ort]</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Vielen Dank für das Gespräch. Damit wir die Bewertung erstellen und den Verkauf vorbereiten können, brauchen wir die Unterlagen gemäss beiliegender Liste.</w:t>
      </w:r>
    </w:p>
    <w:p>
      <w:pPr>
        <w:spacing w:after="120" w:before="0"/>
      </w:pPr>
      <w:r>
        <w:rPr>
          <w:color w:val="1A1A1A"/>
          <w:sz w:val="20"/>
          <w:szCs w:val="20"/>
        </w:rPr>
        <w:t xml:space="preserve">Die Liste ist zweigeteilt: Was mit «Makler» gekennzeichnet ist, beschaffen wir selbst bei Grundbuchamt, Gemeinde und kantonalen Fachstellen. Dafür benötigen wir lediglich Ihre Vollmacht, die beiliegt. Alles mit «Eigentümer» gekennzeichnete brauchen wir von Ihnen.</w:t>
      </w:r>
    </w:p>
    <w:p>
      <w:pPr>
        <w:spacing w:after="120" w:before="0"/>
      </w:pPr>
      <w:r>
        <w:rPr>
          <w:color w:val="1A1A1A"/>
          <w:sz w:val="20"/>
          <w:szCs w:val="20"/>
        </w:rPr>
        <w:t xml:space="preserve">Zwei Punkte, die ich besonders hervorheben möchte:</w:t>
      </w:r>
    </w:p>
    <w:p>
      <w:pPr>
        <w:spacing w:after="120" w:before="0"/>
      </w:pPr>
      <w:r>
        <w:rPr>
          <w:color w:val="1A1A1A"/>
          <w:sz w:val="20"/>
          <w:szCs w:val="20"/>
        </w:rPr>
        <w:t xml:space="preserve">– Rechnungen zu Renovationen und Umbauten. Diese senken später Ihre Grundstückgewinnsteuer, aber nur wenn Sie sie belegen können. Was nicht belegt ist, wird nicht angerechnet. Bitte sammeln Sie auch alte Rechnungen.</w:t>
      </w:r>
    </w:p>
    <w:p>
      <w:pPr>
        <w:spacing w:after="120" w:before="0"/>
      </w:pPr>
      <w:r>
        <w:rPr>
          <w:color w:val="1A1A1A"/>
          <w:sz w:val="20"/>
          <w:szCs w:val="20"/>
        </w:rPr>
        <w:t xml:space="preserve">– Die Ablösekonditionen Ihrer Hypothek. Bitte verlangen Sie diese schriftlich bei Ihrer Bank. Eine vorzeitige Auflösung kann eine Entschädigung auslösen, die den Zeitpunkt des Verkaufs beeinflusst.</w:t>
      </w:r>
    </w:p>
    <w:p>
      <w:pPr>
        <w:spacing w:after="120" w:before="0"/>
      </w:pPr>
      <w:r>
        <w:rPr>
          <w:color w:val="1A1A1A"/>
          <w:sz w:val="20"/>
          <w:szCs w:val="20"/>
        </w:rPr>
        <w:t xml:space="preserve">Bitte senden Sie uns die Unterlagen bis [Datum]. Fehlt etwas oder sind Sie unsicher, melden Sie sich – wir klären das gemeinsam.</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Unterlagenliste mit Nummerierung und Zuständigkeit</w:t>
      </w:r>
    </w:p>
    <w:p>
      <w:pPr>
        <w:tabs>
          <w:tab w:val="left" w:pos="260"/>
        </w:tabs>
        <w:spacing w:after="60"/>
        <w:ind w:left="260" w:hanging="260"/>
      </w:pPr>
      <w:r>
        <w:rPr>
          <w:color w:val="0F5C6E"/>
          <w:sz w:val="20"/>
          <w:szCs w:val="20"/>
        </w:rPr>
        <w:t xml:space="preserve">–	</w:t>
      </w:r>
      <w:r>
        <w:rPr>
          <w:color w:val="1A1A1A"/>
          <w:sz w:val="20"/>
          <w:szCs w:val="20"/>
        </w:rPr>
        <w:t xml:space="preserve">Vollmacht zur Unterlagenbeschaffung</w:t>
      </w:r>
    </w:p>
    <w:p>
      <w:pPr>
        <w:pStyle w:val="Heading3"/>
        <w:spacing w:after="100" w:before="220"/>
      </w:pPr>
      <w:r>
        <w:t xml:space="preserve">Worauf zu achten ist</w:t>
      </w:r>
    </w:p>
    <w:p>
      <w:pPr>
        <w:spacing w:after="120" w:before="0"/>
      </w:pPr>
      <w:r>
        <w:rPr>
          <w:i/>
          <w:iCs/>
          <w:color w:val="1A1A1A"/>
          <w:sz w:val="20"/>
          <w:szCs w:val="20"/>
        </w:rPr>
        <w:t xml:space="preserve">Belegsammlung für die Grundstückgewinnsteuer immer ansprechen (R23). Ablösekonditionen früh anfordern (R41).</w:t>
      </w:r>
    </w:p>
    <w:p>
      <w:pPr>
        <w:pStyle w:val="Heading1"/>
        <w:pageBreakBefore/>
        <w:spacing w:after="180" w:before="0"/>
      </w:pPr>
      <w:r>
        <w:t xml:space="preserve">K4 · Bestätigung Erstgespräch</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3 · Erstgespräch beim Eigentümer</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innerhalb von 24 Stunden</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Zusammenfassung unseres Gesprächs vom [Datum]</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Vielen Dank für das offene Gespräch und die Zeit, die Sie sich genommen haben. Ich fasse zusammen, was ich verstanden habe, damit Sie mich korrigieren können, wo ich falsch liege.</w:t>
      </w:r>
    </w:p>
    <w:p>
      <w:pPr>
        <w:spacing w:after="120" w:before="0"/>
      </w:pPr>
      <w:r>
        <w:rPr>
          <w:color w:val="1A1A1A"/>
          <w:sz w:val="20"/>
          <w:szCs w:val="20"/>
        </w:rPr>
        <w:t xml:space="preserve">Ausgangslage: [Eigentumsverhältnisse]. Verkaufsanlass: [Anlass]. Gewünschter Zeitpunkt: [Zeitraum]. Ihre Preisvorstellung: [Betrag] – wir haben besprochen, dass wir diese nach der Bewertung gemeinsam einordnen.</w:t>
      </w:r>
    </w:p>
    <w:p>
      <w:pPr>
        <w:spacing w:after="120" w:before="0"/>
      </w:pPr>
      <w:r>
        <w:rPr>
          <w:color w:val="1A1A1A"/>
          <w:sz w:val="20"/>
          <w:szCs w:val="20"/>
        </w:rPr>
        <w:t xml:space="preserve">Besprochene Besonderheiten: [Stichworte, z. B. Dienstbarkeiten, Sanierungsbedarf, Vermietung].</w:t>
      </w:r>
    </w:p>
    <w:p>
      <w:pPr>
        <w:spacing w:after="120" w:before="0"/>
      </w:pPr>
      <w:r>
        <w:rPr>
          <w:color w:val="1A1A1A"/>
          <w:sz w:val="20"/>
          <w:szCs w:val="20"/>
        </w:rPr>
        <w:t xml:space="preserve">Nächste Schritte:</w:t>
      </w:r>
    </w:p>
    <w:p>
      <w:pPr>
        <w:spacing w:after="120" w:before="0"/>
      </w:pPr>
      <w:r>
        <w:rPr>
          <w:color w:val="1A1A1A"/>
          <w:sz w:val="20"/>
          <w:szCs w:val="20"/>
        </w:rPr>
        <w:t xml:space="preserve">1. [Datum]: Objektaufnahme vor Ort, Dauer 2 bis 3 Stunden</w:t>
      </w:r>
    </w:p>
    <w:p>
      <w:pPr>
        <w:spacing w:after="120" w:before="0"/>
      </w:pPr>
      <w:r>
        <w:rPr>
          <w:color w:val="1A1A1A"/>
          <w:sz w:val="20"/>
          <w:szCs w:val="20"/>
        </w:rPr>
        <w:t xml:space="preserve">2. Bis [Datum]: Sie stellen die Unterlagen gemäss separater Liste bereit</w:t>
      </w:r>
    </w:p>
    <w:p>
      <w:pPr>
        <w:spacing w:after="120" w:before="0"/>
      </w:pPr>
      <w:r>
        <w:rPr>
          <w:color w:val="1A1A1A"/>
          <w:sz w:val="20"/>
          <w:szCs w:val="20"/>
        </w:rPr>
        <w:t xml:space="preserve">3. Parallel beschaffen wir die amtlichen Unterlagen</w:t>
      </w:r>
    </w:p>
    <w:p>
      <w:pPr>
        <w:spacing w:after="120" w:before="0"/>
      </w:pPr>
      <w:r>
        <w:rPr>
          <w:color w:val="1A1A1A"/>
          <w:sz w:val="20"/>
          <w:szCs w:val="20"/>
        </w:rPr>
        <w:t xml:space="preserve">4. Rund [Anzahl] Wochen später: Bewertung und Preisempfehlung, die ich Ihnen persönlich vorstelle</w:t>
      </w:r>
    </w:p>
    <w:p>
      <w:pPr>
        <w:spacing w:after="120" w:before="0"/>
      </w:pPr>
      <w:r>
        <w:rPr>
          <w:color w:val="1A1A1A"/>
          <w:sz w:val="20"/>
          <w:szCs w:val="20"/>
        </w:rPr>
        <w:t xml:space="preserve">Ein Mandat ist erst nach der Bewertungsbesprechung ein Thema. Sie entscheiden in Kenntnis der Zahlen.</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Unterlagenliste</w:t>
      </w:r>
    </w:p>
    <w:p>
      <w:pPr>
        <w:tabs>
          <w:tab w:val="left" w:pos="260"/>
        </w:tabs>
        <w:spacing w:after="60"/>
        <w:ind w:left="260" w:hanging="260"/>
      </w:pPr>
      <w:r>
        <w:rPr>
          <w:color w:val="0F5C6E"/>
          <w:sz w:val="20"/>
          <w:szCs w:val="20"/>
        </w:rPr>
        <w:t xml:space="preserve">–	</w:t>
      </w:r>
      <w:r>
        <w:rPr>
          <w:color w:val="1A1A1A"/>
          <w:sz w:val="20"/>
          <w:szCs w:val="20"/>
        </w:rPr>
        <w:t xml:space="preserve">Prozessübersicht Hausverkauf, eine Seite</w:t>
      </w:r>
    </w:p>
    <w:p>
      <w:pPr>
        <w:pStyle w:val="Heading3"/>
        <w:spacing w:after="100" w:before="220"/>
      </w:pPr>
      <w:r>
        <w:t xml:space="preserve">Worauf zu achten ist</w:t>
      </w:r>
    </w:p>
    <w:p>
      <w:pPr>
        <w:spacing w:after="120" w:before="0"/>
      </w:pPr>
      <w:r>
        <w:rPr>
          <w:i/>
          <w:iCs/>
          <w:color w:val="1A1A1A"/>
          <w:sz w:val="20"/>
          <w:szCs w:val="20"/>
        </w:rPr>
        <w:t xml:space="preserve">Zusammenfassung dient der Beweissicherung. Abweichende Erinnerungen des Eigentümers so früh wie möglich klären.</w:t>
      </w:r>
    </w:p>
    <w:p>
      <w:pPr>
        <w:pStyle w:val="Heading1"/>
        <w:pageBreakBefore/>
        <w:spacing w:after="180" w:before="0"/>
      </w:pPr>
      <w:r>
        <w:t xml:space="preserve">K5 · Bestätigung Objektaufnahme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4 · Objektaufnahme und Erstbesichtigung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innerhalb von 24 Stunden</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Objektaufnahme vom [Datum] – offene Punkte</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Die Objektaufnahme ist abgeschlossen. Wir haben Haus, Nebenräume, Technik und Umgebung erfasst und Arbeitsfotos erstellt. Diese Bilder dienen ausschliesslich der internen Dokumentation; die Vermarktungsfotos entstehen später mit einem Fotografen.</w:t>
      </w:r>
    </w:p>
    <w:p>
      <w:pPr>
        <w:spacing w:after="120" w:before="0"/>
      </w:pPr>
      <w:r>
        <w:rPr>
          <w:color w:val="1A1A1A"/>
          <w:sz w:val="20"/>
          <w:szCs w:val="20"/>
        </w:rPr>
        <w:t xml:space="preserve">Diese Punkte sind noch offen und wir bitten Sie um Klärung bis [Datum]:</w:t>
      </w:r>
    </w:p>
    <w:p>
      <w:pPr>
        <w:spacing w:after="120" w:before="0"/>
      </w:pPr>
      <w:r>
        <w:rPr>
          <w:color w:val="1A1A1A"/>
          <w:sz w:val="20"/>
          <w:szCs w:val="20"/>
        </w:rPr>
        <w:t xml:space="preserve">[Nummerierte Liste der offenen Punkte mit Zuständigkeit]</w:t>
      </w:r>
    </w:p>
    <w:p>
      <w:pPr>
        <w:spacing w:after="120" w:before="0"/>
      </w:pPr>
      <w:r>
        <w:rPr>
          <w:color w:val="1A1A1A"/>
          <w:sz w:val="20"/>
          <w:szCs w:val="20"/>
        </w:rPr>
        <w:t xml:space="preserve">Eine Bitte zur Mängelliste im Anhang: Bitte lesen Sie sie durch und ergänzen Sie, was fehlt. Das ist kein Formalismus. Als Verkäufer haften Sie gegenüber dem Käufer für Mängel, und diese Haftung endet nicht mit der Beurkundung – bei Gebäuden gilt eine Frist von fünf Jahren. Die im Kaufvertrag übliche Wegbedingung der Gewährleistung schützt Sie nur dann, wenn Sie bekannte Mängel offengelegt haben. Vollständigkeit ist deshalb in Ihrem eigenen Interesse.</w:t>
      </w:r>
    </w:p>
    <w:p>
      <w:pPr>
        <w:spacing w:after="120" w:before="0"/>
      </w:pPr>
      <w:r>
        <w:rPr>
          <w:color w:val="1A1A1A"/>
          <w:sz w:val="20"/>
          <w:szCs w:val="20"/>
        </w:rPr>
        <w:t xml:space="preserve">Bitte prüfen Sie ebenso die Inventarliste: Was bleibt im Haus, was nehmen Sie mit, was ist verhandelbar?</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Mängelliste zur Ergänzung und Unterzeichnung</w:t>
      </w:r>
    </w:p>
    <w:p>
      <w:pPr>
        <w:tabs>
          <w:tab w:val="left" w:pos="260"/>
        </w:tabs>
        <w:spacing w:after="60"/>
        <w:ind w:left="260" w:hanging="260"/>
      </w:pPr>
      <w:r>
        <w:rPr>
          <w:color w:val="0F5C6E"/>
          <w:sz w:val="20"/>
          <w:szCs w:val="20"/>
        </w:rPr>
        <w:t xml:space="preserve">–	</w:t>
      </w:r>
      <w:r>
        <w:rPr>
          <w:color w:val="1A1A1A"/>
          <w:sz w:val="20"/>
          <w:szCs w:val="20"/>
        </w:rPr>
        <w:t xml:space="preserve">Inventarliste</w:t>
      </w:r>
    </w:p>
    <w:p>
      <w:pPr>
        <w:tabs>
          <w:tab w:val="left" w:pos="260"/>
        </w:tabs>
        <w:spacing w:after="60"/>
        <w:ind w:left="260" w:hanging="260"/>
      </w:pPr>
      <w:r>
        <w:rPr>
          <w:color w:val="0F5C6E"/>
          <w:sz w:val="20"/>
          <w:szCs w:val="20"/>
        </w:rPr>
        <w:t xml:space="preserve">–	</w:t>
      </w:r>
      <w:r>
        <w:rPr>
          <w:color w:val="1A1A1A"/>
          <w:sz w:val="20"/>
          <w:szCs w:val="20"/>
        </w:rPr>
        <w:t xml:space="preserve">Liste offener Punkte</w:t>
      </w:r>
    </w:p>
    <w:p>
      <w:pPr>
        <w:pStyle w:val="Heading3"/>
        <w:spacing w:after="100" w:before="220"/>
      </w:pPr>
      <w:r>
        <w:t xml:space="preserve">Worauf zu achten ist</w:t>
      </w:r>
    </w:p>
    <w:p>
      <w:pPr>
        <w:spacing w:after="120" w:before="0"/>
      </w:pPr>
      <w:r>
        <w:rPr>
          <w:i/>
          <w:iCs/>
          <w:color w:val="1A1A1A"/>
          <w:sz w:val="20"/>
          <w:szCs w:val="20"/>
        </w:rPr>
        <w:t xml:space="preserve">Begründung der Offenlegung gegenüber dem Eigentümer immer mitgeben (R10, R11).</w:t>
      </w:r>
    </w:p>
    <w:p>
      <w:pPr>
        <w:pStyle w:val="Heading1"/>
        <w:pageBreakBefore/>
        <w:spacing w:after="180" w:before="0"/>
      </w:pPr>
      <w:r>
        <w:t xml:space="preserve">K6 · Einladung zur Bewertungsbesprechung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9 · Bewertungsbesprechung und Preisentscheid</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Bewertung Ihrer Liegenschaft – Termin [Datum], [Zeit]</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Die Bewertung Ihrer Liegenschaft ist fertig. Ich stelle sie Ihnen gerne persönlich vor – am [Datum] um [Zeit] bei [Ort des Termins]. Ich schicke den Bericht bewusst nicht vorab: Eine Zahl ohne Erklärung führt zu Missverständnissen.</w:t>
      </w:r>
    </w:p>
    <w:p>
      <w:pPr>
        <w:spacing w:after="120" w:before="0"/>
      </w:pPr>
      <w:r>
        <w:rPr>
          <w:color w:val="1A1A1A"/>
          <w:sz w:val="20"/>
          <w:szCs w:val="20"/>
        </w:rPr>
        <w:t xml:space="preserve">Wir werden folgende Punkte durchgehen:</w:t>
      </w:r>
    </w:p>
    <w:p>
      <w:pPr>
        <w:spacing w:after="120" w:before="0"/>
      </w:pPr>
      <w:r>
        <w:rPr>
          <w:color w:val="1A1A1A"/>
          <w:sz w:val="20"/>
          <w:szCs w:val="20"/>
        </w:rPr>
        <w:t xml:space="preserve">1. Grundlagen und die Vergleichsobjekte, auf denen die Bewertung beruht</w:t>
      </w:r>
    </w:p>
    <w:p>
      <w:pPr>
        <w:spacing w:after="120" w:before="0"/>
      </w:pPr>
      <w:r>
        <w:rPr>
          <w:color w:val="1A1A1A"/>
          <w:sz w:val="20"/>
          <w:szCs w:val="20"/>
        </w:rPr>
        <w:t xml:space="preserve">2. Die Wertspanne und wie sie zustande kommt</w:t>
      </w:r>
    </w:p>
    <w:p>
      <w:pPr>
        <w:spacing w:after="120" w:before="0"/>
      </w:pPr>
      <w:r>
        <w:rPr>
          <w:color w:val="1A1A1A"/>
          <w:sz w:val="20"/>
          <w:szCs w:val="20"/>
        </w:rPr>
        <w:t xml:space="preserve">3. Drei Preisstrategien und was sie jeweils für Angebotsdauer und Verhandlungsposition bedeuten</w:t>
      </w:r>
    </w:p>
    <w:p>
      <w:pPr>
        <w:spacing w:after="120" w:before="0"/>
      </w:pPr>
      <w:r>
        <w:rPr>
          <w:color w:val="1A1A1A"/>
          <w:sz w:val="20"/>
          <w:szCs w:val="20"/>
        </w:rPr>
        <w:t xml:space="preserve">4. Ihr Nettoerlös: was nach Hypothekenablösung, Steuern, Gebühren und Honorar bei Ihnen bleibt</w:t>
      </w:r>
    </w:p>
    <w:p>
      <w:pPr>
        <w:spacing w:after="120" w:before="0"/>
      </w:pPr>
      <w:r>
        <w:rPr>
          <w:color w:val="1A1A1A"/>
          <w:sz w:val="20"/>
          <w:szCs w:val="20"/>
        </w:rPr>
        <w:t xml:space="preserve">5. Ihr Entscheid zu Preis, Zeitplan und Vorgehen</w:t>
      </w:r>
    </w:p>
    <w:p>
      <w:pPr>
        <w:spacing w:after="120" w:before="0"/>
      </w:pPr>
      <w:r>
        <w:rPr>
          <w:color w:val="1A1A1A"/>
          <w:sz w:val="20"/>
          <w:szCs w:val="20"/>
        </w:rPr>
        <w:t xml:space="preserve">Damit Punkt 4 belastbar wird, bitte ich Sie vorab um eine provisorische Berechnung der Grundstückgewinnsteuer. Diese erhalten Sie beim [Gemeinde- bzw. kantonalen Steueramt] oder bei Ihrer Steuerberatung. Wir rechnen diese Steuer nicht selbst; sie ist kantonal geregelt und von Ihrer Besitzesdauer und Ihren belegten Investitionen abhängig.</w:t>
      </w:r>
    </w:p>
    <w:p>
      <w:pPr>
        <w:spacing w:after="120" w:before="0"/>
      </w:pPr>
      <w:r>
        <w:rPr>
          <w:color w:val="1A1A1A"/>
          <w:sz w:val="20"/>
          <w:szCs w:val="20"/>
        </w:rPr>
        <w:t xml:space="preserve">Bitte bringen Sie mit: [fehlende Belege, Ablösekonditionen der Bank, Steuerberechnung].</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Worauf zu achten ist</w:t>
      </w:r>
    </w:p>
    <w:p>
      <w:pPr>
        <w:spacing w:after="120" w:before="0"/>
      </w:pPr>
      <w:r>
        <w:rPr>
          <w:i/>
          <w:iCs/>
          <w:color w:val="1A1A1A"/>
          <w:sz w:val="20"/>
          <w:szCs w:val="20"/>
        </w:rPr>
        <w:t xml:space="preserve">Bewertung nie per E-Mail zustellen. Steuerschätzung durch die zuständige Stelle einholen lassen, nicht selbst rechnen (R22).</w:t>
      </w:r>
    </w:p>
    <w:p>
      <w:pPr>
        <w:pStyle w:val="Heading1"/>
        <w:pageBreakBefore/>
        <w:spacing w:after="180" w:before="0"/>
      </w:pPr>
      <w:r>
        <w:t xml:space="preserve">K7 · Versand Maklermandat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10 · Maklermandat und Onboarding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mit anschliessender persönlicher Besprechung</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Maklermandat [Strasse Nr.], [Ort] – Entwurf zur Durchsicht</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Vielen Dank für Ihr Vertrauen und Ihren Entscheid zum Angebotspreis von CHF [Betrag]. Im Anhang finden Sie das Maklermandat.</w:t>
      </w:r>
    </w:p>
    <w:p>
      <w:pPr>
        <w:spacing w:after="120" w:before="0"/>
      </w:pPr>
      <w:r>
        <w:rPr>
          <w:color w:val="1A1A1A"/>
          <w:sz w:val="20"/>
          <w:szCs w:val="20"/>
        </w:rPr>
        <w:t xml:space="preserve">Die wesentlichen Punkte in Kurzform, damit Sie wissen, wo Sie hinschauen müssen:</w:t>
      </w:r>
    </w:p>
    <w:p>
      <w:pPr>
        <w:spacing w:after="120" w:before="0"/>
      </w:pPr>
      <w:r>
        <w:rPr>
          <w:color w:val="1A1A1A"/>
          <w:sz w:val="20"/>
          <w:szCs w:val="20"/>
        </w:rPr>
        <w:t xml:space="preserve">– Auftrag: [Verkaufsvermittlung / Nachweis], Umfang gemäss Ziffer [x]</w:t>
      </w:r>
    </w:p>
    <w:p>
      <w:pPr>
        <w:spacing w:after="120" w:before="0"/>
      </w:pPr>
      <w:r>
        <w:rPr>
          <w:color w:val="1A1A1A"/>
          <w:sz w:val="20"/>
          <w:szCs w:val="20"/>
        </w:rPr>
        <w:t xml:space="preserve">– Angebotspreis: CHF [Betrag]; Ihr Mindestpreis von CHF [Betrag] bleibt intern und wird keinem Interessenten genannt</w:t>
      </w:r>
    </w:p>
    <w:p>
      <w:pPr>
        <w:spacing w:after="120" w:before="0"/>
      </w:pPr>
      <w:r>
        <w:rPr>
          <w:color w:val="1A1A1A"/>
          <w:sz w:val="20"/>
          <w:szCs w:val="20"/>
        </w:rPr>
        <w:t xml:space="preserve">– Honorar: [Satz] Prozent des beurkundeten Kaufpreises, zuzüglich Mehrwertsteuer von 8,1 Prozent. Fällig wird das Honorar erst, wenn der Kaufvertrag zustande kommt. Kommt kein Verkauf zustande, schulden Sie uns kein Honorar.</w:t>
      </w:r>
    </w:p>
    <w:p>
      <w:pPr>
        <w:spacing w:after="120" w:before="0"/>
      </w:pPr>
      <w:r>
        <w:rPr>
          <w:color w:val="1A1A1A"/>
          <w:sz w:val="20"/>
          <w:szCs w:val="20"/>
        </w:rPr>
        <w:t xml:space="preserve">– Laufzeit: [Dauer] ab Unterzeichnung, Kündigung gemäss Ziffer [x]</w:t>
      </w:r>
    </w:p>
    <w:p>
      <w:pPr>
        <w:spacing w:after="120" w:before="0"/>
      </w:pPr>
      <w:r>
        <w:rPr>
          <w:color w:val="1A1A1A"/>
          <w:sz w:val="20"/>
          <w:szCs w:val="20"/>
        </w:rPr>
        <w:t xml:space="preserve">– Exklusivität: [ja / nein], Bedeutung erläutert in Ziffer [x]</w:t>
      </w:r>
    </w:p>
    <w:p>
      <w:pPr>
        <w:spacing w:after="120" w:before="0"/>
      </w:pPr>
      <w:r>
        <w:rPr>
          <w:color w:val="1A1A1A"/>
          <w:sz w:val="20"/>
          <w:szCs w:val="20"/>
        </w:rPr>
        <w:t xml:space="preserve">– Ihre Mitwirkung: Bereitstellung der Unterlagen, Offenlegung bekannter Mängel, Zugang für Besichtigungen</w:t>
      </w:r>
    </w:p>
    <w:p>
      <w:pPr>
        <w:spacing w:after="120" w:before="0"/>
      </w:pPr>
      <w:r>
        <w:rPr>
          <w:color w:val="1A1A1A"/>
          <w:sz w:val="20"/>
          <w:szCs w:val="20"/>
        </w:rPr>
        <w:t xml:space="preserve">Für die Unterzeichnung benötigen wir zudem die Ausweise aller Eigentümer sowie das Formular zur wirtschaftlich berechtigten Person. Das ist keine Formalität unseres Hauses: Die Begleitung von Immobilientransaktionen ist geldwäschereirechtlichen Sorgfaltspflichten unterstellt, und wir müssen unsere Auftraggeber identifizieren und dies dokumentieren.</w:t>
      </w:r>
    </w:p>
    <w:p>
      <w:pPr>
        <w:spacing w:after="120" w:before="0"/>
      </w:pPr>
      <w:r>
        <w:rPr>
          <w:color w:val="1A1A1A"/>
          <w:sz w:val="20"/>
          <w:szCs w:val="20"/>
        </w:rPr>
        <w:t xml:space="preserve">Bitte lesen Sie das Mandat in Ruhe. Ich rufe Sie am [Datum] an und wir gehen es gemeinsam durch. Unterschreiben Sie bitte nichts, was Sie nicht verstanden haben.</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Maklermandat, Entwurf</w:t>
      </w:r>
    </w:p>
    <w:p>
      <w:pPr>
        <w:tabs>
          <w:tab w:val="left" w:pos="260"/>
        </w:tabs>
        <w:spacing w:after="60"/>
        <w:ind w:left="260" w:hanging="260"/>
      </w:pPr>
      <w:r>
        <w:rPr>
          <w:color w:val="0F5C6E"/>
          <w:sz w:val="20"/>
          <w:szCs w:val="20"/>
        </w:rPr>
        <w:t xml:space="preserve">–	</w:t>
      </w:r>
      <w:r>
        <w:rPr>
          <w:color w:val="1A1A1A"/>
          <w:sz w:val="20"/>
          <w:szCs w:val="20"/>
        </w:rPr>
        <w:t xml:space="preserve">Formular wirtschaftlich berechtigte Person</w:t>
      </w:r>
    </w:p>
    <w:p>
      <w:pPr>
        <w:tabs>
          <w:tab w:val="left" w:pos="260"/>
        </w:tabs>
        <w:spacing w:after="60"/>
        <w:ind w:left="260" w:hanging="260"/>
      </w:pPr>
      <w:r>
        <w:rPr>
          <w:color w:val="0F5C6E"/>
          <w:sz w:val="20"/>
          <w:szCs w:val="20"/>
        </w:rPr>
        <w:t xml:space="preserve">–	</w:t>
      </w:r>
      <w:r>
        <w:rPr>
          <w:color w:val="1A1A1A"/>
          <w:sz w:val="20"/>
          <w:szCs w:val="20"/>
        </w:rPr>
        <w:t xml:space="preserve">Datenschutzerklärung</w:t>
      </w:r>
    </w:p>
    <w:p>
      <w:pPr>
        <w:tabs>
          <w:tab w:val="left" w:pos="260"/>
        </w:tabs>
        <w:spacing w:after="60"/>
        <w:ind w:left="260" w:hanging="260"/>
      </w:pPr>
      <w:r>
        <w:rPr>
          <w:color w:val="0F5C6E"/>
          <w:sz w:val="20"/>
          <w:szCs w:val="20"/>
        </w:rPr>
        <w:t xml:space="preserve">–	</w:t>
      </w:r>
      <w:r>
        <w:rPr>
          <w:color w:val="1A1A1A"/>
          <w:sz w:val="20"/>
          <w:szCs w:val="20"/>
        </w:rPr>
        <w:t xml:space="preserve">Bewertungsbericht</w:t>
      </w:r>
    </w:p>
    <w:p>
      <w:pPr>
        <w:tabs>
          <w:tab w:val="left" w:pos="260"/>
        </w:tabs>
        <w:spacing w:after="60"/>
        <w:ind w:left="260" w:hanging="260"/>
      </w:pPr>
      <w:r>
        <w:rPr>
          <w:color w:val="0F5C6E"/>
          <w:sz w:val="20"/>
          <w:szCs w:val="20"/>
        </w:rPr>
        <w:t xml:space="preserve">–	</w:t>
      </w:r>
      <w:r>
        <w:rPr>
          <w:color w:val="1A1A1A"/>
          <w:sz w:val="20"/>
          <w:szCs w:val="20"/>
        </w:rPr>
        <w:t xml:space="preserve">Protokoll Preisentscheid</w:t>
      </w:r>
    </w:p>
    <w:p>
      <w:pPr>
        <w:pStyle w:val="Heading3"/>
        <w:spacing w:after="100" w:before="220"/>
      </w:pPr>
      <w:r>
        <w:t xml:space="preserve">Worauf zu achten ist</w:t>
      </w:r>
    </w:p>
    <w:p>
      <w:pPr>
        <w:spacing w:after="120" w:before="0"/>
      </w:pPr>
      <w:r>
        <w:rPr>
          <w:i/>
          <w:iCs/>
          <w:color w:val="1A1A1A"/>
          <w:sz w:val="20"/>
          <w:szCs w:val="20"/>
        </w:rPr>
        <w:t xml:space="preserve">Nur die freigegebene Vertragsvorlage verwenden. Mandat muss von allen Verfügungsberechtigten unterzeichnet werden (R13, R14). Provision immer mit MWST ausweisen (R21). GwG-Identifikation vor Vermarktungsstart abschliessen (R37).</w:t>
      </w:r>
    </w:p>
    <w:p>
      <w:pPr>
        <w:pStyle w:val="Heading1"/>
        <w:pageBreakBefore/>
        <w:spacing w:after="180" w:before="0"/>
      </w:pPr>
      <w:r>
        <w:t xml:space="preserve">K8 · Vermarktungsfreigabe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11 · Vermarktungsvorbereitung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Verkaufsunterlagen zur Freigabe – [Strasse Nr.], [Ort]</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Die Verkaufsunterlagen sind fertig. Im Anhang finden Sie das Verkaufsdossier, die Bildauswahl, die neu gezeichneten Grundrisse und den Inseratstext.</w:t>
      </w:r>
    </w:p>
    <w:p>
      <w:pPr>
        <w:spacing w:after="120" w:before="0"/>
      </w:pPr>
      <w:r>
        <w:rPr>
          <w:color w:val="1A1A1A"/>
          <w:sz w:val="20"/>
          <w:szCs w:val="20"/>
        </w:rPr>
        <w:t xml:space="preserve">Bitte prüfen Sie insbesondere:</w:t>
      </w:r>
    </w:p>
    <w:p>
      <w:pPr>
        <w:spacing w:after="120" w:before="0"/>
      </w:pPr>
      <w:r>
        <w:rPr>
          <w:color w:val="1A1A1A"/>
          <w:sz w:val="20"/>
          <w:szCs w:val="20"/>
        </w:rPr>
        <w:t xml:space="preserve">– Sind alle Angaben zu Ihrer Liegenschaft richtig? Jede Angabe im Dossier kann gegenüber dem Käufer als Zusicherung gelten.</w:t>
      </w:r>
    </w:p>
    <w:p>
      <w:pPr>
        <w:spacing w:after="120" w:before="0"/>
      </w:pPr>
      <w:r>
        <w:rPr>
          <w:color w:val="1A1A1A"/>
          <w:sz w:val="20"/>
          <w:szCs w:val="20"/>
        </w:rPr>
        <w:t xml:space="preserve">– Ist die Bildauswahl für Sie in Ordnung? Falls Räume nicht gezeigt werden sollen, sagen Sie es jetzt.</w:t>
      </w:r>
    </w:p>
    <w:p>
      <w:pPr>
        <w:spacing w:after="120" w:before="0"/>
      </w:pPr>
      <w:r>
        <w:rPr>
          <w:color w:val="1A1A1A"/>
          <w:sz w:val="20"/>
          <w:szCs w:val="20"/>
        </w:rPr>
        <w:t xml:space="preserve">– Stimmt der Abschnitt zu Mängeln, Dienstbarkeiten und Sanierungsbedarf? Wir legen diese Punkte bewusst offen. Das wirkt auf den ersten Blick unvorteilhaft, verhindert aber Preisabschläge aus Misstrauen und schützt Sie vor späteren Ansprüchen.</w:t>
      </w:r>
    </w:p>
    <w:p>
      <w:pPr>
        <w:spacing w:after="120" w:before="0"/>
      </w:pPr>
      <w:r>
        <w:rPr>
          <w:color w:val="1A1A1A"/>
          <w:sz w:val="20"/>
          <w:szCs w:val="20"/>
        </w:rPr>
        <w:t xml:space="preserve">– Soll die genaue Adresse im Inserat erscheinen?</w:t>
      </w:r>
    </w:p>
    <w:p>
      <w:pPr>
        <w:spacing w:after="120" w:before="0"/>
      </w:pPr>
      <w:r>
        <w:rPr>
          <w:color w:val="1A1A1A"/>
          <w:sz w:val="20"/>
          <w:szCs w:val="20"/>
        </w:rPr>
        <w:t xml:space="preserve">Die Kaufnebenkosten im Dossier haben wir beim Notariat [Name] für den Kanton [Kanton] erfragt und als Spanne mit Datum ausgewiesen. Diese Kosten trägt in der Regel der Käufer; die Aufteilung wird im Kaufvertrag geregelt.</w:t>
      </w:r>
    </w:p>
    <w:p>
      <w:pPr>
        <w:spacing w:after="120" w:before="0"/>
      </w:pPr>
      <w:r>
        <w:rPr>
          <w:color w:val="1A1A1A"/>
          <w:sz w:val="20"/>
          <w:szCs w:val="20"/>
        </w:rPr>
        <w:t xml:space="preserve">Bitte geben Sie die Unterlagen bis [Datum] schriftlich frei – eine E-Mail mit «freigegeben» genügt. Danach gehen wir gemäss Plan am [Datum] an den Markt.</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Verkaufsdossier</w:t>
      </w:r>
    </w:p>
    <w:p>
      <w:pPr>
        <w:tabs>
          <w:tab w:val="left" w:pos="260"/>
        </w:tabs>
        <w:spacing w:after="60"/>
        <w:ind w:left="260" w:hanging="260"/>
      </w:pPr>
      <w:r>
        <w:rPr>
          <w:color w:val="0F5C6E"/>
          <w:sz w:val="20"/>
          <w:szCs w:val="20"/>
        </w:rPr>
        <w:t xml:space="preserve">–	</w:t>
      </w:r>
      <w:r>
        <w:rPr>
          <w:color w:val="1A1A1A"/>
          <w:sz w:val="20"/>
          <w:szCs w:val="20"/>
        </w:rPr>
        <w:t xml:space="preserve">Bildauswahl</w:t>
      </w:r>
    </w:p>
    <w:p>
      <w:pPr>
        <w:tabs>
          <w:tab w:val="left" w:pos="260"/>
        </w:tabs>
        <w:spacing w:after="60"/>
        <w:ind w:left="260" w:hanging="260"/>
      </w:pPr>
      <w:r>
        <w:rPr>
          <w:color w:val="0F5C6E"/>
          <w:sz w:val="20"/>
          <w:szCs w:val="20"/>
        </w:rPr>
        <w:t xml:space="preserve">–	</w:t>
      </w:r>
      <w:r>
        <w:rPr>
          <w:color w:val="1A1A1A"/>
          <w:sz w:val="20"/>
          <w:szCs w:val="20"/>
        </w:rPr>
        <w:t xml:space="preserve">Grundrisse</w:t>
      </w:r>
    </w:p>
    <w:p>
      <w:pPr>
        <w:tabs>
          <w:tab w:val="left" w:pos="260"/>
        </w:tabs>
        <w:spacing w:after="60"/>
        <w:ind w:left="260" w:hanging="260"/>
      </w:pPr>
      <w:r>
        <w:rPr>
          <w:color w:val="0F5C6E"/>
          <w:sz w:val="20"/>
          <w:szCs w:val="20"/>
        </w:rPr>
        <w:t xml:space="preserve">–	</w:t>
      </w:r>
      <w:r>
        <w:rPr>
          <w:color w:val="1A1A1A"/>
          <w:sz w:val="20"/>
          <w:szCs w:val="20"/>
        </w:rPr>
        <w:t xml:space="preserve">Inseratstext je Kanal</w:t>
      </w:r>
    </w:p>
    <w:p>
      <w:pPr>
        <w:pStyle w:val="Heading3"/>
        <w:spacing w:after="100" w:before="220"/>
      </w:pPr>
      <w:r>
        <w:t xml:space="preserve">Worauf zu achten ist</w:t>
      </w:r>
    </w:p>
    <w:p>
      <w:pPr>
        <w:spacing w:after="120" w:before="0"/>
      </w:pPr>
      <w:r>
        <w:rPr>
          <w:i/>
          <w:iCs/>
          <w:color w:val="1A1A1A"/>
          <w:sz w:val="20"/>
          <w:szCs w:val="20"/>
        </w:rPr>
        <w:t xml:space="preserve">Schriftliche Freigabe ist zwingend vor Veröffentlichung. Keine Angabe ohne Beleg (R9, R10, R26).</w:t>
      </w:r>
    </w:p>
    <w:p>
      <w:pPr>
        <w:pStyle w:val="Heading1"/>
        <w:pageBreakBefore/>
        <w:spacing w:after="180" w:before="0"/>
      </w:pPr>
      <w:r>
        <w:t xml:space="preserve">K9 · Veröffentlichung Inserat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12 · Markteinführung und Online-Vermarktung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am Starttag</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Ihre Liegenschaft ist online – [Strasse Nr.], [Ort]</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Ihre Liegenschaft ist seit heute am Markt. Hier sind die Links:</w:t>
      </w:r>
    </w:p>
    <w:p>
      <w:pPr>
        <w:spacing w:after="120" w:before="0"/>
      </w:pPr>
      <w:r>
        <w:rPr>
          <w:color w:val="1A1A1A"/>
          <w:sz w:val="20"/>
          <w:szCs w:val="20"/>
        </w:rPr>
        <w:t xml:space="preserve">[Portal 1] · [Portal 2] · [eigene Website] · [Social Media]</w:t>
      </w:r>
    </w:p>
    <w:p>
      <w:pPr>
        <w:spacing w:after="120" w:before="0"/>
      </w:pPr>
      <w:r>
        <w:rPr>
          <w:color w:val="1A1A1A"/>
          <w:sz w:val="20"/>
          <w:szCs w:val="20"/>
        </w:rPr>
        <w:t xml:space="preserve">Parallel haben wir [Anzahl] vorselektierte Interessenten aus unserer Datenbank direkt angeschrieben.</w:t>
      </w:r>
    </w:p>
    <w:p>
      <w:pPr>
        <w:spacing w:after="120" w:before="0"/>
      </w:pPr>
      <w:r>
        <w:rPr>
          <w:color w:val="1A1A1A"/>
          <w:sz w:val="20"/>
          <w:szCs w:val="20"/>
        </w:rPr>
        <w:t xml:space="preserve">Was jetzt passiert: Die ersten zwei Wochen sind die wichtigsten. In dieser Zeit sehen die meisten aktiven Suchenden das Objekt erstmals. Sie erhalten jeden [Wochentag] eine Statusmeldung mit konkreten Zahlen: Anfragen, Besichtigungen, Rückmeldungen und, falls vorhanden, Ablehnungsgründe.</w:t>
      </w:r>
    </w:p>
    <w:p>
      <w:pPr>
        <w:spacing w:after="120" w:before="0"/>
      </w:pPr>
      <w:r>
        <w:rPr>
          <w:color w:val="1A1A1A"/>
          <w:sz w:val="20"/>
          <w:szCs w:val="20"/>
        </w:rPr>
        <w:t xml:space="preserve">Was wir von Ihnen brauchen: Erreichbarkeit für Rückfragen und Flexibilität bei Besichtigungsterminen, auch abends und samstags. Anfragen leiten Sie bitte unbeantwortet an uns weiter – auch solche aus der Nachbarschaft. Preisfragen beantworten wir, damit die Verhandlungsposition erhalten bleibt.</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Worauf zu achten ist</w:t>
      </w:r>
    </w:p>
    <w:p>
      <w:pPr>
        <w:spacing w:after="120" w:before="0"/>
      </w:pPr>
      <w:r>
        <w:rPr>
          <w:i/>
          <w:iCs/>
          <w:color w:val="1A1A1A"/>
          <w:sz w:val="20"/>
          <w:szCs w:val="20"/>
        </w:rPr>
        <w:t xml:space="preserve">Starttag im Controlling erfassen; ab hier läuft die Zählung der Tage am Markt.</w:t>
      </w:r>
    </w:p>
    <w:p>
      <w:pPr>
        <w:pStyle w:val="Heading1"/>
        <w:pageBreakBefore/>
        <w:spacing w:after="180" w:before="0"/>
      </w:pPr>
      <w:r>
        <w:t xml:space="preserve">K10 · Besichtigungsbestätigung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13 · Interessentenmanagement und Qualifizierung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den Interessenten</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Besichtigung [Strasse Nr.], [Ort] – [Datum], [Zeit]</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Gerne bestätige ich Ihren Besichtigungstermin:</w:t>
      </w:r>
    </w:p>
    <w:p>
      <w:pPr>
        <w:spacing w:after="120" w:before="0"/>
      </w:pPr>
      <w:r>
        <w:rPr>
          <w:color w:val="1A1A1A"/>
          <w:sz w:val="20"/>
          <w:szCs w:val="20"/>
        </w:rPr>
        <w:t xml:space="preserve">Objekt: [Strasse Nr.], [PLZ Ort] · Datum: [Datum], [Zeit] · Dauer: rund [45–60] Minuten · Treffpunkt: [Ort]</w:t>
      </w:r>
    </w:p>
    <w:p>
      <w:pPr>
        <w:spacing w:after="120" w:before="0"/>
      </w:pPr>
      <w:r>
        <w:rPr>
          <w:color w:val="1A1A1A"/>
          <w:sz w:val="20"/>
          <w:szCs w:val="20"/>
        </w:rPr>
        <w:t xml:space="preserve">Wir gehen gemeinsam durch Haus, Nebenräume, Technikraum und Umgebung. Bitte nehmen Sie sich die Zeit – ein Kurzbesuch reicht für einen Kaufentscheid nicht.</w:t>
      </w:r>
    </w:p>
    <w:p>
      <w:pPr>
        <w:spacing w:after="120" w:before="0"/>
      </w:pPr>
      <w:r>
        <w:rPr>
          <w:color w:val="1A1A1A"/>
          <w:sz w:val="20"/>
          <w:szCs w:val="20"/>
        </w:rPr>
        <w:t xml:space="preserve">Bitte bringen Sie mit:</w:t>
      </w:r>
    </w:p>
    <w:p>
      <w:pPr>
        <w:spacing w:after="120" w:before="0"/>
      </w:pPr>
      <w:r>
        <w:rPr>
          <w:color w:val="1A1A1A"/>
          <w:sz w:val="20"/>
          <w:szCs w:val="20"/>
        </w:rPr>
        <w:t xml:space="preserve">– das ausgefüllte Interessentenformular im Anhang</w:t>
      </w:r>
    </w:p>
    <w:p>
      <w:pPr>
        <w:spacing w:after="120" w:before="0"/>
      </w:pPr>
      <w:r>
        <w:rPr>
          <w:color w:val="1A1A1A"/>
          <w:sz w:val="20"/>
          <w:szCs w:val="20"/>
        </w:rPr>
        <w:t xml:space="preserve">– Ihren Ausweis</w:t>
      </w:r>
    </w:p>
    <w:p>
      <w:pPr>
        <w:spacing w:after="120" w:before="0"/>
      </w:pPr>
      <w:r>
        <w:rPr>
          <w:color w:val="1A1A1A"/>
          <w:sz w:val="20"/>
          <w:szCs w:val="20"/>
        </w:rPr>
        <w:t xml:space="preserve">Das Formular fragt auch Ihre Finanzierung ab. Der Grund: Für ein Kaufangebot wird der Eigentümer eine schriftliche Finanzierungsbestätigung Ihrer Bank verlangen. Wenn wir früh wissen, wo Sie stehen, ersparen wir Ihnen und uns unnötige Wege.</w:t>
      </w:r>
    </w:p>
    <w:p>
      <w:pPr>
        <w:spacing w:after="120" w:before="0"/>
      </w:pPr>
      <w:r>
        <w:rPr>
          <w:color w:val="1A1A1A"/>
          <w:sz w:val="20"/>
          <w:szCs w:val="20"/>
        </w:rPr>
        <w:t xml:space="preserve">Im Anhang finden Sie das Verkaufsdossier mit allen Unterlagen. Bitte lesen Sie es vorher – dann können wir vor Ort über Ihre konkreten Fragen sprechen.</w:t>
      </w:r>
    </w:p>
    <w:p>
      <w:pPr>
        <w:spacing w:after="120" w:before="0"/>
      </w:pPr>
      <w:r>
        <w:rPr>
          <w:color w:val="1A1A1A"/>
          <w:sz w:val="20"/>
          <w:szCs w:val="20"/>
        </w:rPr>
        <w:t xml:space="preserve">Bitte beachten Sie: Bei der Besichtigung dürfen Sie fotografieren; Veröffentlichungen sind nicht gestattet.</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Interessentenformular</w:t>
      </w:r>
    </w:p>
    <w:p>
      <w:pPr>
        <w:tabs>
          <w:tab w:val="left" w:pos="260"/>
        </w:tabs>
        <w:spacing w:after="60"/>
        <w:ind w:left="260" w:hanging="260"/>
      </w:pPr>
      <w:r>
        <w:rPr>
          <w:color w:val="0F5C6E"/>
          <w:sz w:val="20"/>
          <w:szCs w:val="20"/>
        </w:rPr>
        <w:t xml:space="preserve">–	</w:t>
      </w:r>
      <w:r>
        <w:rPr>
          <w:color w:val="1A1A1A"/>
          <w:sz w:val="20"/>
          <w:szCs w:val="20"/>
        </w:rPr>
        <w:t xml:space="preserve">Verkaufsdossier</w:t>
      </w:r>
    </w:p>
    <w:p>
      <w:pPr>
        <w:tabs>
          <w:tab w:val="left" w:pos="260"/>
        </w:tabs>
        <w:spacing w:after="60"/>
        <w:ind w:left="260" w:hanging="260"/>
      </w:pPr>
      <w:r>
        <w:rPr>
          <w:color w:val="0F5C6E"/>
          <w:sz w:val="20"/>
          <w:szCs w:val="20"/>
        </w:rPr>
        <w:t xml:space="preserve">–	</w:t>
      </w:r>
      <w:r>
        <w:rPr>
          <w:color w:val="1A1A1A"/>
          <w:sz w:val="20"/>
          <w:szCs w:val="20"/>
        </w:rPr>
        <w:t xml:space="preserve">Datenschutzerklärung</w:t>
      </w:r>
    </w:p>
    <w:p>
      <w:pPr>
        <w:pStyle w:val="Heading3"/>
        <w:spacing w:after="100" w:before="220"/>
      </w:pPr>
      <w:r>
        <w:t xml:space="preserve">Worauf zu achten ist</w:t>
      </w:r>
    </w:p>
    <w:p>
      <w:pPr>
        <w:spacing w:after="120" w:before="0"/>
      </w:pPr>
      <w:r>
        <w:rPr>
          <w:i/>
          <w:iCs/>
          <w:color w:val="1A1A1A"/>
          <w:sz w:val="20"/>
          <w:szCs w:val="20"/>
        </w:rPr>
        <w:t xml:space="preserve">Datenschutzerklärung beilegen; Zweckbindung der Daten einhalten (R39). Erwerbsrechtliche Zulässigkeit vor der Terminvergabe klären (R34).</w:t>
      </w:r>
    </w:p>
    <w:p>
      <w:pPr>
        <w:pStyle w:val="Heading1"/>
        <w:pageBreakBefore/>
        <w:spacing w:after="180" w:before="0"/>
      </w:pPr>
      <w:r>
        <w:t xml:space="preserve">K11 · Rückmeldung nach Besichtigung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14 · Besichtigungen und Rückmeldung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oder Telefon innerhalb von 48 Stunden</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Ihr Eindruck von [Strasse Nr.], [Ort]</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Vielen Dank für Ihren Besuch am [Datum]. Ihre Rückmeldung ist für uns wichtig – auch und besonders, wenn das Objekt nicht passt.</w:t>
      </w:r>
    </w:p>
    <w:p>
      <w:pPr>
        <w:spacing w:after="120" w:before="0"/>
      </w:pPr>
      <w:r>
        <w:rPr>
          <w:color w:val="1A1A1A"/>
          <w:sz w:val="20"/>
          <w:szCs w:val="20"/>
        </w:rPr>
        <w:t xml:space="preserve">Vier Fragen, die mir helfen:</w:t>
      </w:r>
    </w:p>
    <w:p>
      <w:pPr>
        <w:spacing w:after="120" w:before="0"/>
      </w:pPr>
      <w:r>
        <w:rPr>
          <w:color w:val="1A1A1A"/>
          <w:sz w:val="20"/>
          <w:szCs w:val="20"/>
        </w:rPr>
        <w:t xml:space="preserve">1. Was hat Ihnen gefallen, was nicht?</w:t>
      </w:r>
    </w:p>
    <w:p>
      <w:pPr>
        <w:spacing w:after="120" w:before="0"/>
      </w:pPr>
      <w:r>
        <w:rPr>
          <w:color w:val="1A1A1A"/>
          <w:sz w:val="20"/>
          <w:szCs w:val="20"/>
        </w:rPr>
        <w:t xml:space="preserve">2. Wie beurteilen Sie den Preis von CHF [Betrag] für dieses Objekt?</w:t>
      </w:r>
    </w:p>
    <w:p>
      <w:pPr>
        <w:spacing w:after="120" w:before="0"/>
      </w:pPr>
      <w:r>
        <w:rPr>
          <w:color w:val="1A1A1A"/>
          <w:sz w:val="20"/>
          <w:szCs w:val="20"/>
        </w:rPr>
        <w:t xml:space="preserve">3. Was spricht aus Ihrer Sicht gegen einen Kauf?</w:t>
      </w:r>
    </w:p>
    <w:p>
      <w:pPr>
        <w:spacing w:after="120" w:before="0"/>
      </w:pPr>
      <w:r>
        <w:rPr>
          <w:color w:val="1A1A1A"/>
          <w:sz w:val="20"/>
          <w:szCs w:val="20"/>
        </w:rPr>
        <w:t xml:space="preserve">4. Verfolgen Sie ein Kaufinteresse weiter? Wenn ja, was ist Ihr nächster Schritt und bis wann?</w:t>
      </w:r>
    </w:p>
    <w:p>
      <w:pPr>
        <w:spacing w:after="120" w:before="0"/>
      </w:pPr>
      <w:r>
        <w:rPr>
          <w:color w:val="1A1A1A"/>
          <w:sz w:val="20"/>
          <w:szCs w:val="20"/>
        </w:rPr>
        <w:t xml:space="preserve">Falls Sie ein Angebot prüfen: Ich stelle Ihnen das Formular «Kaufangebot» zu. Es ist eine Absichtserklärung und verpflichtet Sie nicht zum Kauf – verbindlich wird ein Kauf in der Schweiz erst mit der öffentlichen Beurkundung beim Notariat. Für die Vorlage beim Eigentümer brauchen wir dazu eine schriftliche Finanzierungsbestätigung Ihrer Bank für dieses Objekt und diesen Preis.</w:t>
      </w:r>
    </w:p>
    <w:p>
      <w:pPr>
        <w:spacing w:after="120" w:before="0"/>
      </w:pPr>
      <w:r>
        <w:rPr>
          <w:color w:val="1A1A1A"/>
          <w:sz w:val="20"/>
          <w:szCs w:val="20"/>
        </w:rPr>
        <w:t xml:space="preserve">Falls das Objekt nicht passt: Sagen Sie mir, was Sie suchen. Wir haben regelmässig Objekte, bevor sie online gehen.</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bei Kaufinteresse: Formular Kaufangebot</w:t>
      </w:r>
    </w:p>
    <w:p>
      <w:pPr>
        <w:pStyle w:val="Heading3"/>
        <w:spacing w:after="100" w:before="220"/>
      </w:pPr>
      <w:r>
        <w:t xml:space="preserve">Worauf zu achten ist</w:t>
      </w:r>
    </w:p>
    <w:p>
      <w:pPr>
        <w:spacing w:after="120" w:before="0"/>
      </w:pPr>
      <w:r>
        <w:rPr>
          <w:i/>
          <w:iCs/>
          <w:color w:val="1A1A1A"/>
          <w:sz w:val="20"/>
          <w:szCs w:val="20"/>
        </w:rPr>
        <w:t xml:space="preserve">Ablehnungsgründe strukturiert im CRM erfassen – sie sind die Grundlage für Strategieanpassungen. Unverbindlichkeit des Angebots klar benennen (R1, R2).</w:t>
      </w:r>
    </w:p>
    <w:p>
      <w:pPr>
        <w:pStyle w:val="Heading1"/>
        <w:pageBreakBefore/>
        <w:spacing w:after="180" w:before="0"/>
      </w:pPr>
      <w:r>
        <w:t xml:space="preserve">K12 · Information über ein Kaufangebot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15 · Kaufangebote und Finanzierungsprüfung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Telefon, danach E-Mail mit Unterlagen</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Kaufangebot für [Strasse Nr.], [Ort]</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Wie telefonisch besprochen liegt ein schriftliches Kaufangebot vor. Im Anhang finden Sie das Angebot, den Angebotsvergleich und die Entscheidungsvorlage.</w:t>
      </w:r>
    </w:p>
    <w:p>
      <w:pPr>
        <w:spacing w:after="120" w:before="0"/>
      </w:pPr>
      <w:r>
        <w:rPr>
          <w:color w:val="1A1A1A"/>
          <w:sz w:val="20"/>
          <w:szCs w:val="20"/>
        </w:rPr>
        <w:t xml:space="preserve">Das Angebot in Kurzform:</w:t>
      </w:r>
    </w:p>
    <w:p>
      <w:pPr>
        <w:spacing w:after="120" w:before="0"/>
      </w:pPr>
      <w:r>
        <w:rPr>
          <w:color w:val="1A1A1A"/>
          <w:sz w:val="20"/>
          <w:szCs w:val="20"/>
        </w:rPr>
        <w:t xml:space="preserve">– Angebotspreis: CHF [Betrag], das sind [Differenz] gegenüber dem Angebotspreis von CHF [Betrag]</w:t>
      </w:r>
    </w:p>
    <w:p>
      <w:pPr>
        <w:spacing w:after="120" w:before="0"/>
      </w:pPr>
      <w:r>
        <w:rPr>
          <w:color w:val="1A1A1A"/>
          <w:sz w:val="20"/>
          <w:szCs w:val="20"/>
        </w:rPr>
        <w:t xml:space="preserve">– Gewünschter Übergabetermin: [Datum]</w:t>
      </w:r>
    </w:p>
    <w:p>
      <w:pPr>
        <w:spacing w:after="120" w:before="0"/>
      </w:pPr>
      <w:r>
        <w:rPr>
          <w:color w:val="1A1A1A"/>
          <w:sz w:val="20"/>
          <w:szCs w:val="20"/>
        </w:rPr>
        <w:t xml:space="preserve">– Finanzierung: [Bank], schriftliche Bestätigung vom [Datum] liegt vor, Eigenmittel [Betrag], davon [Betrag] aus Vorsorgeguthaben</w:t>
      </w:r>
    </w:p>
    <w:p>
      <w:pPr>
        <w:spacing w:after="120" w:before="0"/>
      </w:pPr>
      <w:r>
        <w:rPr>
          <w:color w:val="1A1A1A"/>
          <w:sz w:val="20"/>
          <w:szCs w:val="20"/>
        </w:rPr>
        <w:t xml:space="preserve">– Bedingungen und Vorbehalte: [Auflistung]</w:t>
      </w:r>
    </w:p>
    <w:p>
      <w:pPr>
        <w:spacing w:after="120" w:before="0"/>
      </w:pPr>
      <w:r>
        <w:rPr>
          <w:color w:val="1A1A1A"/>
          <w:sz w:val="20"/>
          <w:szCs w:val="20"/>
        </w:rPr>
        <w:t xml:space="preserve">– Inventar: [Regelung]</w:t>
      </w:r>
    </w:p>
    <w:p>
      <w:pPr>
        <w:spacing w:after="120" w:before="0"/>
      </w:pPr>
      <w:r>
        <w:rPr>
          <w:color w:val="1A1A1A"/>
          <w:sz w:val="20"/>
          <w:szCs w:val="20"/>
        </w:rPr>
        <w:t xml:space="preserve">– Gültigkeit des Angebots: bis [Datum]</w:t>
      </w:r>
    </w:p>
    <w:p>
      <w:pPr>
        <w:spacing w:after="120" w:before="0"/>
      </w:pPr>
      <w:r>
        <w:rPr>
          <w:color w:val="1A1A1A"/>
          <w:sz w:val="20"/>
          <w:szCs w:val="20"/>
        </w:rPr>
        <w:t xml:space="preserve">Unsere Einschätzung zur Abwicklungssicherheit finden Sie in der Entscheidungsvorlage. Sie enthält auch den Nettoerlös nach Hypothekenablösung, Steuern, Gebühren und Honorar – die Zahl, die für Sie zählt.</w:t>
      </w:r>
    </w:p>
    <w:p>
      <w:pPr>
        <w:spacing w:after="120" w:before="0"/>
      </w:pPr>
      <w:r>
        <w:rPr>
          <w:color w:val="1A1A1A"/>
          <w:sz w:val="20"/>
          <w:szCs w:val="20"/>
        </w:rPr>
        <w:t xml:space="preserve">Wichtig: Die Entscheidung liegt bei Ihnen. Wir bereiten sie auf und setzen Ihren Entscheid um, wir treffen ihn nicht. Sie haben drei Möglichkeiten: annehmen, ein Gegenangebot machen oder ablehnen.</w:t>
      </w:r>
    </w:p>
    <w:p>
      <w:pPr>
        <w:spacing w:after="120" w:before="0"/>
      </w:pPr>
      <w:r>
        <w:rPr>
          <w:color w:val="1A1A1A"/>
          <w:sz w:val="20"/>
          <w:szCs w:val="20"/>
        </w:rPr>
        <w:t xml:space="preserve">Ich schlage ein Gespräch am [Datum] vor. Bitte teilen Sie mir Ihren Entscheid danach schriftlich mit – auch eine E-Mail genügt. Erst damit können wir verhandeln.</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Kaufangebot</w:t>
      </w:r>
    </w:p>
    <w:p>
      <w:pPr>
        <w:tabs>
          <w:tab w:val="left" w:pos="260"/>
        </w:tabs>
        <w:spacing w:after="60"/>
        <w:ind w:left="260" w:hanging="260"/>
      </w:pPr>
      <w:r>
        <w:rPr>
          <w:color w:val="0F5C6E"/>
          <w:sz w:val="20"/>
          <w:szCs w:val="20"/>
        </w:rPr>
        <w:t xml:space="preserve">–	</w:t>
      </w:r>
      <w:r>
        <w:rPr>
          <w:color w:val="1A1A1A"/>
          <w:sz w:val="20"/>
          <w:szCs w:val="20"/>
        </w:rPr>
        <w:t xml:space="preserve">Finanzierungsbestätigung</w:t>
      </w:r>
    </w:p>
    <w:p>
      <w:pPr>
        <w:tabs>
          <w:tab w:val="left" w:pos="260"/>
        </w:tabs>
        <w:spacing w:after="60"/>
        <w:ind w:left="260" w:hanging="260"/>
      </w:pPr>
      <w:r>
        <w:rPr>
          <w:color w:val="0F5C6E"/>
          <w:sz w:val="20"/>
          <w:szCs w:val="20"/>
        </w:rPr>
        <w:t xml:space="preserve">–	</w:t>
      </w:r>
      <w:r>
        <w:rPr>
          <w:color w:val="1A1A1A"/>
          <w:sz w:val="20"/>
          <w:szCs w:val="20"/>
        </w:rPr>
        <w:t xml:space="preserve">Angebotsvergleich</w:t>
      </w:r>
    </w:p>
    <w:p>
      <w:pPr>
        <w:tabs>
          <w:tab w:val="left" w:pos="260"/>
        </w:tabs>
        <w:spacing w:after="60"/>
        <w:ind w:left="260" w:hanging="260"/>
      </w:pPr>
      <w:r>
        <w:rPr>
          <w:color w:val="0F5C6E"/>
          <w:sz w:val="20"/>
          <w:szCs w:val="20"/>
        </w:rPr>
        <w:t xml:space="preserve">–	</w:t>
      </w:r>
      <w:r>
        <w:rPr>
          <w:color w:val="1A1A1A"/>
          <w:sz w:val="20"/>
          <w:szCs w:val="20"/>
        </w:rPr>
        <w:t xml:space="preserve">Entscheidungsvorlage mit Nettoerlösrechnung</w:t>
      </w:r>
    </w:p>
    <w:p>
      <w:pPr>
        <w:pStyle w:val="Heading3"/>
        <w:spacing w:after="100" w:before="220"/>
      </w:pPr>
      <w:r>
        <w:t xml:space="preserve">Worauf zu achten ist</w:t>
      </w:r>
    </w:p>
    <w:p>
      <w:pPr>
        <w:spacing w:after="120" w:before="0"/>
      </w:pPr>
      <w:r>
        <w:rPr>
          <w:i/>
          <w:iCs/>
          <w:color w:val="1A1A1A"/>
          <w:sz w:val="20"/>
          <w:szCs w:val="20"/>
        </w:rPr>
        <w:t xml:space="preserve">Angebotsbeträge anderer Interessenten nie offenlegen. Schriftlicher Verhandlungsauftrag des Eigentümers ist Voraussetzung jeder Verhandlung.</w:t>
      </w:r>
    </w:p>
    <w:p>
      <w:pPr>
        <w:pStyle w:val="Heading1"/>
        <w:pageBreakBefore/>
        <w:spacing w:after="180" w:before="0"/>
      </w:pPr>
      <w:r>
        <w:t xml:space="preserve">K13 · Gegenangebot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16 · Verhandlung und Entscheidungsvorlage</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den Interessenten</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Ihr Kaufangebot für [Strasse Nr.], [Ort] – Rückmeldung der Verkäuferschaft</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Vielen Dank für Ihr Kaufangebot vom [Datum] über CHF [Betrag]. Die Verkäuferschaft hat es geprüft und schätzt Ihr Interesse.</w:t>
      </w:r>
    </w:p>
    <w:p>
      <w:pPr>
        <w:spacing w:after="120" w:before="0"/>
      </w:pPr>
      <w:r>
        <w:rPr>
          <w:color w:val="1A1A1A"/>
          <w:sz w:val="20"/>
          <w:szCs w:val="20"/>
        </w:rPr>
        <w:t xml:space="preserve">Das Angebot wird in der vorliegenden Form nicht angenommen. Die Verkäuferschaft ist jedoch zu folgenden Konditionen zum Abschluss bereit:</w:t>
      </w:r>
    </w:p>
    <w:p>
      <w:pPr>
        <w:spacing w:after="120" w:before="0"/>
      </w:pPr>
      <w:r>
        <w:rPr>
          <w:color w:val="1A1A1A"/>
          <w:sz w:val="20"/>
          <w:szCs w:val="20"/>
        </w:rPr>
        <w:t xml:space="preserve">– Kaufpreis: CHF [Betrag]</w:t>
      </w:r>
    </w:p>
    <w:p>
      <w:pPr>
        <w:spacing w:after="120" w:before="0"/>
      </w:pPr>
      <w:r>
        <w:rPr>
          <w:color w:val="1A1A1A"/>
          <w:sz w:val="20"/>
          <w:szCs w:val="20"/>
        </w:rPr>
        <w:t xml:space="preserve">– Übergabe und Nutzen- und Gefahrenübergang: [Datum]</w:t>
      </w:r>
    </w:p>
    <w:p>
      <w:pPr>
        <w:spacing w:after="120" w:before="0"/>
      </w:pPr>
      <w:r>
        <w:rPr>
          <w:color w:val="1A1A1A"/>
          <w:sz w:val="20"/>
          <w:szCs w:val="20"/>
        </w:rPr>
        <w:t xml:space="preserve">– Inventar: [Regelung, mit Preis]</w:t>
      </w:r>
    </w:p>
    <w:p>
      <w:pPr>
        <w:spacing w:after="120" w:before="0"/>
      </w:pPr>
      <w:r>
        <w:rPr>
          <w:color w:val="1A1A1A"/>
          <w:sz w:val="20"/>
          <w:szCs w:val="20"/>
        </w:rPr>
        <w:t xml:space="preserve">– Weitere Bedingungen: [Auflistung]</w:t>
      </w:r>
    </w:p>
    <w:p>
      <w:pPr>
        <w:spacing w:after="120" w:before="0"/>
      </w:pPr>
      <w:r>
        <w:rPr>
          <w:color w:val="1A1A1A"/>
          <w:sz w:val="20"/>
          <w:szCs w:val="20"/>
        </w:rPr>
        <w:t xml:space="preserve">Dieses Gegenangebot gilt bis [Datum, Zeit]. Danach ist die Verkäuferschaft wieder frei.</w:t>
      </w:r>
    </w:p>
    <w:p>
      <w:pPr>
        <w:spacing w:after="120" w:before="0"/>
      </w:pPr>
      <w:r>
        <w:rPr>
          <w:color w:val="1A1A1A"/>
          <w:sz w:val="20"/>
          <w:szCs w:val="20"/>
        </w:rPr>
        <w:t xml:space="preserve">Zum Ablauf: Nehmen Sie das Gegenangebot an, beauftragen wir das Notariat [Name] mit der Ausarbeitung des Kaufvertrags. Verbindlich wird der Kauf für beide Seiten erst mit der öffentlichen Beurkundung. Bis dahin sind beide Seiten frei – das gilt auch für Sie.</w:t>
      </w:r>
    </w:p>
    <w:p>
      <w:pPr>
        <w:spacing w:after="120" w:before="0"/>
      </w:pPr>
      <w:r>
        <w:rPr>
          <w:color w:val="1A1A1A"/>
          <w:sz w:val="20"/>
          <w:szCs w:val="20"/>
        </w:rPr>
        <w:t xml:space="preserve">Für den nächsten Schritt benötigen wir: [erforderliche Unterlagen, insbesondere aktualisierte Finanzierungsbestätigung].</w:t>
      </w:r>
    </w:p>
    <w:p>
      <w:pPr>
        <w:spacing w:after="120" w:before="0"/>
      </w:pPr>
      <w:r>
        <w:rPr>
          <w:color w:val="1A1A1A"/>
          <w:sz w:val="20"/>
          <w:szCs w:val="20"/>
        </w:rPr>
        <w:t xml:space="preserve">Bei Fragen erreichen Sie mich unter [Telefon].</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Worauf zu achten ist</w:t>
      </w:r>
    </w:p>
    <w:p>
      <w:pPr>
        <w:spacing w:after="120" w:before="0"/>
      </w:pPr>
      <w:r>
        <w:rPr>
          <w:i/>
          <w:iCs/>
          <w:color w:val="1A1A1A"/>
          <w:sz w:val="20"/>
          <w:szCs w:val="20"/>
        </w:rPr>
        <w:t xml:space="preserve">Nur im Rahmen des schriftlichen Verhandlungsauftrags kommunizieren. Mindestpreis des Eigentümers nie nennen. Immer befristen.</w:t>
      </w:r>
    </w:p>
    <w:p>
      <w:pPr>
        <w:pStyle w:val="Heading1"/>
        <w:pageBreakBefore/>
        <w:spacing w:after="180" w:before="0"/>
      </w:pPr>
      <w:r>
        <w:t xml:space="preserve">K14 · Reservationsbestätigung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17 · Reservation und Notariatsauftrag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Käufer und Eigentümer</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Reservation [Strasse Nr.], [Ort] – Bestätigung und nächste Schritte</w:t>
      </w:r>
    </w:p>
    <w:p>
      <w:pPr>
        <w:pStyle w:val="Heading3"/>
        <w:spacing w:after="100" w:before="220"/>
      </w:pPr>
      <w:r>
        <w:t xml:space="preserve">Text</w:t>
      </w:r>
    </w:p>
    <w:p>
      <w:pPr>
        <w:spacing w:after="120" w:before="0"/>
      </w:pPr>
      <w:r>
        <w:rPr>
          <w:color w:val="1A1A1A"/>
          <w:sz w:val="20"/>
          <w:szCs w:val="20"/>
        </w:rPr>
        <w:t xml:space="preserve">Guten Tag [Anrede Namen]</w:t>
      </w:r>
    </w:p>
    <w:p>
      <w:pPr>
        <w:spacing w:after="120" w:before="0"/>
      </w:pPr>
      <w:r>
        <w:rPr>
          <w:color w:val="1A1A1A"/>
          <w:sz w:val="20"/>
          <w:szCs w:val="20"/>
        </w:rPr>
        <w:t xml:space="preserve">Ich bestätige die Einigung über den Verkauf der Liegenschaft [Strasse Nr.], [PLZ Ort], Parzelle Nr. [Nummer], zu folgenden Konditionen:</w:t>
      </w:r>
    </w:p>
    <w:p>
      <w:pPr>
        <w:spacing w:after="120" w:before="0"/>
      </w:pPr>
      <w:r>
        <w:rPr>
          <w:color w:val="1A1A1A"/>
          <w:sz w:val="20"/>
          <w:szCs w:val="20"/>
        </w:rPr>
        <w:t xml:space="preserve">– Kaufpreis: CHF [Betrag] · Inventar: [Regelung] · Übergabe: [Datum] · Weitere Bedingungen: [Auflistung]</w:t>
      </w:r>
    </w:p>
    <w:p>
      <w:pPr>
        <w:spacing w:after="120" w:before="0"/>
      </w:pPr>
      <w:r>
        <w:rPr>
          <w:color w:val="1A1A1A"/>
          <w:sz w:val="20"/>
          <w:szCs w:val="20"/>
        </w:rPr>
        <w:t xml:space="preserve">Bitte beachten Sie den rechtlichen Charakter dieser Bestätigung: Sie hält die Einigung fest und dokumentiert, dass wir die Vermarktung zurückstellen. Sie ist keine Verpflichtung zum Kauf oder Verkauf. Ein Kaufvertrag über eine Liegenschaft kommt in der Schweiz erst durch öffentliche Beurkundung beim Notariat zustande. Bis dahin können beide Seiten zurücktreten, ohne eine Strafe zu schulden. Wir verlangen deshalb auch keine Reservationszahlung.</w:t>
      </w:r>
    </w:p>
    <w:p>
      <w:pPr>
        <w:spacing w:after="120" w:before="0"/>
      </w:pPr>
      <w:r>
        <w:rPr>
          <w:color w:val="1A1A1A"/>
          <w:sz w:val="20"/>
          <w:szCs w:val="20"/>
        </w:rPr>
        <w:t xml:space="preserve">Wir stellen die Inserate ab heute auf «reserviert». Weitere Interessenten halten wir in Wartestellung und informieren sie transparent über die Situation.</w:t>
      </w:r>
    </w:p>
    <w:p>
      <w:pPr>
        <w:spacing w:after="120" w:before="0"/>
      </w:pPr>
      <w:r>
        <w:rPr>
          <w:color w:val="1A1A1A"/>
          <w:sz w:val="20"/>
          <w:szCs w:val="20"/>
        </w:rPr>
        <w:t xml:space="preserve">Nächste Schritte und Zeitplan:</w:t>
      </w:r>
    </w:p>
    <w:p>
      <w:pPr>
        <w:spacing w:after="120" w:before="0"/>
      </w:pPr>
      <w:r>
        <w:rPr>
          <w:color w:val="1A1A1A"/>
          <w:sz w:val="20"/>
          <w:szCs w:val="20"/>
        </w:rPr>
        <w:t xml:space="preserve">1. [Datum]: Beauftragung des Notariats [Name] mit allen Unterlagen</w:t>
      </w:r>
    </w:p>
    <w:p>
      <w:pPr>
        <w:spacing w:after="120" w:before="0"/>
      </w:pPr>
      <w:r>
        <w:rPr>
          <w:color w:val="1A1A1A"/>
          <w:sz w:val="20"/>
          <w:szCs w:val="20"/>
        </w:rPr>
        <w:t xml:space="preserve">2. Bis [Datum]: Vertragsentwurf des Notariats, Zustellung an beide Parteien zur Prüfung</w:t>
      </w:r>
    </w:p>
    <w:p>
      <w:pPr>
        <w:spacing w:after="120" w:before="0"/>
      </w:pPr>
      <w:r>
        <w:rPr>
          <w:color w:val="1A1A1A"/>
          <w:sz w:val="20"/>
          <w:szCs w:val="20"/>
        </w:rPr>
        <w:t xml:space="preserve">3. [Datum]: Beurkundungstermin beim Notariat</w:t>
      </w:r>
    </w:p>
    <w:p>
      <w:pPr>
        <w:spacing w:after="120" w:before="0"/>
      </w:pPr>
      <w:r>
        <w:rPr>
          <w:color w:val="1A1A1A"/>
          <w:sz w:val="20"/>
          <w:szCs w:val="20"/>
        </w:rPr>
        <w:t xml:space="preserve">4. Bis [Datum]: Kaufpreiszahlung und Eintragung im Grundbuch</w:t>
      </w:r>
    </w:p>
    <w:p>
      <w:pPr>
        <w:spacing w:after="120" w:before="0"/>
      </w:pPr>
      <w:r>
        <w:rPr>
          <w:color w:val="1A1A1A"/>
          <w:sz w:val="20"/>
          <w:szCs w:val="20"/>
        </w:rPr>
        <w:t xml:space="preserve">5. [Datum]: Übergabe der Liegenschaft</w:t>
      </w:r>
    </w:p>
    <w:p>
      <w:pPr>
        <w:spacing w:after="120" w:before="0"/>
      </w:pPr>
      <w:r>
        <w:rPr>
          <w:color w:val="1A1A1A"/>
          <w:sz w:val="20"/>
          <w:szCs w:val="20"/>
        </w:rPr>
        <w:t xml:space="preserve">An die Käuferschaft: Wir benötigen [Ausweise, Formular wirtschaftlich berechtigte Person, aktuelle Finanzierungsbestätigung]. An die Verkäuferschaft: Bitte beauftragen Sie Ihre Bank mit der Vorbereitung der Hypothekenablösung und holen Sie die provisorische Steuerberechnung ein.</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Reservationsbestätigung zur Unterzeichnung</w:t>
      </w:r>
    </w:p>
    <w:p>
      <w:pPr>
        <w:tabs>
          <w:tab w:val="left" w:pos="260"/>
        </w:tabs>
        <w:spacing w:after="60"/>
        <w:ind w:left="260" w:hanging="260"/>
      </w:pPr>
      <w:r>
        <w:rPr>
          <w:color w:val="0F5C6E"/>
          <w:sz w:val="20"/>
          <w:szCs w:val="20"/>
        </w:rPr>
        <w:t xml:space="preserve">–	</w:t>
      </w:r>
      <w:r>
        <w:rPr>
          <w:color w:val="1A1A1A"/>
          <w:sz w:val="20"/>
          <w:szCs w:val="20"/>
        </w:rPr>
        <w:t xml:space="preserve">Zeitplan bis zur Übergabe</w:t>
      </w:r>
    </w:p>
    <w:p>
      <w:pPr>
        <w:pStyle w:val="Heading3"/>
        <w:spacing w:after="100" w:before="220"/>
      </w:pPr>
      <w:r>
        <w:t xml:space="preserve">Worauf zu achten ist</w:t>
      </w:r>
    </w:p>
    <w:p>
      <w:pPr>
        <w:spacing w:after="120" w:before="0"/>
      </w:pPr>
      <w:r>
        <w:rPr>
          <w:i/>
          <w:iCs/>
          <w:color w:val="1A1A1A"/>
          <w:sz w:val="20"/>
          <w:szCs w:val="20"/>
        </w:rPr>
        <w:t xml:space="preserve">RECHTLICHE PRÜFUNG ERFORDERLICH. Keine Konventionalstrafe, keine Verfallsklausel, keine Kaufverpflichtung – sonst formungültiger Vorvertrag (R2). Keine Barzahlung, keine Zahlung auf ein Maklerkonto (R38).</w:t>
      </w:r>
    </w:p>
    <w:p>
      <w:pPr>
        <w:pStyle w:val="Heading1"/>
        <w:pageBreakBefore/>
        <w:spacing w:after="180" w:before="0"/>
      </w:pPr>
      <w:r>
        <w:t xml:space="preserve">K15 · Übergabe an das Notariat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17 · Reservation und Notariatsauftrag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das Notariat</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Auftrag Kaufvertrag – [Strasse Nr.], [Ort], Parzelle [Nummer]</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Im Auftrag der Verkäuferschaft beauftragen wir Sie mit der Ausarbeitung und Beurkundung des Kaufvertrags für die Liegenschaft [Strasse Nr.], [PLZ Ort], Parzelle Nr. [Nummer], Grundbuchblatt [Nummer], Gemeinde [Gemeinde].</w:t>
      </w:r>
    </w:p>
    <w:p>
      <w:pPr>
        <w:spacing w:after="120" w:before="0"/>
      </w:pPr>
      <w:r>
        <w:rPr>
          <w:color w:val="1A1A1A"/>
          <w:sz w:val="20"/>
          <w:szCs w:val="20"/>
        </w:rPr>
        <w:t xml:space="preserve">Verkäuferschaft: [Namen, Geburtsdaten, Adressen, Zivilstand, Güterstand]</w:t>
      </w:r>
    </w:p>
    <w:p>
      <w:pPr>
        <w:spacing w:after="120" w:before="0"/>
      </w:pPr>
      <w:r>
        <w:rPr>
          <w:color w:val="1A1A1A"/>
          <w:sz w:val="20"/>
          <w:szCs w:val="20"/>
        </w:rPr>
        <w:t xml:space="preserve">Käuferschaft: [Namen, Geburtsdaten, Adressen, Zivilstand, vorgesehene Eigentumsform und Quoten, Staatsangehörigkeit und Ausländerstatus]</w:t>
      </w:r>
    </w:p>
    <w:p>
      <w:pPr>
        <w:spacing w:after="120" w:before="0"/>
      </w:pPr>
      <w:r>
        <w:rPr>
          <w:color w:val="1A1A1A"/>
          <w:sz w:val="20"/>
          <w:szCs w:val="20"/>
        </w:rPr>
        <w:t xml:space="preserve">Kaufpreis: CHF [Betrag] · Inventar: CHF [Betrag] gemäss beiliegender Liste</w:t>
      </w:r>
    </w:p>
    <w:p>
      <w:pPr>
        <w:spacing w:after="120" w:before="0"/>
      </w:pPr>
      <w:r>
        <w:rPr>
          <w:color w:val="1A1A1A"/>
          <w:sz w:val="20"/>
          <w:szCs w:val="20"/>
        </w:rPr>
        <w:t xml:space="preserve">Zahlungsmodalitäten: [Anzahlung, Restzahlung, Termine, Konten, Bedingungen für die Grundbuchanmeldung]</w:t>
      </w:r>
    </w:p>
    <w:p>
      <w:pPr>
        <w:spacing w:after="120" w:before="0"/>
      </w:pPr>
      <w:r>
        <w:rPr>
          <w:color w:val="1A1A1A"/>
          <w:sz w:val="20"/>
          <w:szCs w:val="20"/>
        </w:rPr>
        <w:t xml:space="preserve">Übergabe sowie Nutzen- und Gefahrenübergang: [Datum]</w:t>
      </w:r>
    </w:p>
    <w:p>
      <w:pPr>
        <w:spacing w:after="120" w:before="0"/>
      </w:pPr>
      <w:r>
        <w:rPr>
          <w:color w:val="1A1A1A"/>
          <w:sz w:val="20"/>
          <w:szCs w:val="20"/>
        </w:rPr>
        <w:t xml:space="preserve">Finanzierung der Käuferschaft: [Bank], Bestätigung vom [Datum] liegt bei</w:t>
      </w:r>
    </w:p>
    <w:p>
      <w:pPr>
        <w:spacing w:after="120" w:before="0"/>
      </w:pPr>
      <w:r>
        <w:rPr>
          <w:color w:val="1A1A1A"/>
          <w:sz w:val="20"/>
          <w:szCs w:val="20"/>
        </w:rPr>
        <w:t xml:space="preserve">Bestehende Grundpfandrechte: [Art, Anzahl, Nominalbetrag, Rang, Inhaber]; Ablösung durch [Bank], Bestätigung liegt bei</w:t>
      </w:r>
    </w:p>
    <w:p>
      <w:pPr>
        <w:spacing w:after="120" w:before="0"/>
      </w:pPr>
      <w:r>
        <w:rPr>
          <w:color w:val="1A1A1A"/>
          <w:sz w:val="20"/>
          <w:szCs w:val="20"/>
        </w:rPr>
        <w:t xml:space="preserve">Dienstbarkeiten und Anmerkungen: gemäss Grundbuchauszug; Übernahme durch die Käuferschaft</w:t>
      </w:r>
    </w:p>
    <w:p>
      <w:pPr>
        <w:spacing w:after="120" w:before="0"/>
      </w:pPr>
      <w:r>
        <w:rPr>
          <w:color w:val="1A1A1A"/>
          <w:sz w:val="20"/>
          <w:szCs w:val="20"/>
        </w:rPr>
        <w:t xml:space="preserve">Grundstückgewinnsteuer: provisorische Berechnung des Steueramts [Betrag] liegt bei; wir bitten um Sicherstellung über [Rückbehalt / Sperrkonto] gemäss Ihrer Praxis</w:t>
      </w:r>
    </w:p>
    <w:p>
      <w:pPr>
        <w:spacing w:after="120" w:before="0"/>
      </w:pPr>
      <w:r>
        <w:rPr>
          <w:color w:val="1A1A1A"/>
          <w:sz w:val="20"/>
          <w:szCs w:val="20"/>
        </w:rPr>
        <w:t xml:space="preserve">Offenlegung: Die beiliegende Mängelliste ist der Käuferschaft am [Datum] übergeben worden. Wir bitten Sie, sie als Vertragsbestandteil aufzunehmen.</w:t>
      </w:r>
    </w:p>
    <w:p>
      <w:pPr>
        <w:spacing w:after="120" w:before="0"/>
      </w:pPr>
      <w:r>
        <w:rPr>
          <w:color w:val="1A1A1A"/>
          <w:sz w:val="20"/>
          <w:szCs w:val="20"/>
        </w:rPr>
        <w:t xml:space="preserve">Offene Punkte aus unserer Sicht: [Auflistung oder «keine»]</w:t>
      </w:r>
    </w:p>
    <w:p>
      <w:pPr>
        <w:spacing w:after="120" w:before="0"/>
      </w:pPr>
      <w:r>
        <w:rPr>
          <w:color w:val="1A1A1A"/>
          <w:sz w:val="20"/>
          <w:szCs w:val="20"/>
        </w:rPr>
        <w:t xml:space="preserve">Wir bitten Sie um Bestätigung des Auftrags, um Mitteilung allenfalls fehlender Unterlagen und um einen Terminvorschlag für die Beurkundung.</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Notariatscheckliste, vollständig ausgefüllt</w:t>
      </w:r>
    </w:p>
    <w:p>
      <w:pPr>
        <w:tabs>
          <w:tab w:val="left" w:pos="260"/>
        </w:tabs>
        <w:spacing w:after="60"/>
        <w:ind w:left="260" w:hanging="260"/>
      </w:pPr>
      <w:r>
        <w:rPr>
          <w:color w:val="0F5C6E"/>
          <w:sz w:val="20"/>
          <w:szCs w:val="20"/>
        </w:rPr>
        <w:t xml:space="preserve">–	</w:t>
      </w:r>
      <w:r>
        <w:rPr>
          <w:color w:val="1A1A1A"/>
          <w:sz w:val="20"/>
          <w:szCs w:val="20"/>
        </w:rPr>
        <w:t xml:space="preserve">Grundbuchauszug und Belege</w:t>
      </w:r>
    </w:p>
    <w:p>
      <w:pPr>
        <w:tabs>
          <w:tab w:val="left" w:pos="260"/>
        </w:tabs>
        <w:spacing w:after="60"/>
        <w:ind w:left="260" w:hanging="260"/>
      </w:pPr>
      <w:r>
        <w:rPr>
          <w:color w:val="0F5C6E"/>
          <w:sz w:val="20"/>
          <w:szCs w:val="20"/>
        </w:rPr>
        <w:t xml:space="preserve">–	</w:t>
      </w:r>
      <w:r>
        <w:rPr>
          <w:color w:val="1A1A1A"/>
          <w:sz w:val="20"/>
          <w:szCs w:val="20"/>
        </w:rPr>
        <w:t xml:space="preserve">Mängelliste</w:t>
      </w:r>
    </w:p>
    <w:p>
      <w:pPr>
        <w:tabs>
          <w:tab w:val="left" w:pos="260"/>
        </w:tabs>
        <w:spacing w:after="60"/>
        <w:ind w:left="260" w:hanging="260"/>
      </w:pPr>
      <w:r>
        <w:rPr>
          <w:color w:val="0F5C6E"/>
          <w:sz w:val="20"/>
          <w:szCs w:val="20"/>
        </w:rPr>
        <w:t xml:space="preserve">–	</w:t>
      </w:r>
      <w:r>
        <w:rPr>
          <w:color w:val="1A1A1A"/>
          <w:sz w:val="20"/>
          <w:szCs w:val="20"/>
        </w:rPr>
        <w:t xml:space="preserve">Inventarliste</w:t>
      </w:r>
    </w:p>
    <w:p>
      <w:pPr>
        <w:tabs>
          <w:tab w:val="left" w:pos="260"/>
        </w:tabs>
        <w:spacing w:after="60"/>
        <w:ind w:left="260" w:hanging="260"/>
      </w:pPr>
      <w:r>
        <w:rPr>
          <w:color w:val="0F5C6E"/>
          <w:sz w:val="20"/>
          <w:szCs w:val="20"/>
        </w:rPr>
        <w:t xml:space="preserve">–	</w:t>
      </w:r>
      <w:r>
        <w:rPr>
          <w:color w:val="1A1A1A"/>
          <w:sz w:val="20"/>
          <w:szCs w:val="20"/>
        </w:rPr>
        <w:t xml:space="preserve">Finanzierungsbestätigung</w:t>
      </w:r>
    </w:p>
    <w:p>
      <w:pPr>
        <w:tabs>
          <w:tab w:val="left" w:pos="260"/>
        </w:tabs>
        <w:spacing w:after="60"/>
        <w:ind w:left="260" w:hanging="260"/>
      </w:pPr>
      <w:r>
        <w:rPr>
          <w:color w:val="0F5C6E"/>
          <w:sz w:val="20"/>
          <w:szCs w:val="20"/>
        </w:rPr>
        <w:t xml:space="preserve">–	</w:t>
      </w:r>
      <w:r>
        <w:rPr>
          <w:color w:val="1A1A1A"/>
          <w:sz w:val="20"/>
          <w:szCs w:val="20"/>
        </w:rPr>
        <w:t xml:space="preserve">Ablösebestätigung der Bank</w:t>
      </w:r>
    </w:p>
    <w:p>
      <w:pPr>
        <w:tabs>
          <w:tab w:val="left" w:pos="260"/>
        </w:tabs>
        <w:spacing w:after="60"/>
        <w:ind w:left="260" w:hanging="260"/>
      </w:pPr>
      <w:r>
        <w:rPr>
          <w:color w:val="0F5C6E"/>
          <w:sz w:val="20"/>
          <w:szCs w:val="20"/>
        </w:rPr>
        <w:t xml:space="preserve">–	</w:t>
      </w:r>
      <w:r>
        <w:rPr>
          <w:color w:val="1A1A1A"/>
          <w:sz w:val="20"/>
          <w:szCs w:val="20"/>
        </w:rPr>
        <w:t xml:space="preserve">Provisorische Steuerberechnung</w:t>
      </w:r>
    </w:p>
    <w:p>
      <w:pPr>
        <w:tabs>
          <w:tab w:val="left" w:pos="260"/>
        </w:tabs>
        <w:spacing w:after="60"/>
        <w:ind w:left="260" w:hanging="260"/>
      </w:pPr>
      <w:r>
        <w:rPr>
          <w:color w:val="0F5C6E"/>
          <w:sz w:val="20"/>
          <w:szCs w:val="20"/>
        </w:rPr>
        <w:t xml:space="preserve">–	</w:t>
      </w:r>
      <w:r>
        <w:rPr>
          <w:color w:val="1A1A1A"/>
          <w:sz w:val="20"/>
          <w:szCs w:val="20"/>
        </w:rPr>
        <w:t xml:space="preserve">Ausweiskopien beider Parteien</w:t>
      </w:r>
    </w:p>
    <w:p>
      <w:pPr>
        <w:pStyle w:val="Heading3"/>
        <w:spacing w:after="100" w:before="220"/>
      </w:pPr>
      <w:r>
        <w:t xml:space="preserve">Worauf zu achten ist</w:t>
      </w:r>
    </w:p>
    <w:p>
      <w:pPr>
        <w:spacing w:after="120" w:before="0"/>
      </w:pPr>
      <w:r>
        <w:rPr>
          <w:i/>
          <w:iCs/>
          <w:color w:val="1A1A1A"/>
          <w:sz w:val="20"/>
          <w:szCs w:val="20"/>
        </w:rPr>
        <w:t xml:space="preserve">Vollständigkeit entscheidet über die Dauer bis zur Beurkundung. Notariatssystem und Zuständigkeit sind kantonal unterschiedlich (R1, R25).</w:t>
      </w:r>
    </w:p>
    <w:p>
      <w:pPr>
        <w:pStyle w:val="Heading1"/>
        <w:pageBreakBefore/>
        <w:spacing w:after="180" w:before="0"/>
      </w:pPr>
      <w:r>
        <w:t xml:space="preserve">K16 · Information über den Kaufvertragsentwurf</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18 · Kaufvertrag und öffentliche Beurkundung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Eigentümer und Käufer</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Kaufvertragsentwurf [Strasse Nr.], [Ort] – Prüfung bis [Datum]</w:t>
      </w:r>
    </w:p>
    <w:p>
      <w:pPr>
        <w:pStyle w:val="Heading3"/>
        <w:spacing w:after="100" w:before="220"/>
      </w:pPr>
      <w:r>
        <w:t xml:space="preserve">Text</w:t>
      </w:r>
    </w:p>
    <w:p>
      <w:pPr>
        <w:spacing w:after="120" w:before="0"/>
      </w:pPr>
      <w:r>
        <w:rPr>
          <w:color w:val="1A1A1A"/>
          <w:sz w:val="20"/>
          <w:szCs w:val="20"/>
        </w:rPr>
        <w:t xml:space="preserve">Guten Tag [Anrede Namen]</w:t>
      </w:r>
    </w:p>
    <w:p>
      <w:pPr>
        <w:spacing w:after="120" w:before="0"/>
      </w:pPr>
      <w:r>
        <w:rPr>
          <w:color w:val="1A1A1A"/>
          <w:sz w:val="20"/>
          <w:szCs w:val="20"/>
        </w:rPr>
        <w:t xml:space="preserve">Das Notariat [Name] hat den Kaufvertragsentwurf zugestellt. Sie finden ihn im Anhang.</w:t>
      </w:r>
    </w:p>
    <w:p>
      <w:pPr>
        <w:spacing w:after="120" w:before="0"/>
      </w:pPr>
      <w:r>
        <w:rPr>
          <w:color w:val="1A1A1A"/>
          <w:sz w:val="20"/>
          <w:szCs w:val="20"/>
        </w:rPr>
        <w:t xml:space="preserve">Bitte prüfen Sie den Entwurf sorgfältig bis [Datum]. Achten Sie besonders auf:</w:t>
      </w:r>
    </w:p>
    <w:p>
      <w:pPr>
        <w:spacing w:after="120" w:before="0"/>
      </w:pPr>
      <w:r>
        <w:rPr>
          <w:color w:val="1A1A1A"/>
          <w:sz w:val="20"/>
          <w:szCs w:val="20"/>
        </w:rPr>
        <w:t xml:space="preserve">– Personalien und, bei der Käuferschaft, die Eigentumsform und Quoten</w:t>
      </w:r>
    </w:p>
    <w:p>
      <w:pPr>
        <w:spacing w:after="120" w:before="0"/>
      </w:pPr>
      <w:r>
        <w:rPr>
          <w:color w:val="1A1A1A"/>
          <w:sz w:val="20"/>
          <w:szCs w:val="20"/>
        </w:rPr>
        <w:t xml:space="preserve">– Objektbezeichnung, Parzellennummer und Fläche</w:t>
      </w:r>
    </w:p>
    <w:p>
      <w:pPr>
        <w:spacing w:after="120" w:before="0"/>
      </w:pPr>
      <w:r>
        <w:rPr>
          <w:color w:val="1A1A1A"/>
          <w:sz w:val="20"/>
          <w:szCs w:val="20"/>
        </w:rPr>
        <w:t xml:space="preserve">– Kaufpreis, Inventarpreis und die Zahlungstermine</w:t>
      </w:r>
    </w:p>
    <w:p>
      <w:pPr>
        <w:spacing w:after="120" w:before="0"/>
      </w:pPr>
      <w:r>
        <w:rPr>
          <w:color w:val="1A1A1A"/>
          <w:sz w:val="20"/>
          <w:szCs w:val="20"/>
        </w:rPr>
        <w:t xml:space="preserve">– Übergabetermin sowie Nutzen- und Gefahrenübergang. Beachten Sie: Das ist nicht dasselbe wie der Eigentumsübergang – Eigentümer wird die Käuferschaft erst mit der Eintragung im Grundbuch.</w:t>
      </w:r>
    </w:p>
    <w:p>
      <w:pPr>
        <w:spacing w:after="120" w:before="0"/>
      </w:pPr>
      <w:r>
        <w:rPr>
          <w:color w:val="1A1A1A"/>
          <w:sz w:val="20"/>
          <w:szCs w:val="20"/>
        </w:rPr>
        <w:t xml:space="preserve">– Die Bestimmung zur Gewährleistung und die beigelegte Mängelliste</w:t>
      </w:r>
    </w:p>
    <w:p>
      <w:pPr>
        <w:spacing w:after="120" w:before="0"/>
      </w:pPr>
      <w:r>
        <w:rPr>
          <w:color w:val="1A1A1A"/>
          <w:sz w:val="20"/>
          <w:szCs w:val="20"/>
        </w:rPr>
        <w:t xml:space="preserve">– Übernommene Dienstbarkeiten und Anmerkungen</w:t>
      </w:r>
    </w:p>
    <w:p>
      <w:pPr>
        <w:spacing w:after="120" w:before="0"/>
      </w:pPr>
      <w:r>
        <w:rPr>
          <w:color w:val="1A1A1A"/>
          <w:sz w:val="20"/>
          <w:szCs w:val="20"/>
        </w:rPr>
        <w:t xml:space="preserve">– Die Regelung zur Grundstückgewinnsteuer</w:t>
      </w:r>
    </w:p>
    <w:p>
      <w:pPr>
        <w:spacing w:after="120" w:before="0"/>
      </w:pPr>
      <w:r>
        <w:rPr>
          <w:color w:val="1A1A1A"/>
          <w:sz w:val="20"/>
          <w:szCs w:val="20"/>
        </w:rPr>
        <w:t xml:space="preserve">Wir haben den Entwurf gegen die Einigung und die Unterlagen geprüft und dem Notariat [Anzahl] Punkte gemeldet: [Auflistung]. Rechtsauskünfte dürfen und wollen wir nicht erteilen. Für rechtliche Fragen wenden Sie sich an das Notariat oder ziehen Sie eine eigene Rechtsberatung bei; das Notariat ist zur Neutralität gegenüber beiden Parteien verpflichtet.</w:t>
      </w:r>
    </w:p>
    <w:p>
      <w:pPr>
        <w:spacing w:after="120" w:before="0"/>
      </w:pPr>
      <w:r>
        <w:rPr>
          <w:color w:val="1A1A1A"/>
          <w:sz w:val="20"/>
          <w:szCs w:val="20"/>
        </w:rPr>
        <w:t xml:space="preserve">Beurkundungstermin: [Datum], [Zeit], bei [Notariat, Adresse]. Bitte bringen Sie mit: gültiger Ausweis [sowie beurkundete Vollmacht, falls jemand vertreten wird]. [Falls nötig: Das Notariat organisiert eine Übersetzung.]</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Kaufvertragsentwurf</w:t>
      </w:r>
    </w:p>
    <w:p>
      <w:pPr>
        <w:tabs>
          <w:tab w:val="left" w:pos="260"/>
        </w:tabs>
        <w:spacing w:after="60"/>
        <w:ind w:left="260" w:hanging="260"/>
      </w:pPr>
      <w:r>
        <w:rPr>
          <w:color w:val="0F5C6E"/>
          <w:sz w:val="20"/>
          <w:szCs w:val="20"/>
        </w:rPr>
        <w:t xml:space="preserve">–	</w:t>
      </w:r>
      <w:r>
        <w:rPr>
          <w:color w:val="1A1A1A"/>
          <w:sz w:val="20"/>
          <w:szCs w:val="20"/>
        </w:rPr>
        <w:t xml:space="preserve">Mängelliste</w:t>
      </w:r>
    </w:p>
    <w:p>
      <w:pPr>
        <w:tabs>
          <w:tab w:val="left" w:pos="260"/>
        </w:tabs>
        <w:spacing w:after="60"/>
        <w:ind w:left="260" w:hanging="260"/>
      </w:pPr>
      <w:r>
        <w:rPr>
          <w:color w:val="0F5C6E"/>
          <w:sz w:val="20"/>
          <w:szCs w:val="20"/>
        </w:rPr>
        <w:t xml:space="preserve">–	</w:t>
      </w:r>
      <w:r>
        <w:rPr>
          <w:color w:val="1A1A1A"/>
          <w:sz w:val="20"/>
          <w:szCs w:val="20"/>
        </w:rPr>
        <w:t xml:space="preserve">Inventarliste</w:t>
      </w:r>
    </w:p>
    <w:p>
      <w:pPr>
        <w:pStyle w:val="Heading3"/>
        <w:spacing w:after="100" w:before="220"/>
      </w:pPr>
      <w:r>
        <w:t xml:space="preserve">Worauf zu achten ist</w:t>
      </w:r>
    </w:p>
    <w:p>
      <w:pPr>
        <w:spacing w:after="120" w:before="0"/>
      </w:pPr>
      <w:r>
        <w:rPr>
          <w:i/>
          <w:iCs/>
          <w:color w:val="1A1A1A"/>
          <w:sz w:val="20"/>
          <w:szCs w:val="20"/>
        </w:rPr>
        <w:t xml:space="preserve">Der Makler prüft gegen die Einigung, redigiert aber nicht und erteilt keine Rechtsauskunft. Formerfordernisse für Vollmachten sind kantonal unterschiedlich (R16).</w:t>
      </w:r>
    </w:p>
    <w:p>
      <w:pPr>
        <w:pStyle w:val="Heading1"/>
        <w:pageBreakBefore/>
        <w:spacing w:after="180" w:before="0"/>
      </w:pPr>
      <w:r>
        <w:t xml:space="preserve">K17 · Bestätigung der Vertragsunterzeichnung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18 · Kaufvertrag und öffentliche Beurkundung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beide Parteien</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Kaufvertrag beurkundet – [Strasse Nr.], [Ort]</w:t>
      </w:r>
    </w:p>
    <w:p>
      <w:pPr>
        <w:pStyle w:val="Heading3"/>
        <w:spacing w:after="100" w:before="220"/>
      </w:pPr>
      <w:r>
        <w:t xml:space="preserve">Text</w:t>
      </w:r>
    </w:p>
    <w:p>
      <w:pPr>
        <w:spacing w:after="120" w:before="0"/>
      </w:pPr>
      <w:r>
        <w:rPr>
          <w:color w:val="1A1A1A"/>
          <w:sz w:val="20"/>
          <w:szCs w:val="20"/>
        </w:rPr>
        <w:t xml:space="preserve">Guten Tag [Anrede Namen]</w:t>
      </w:r>
    </w:p>
    <w:p>
      <w:pPr>
        <w:spacing w:after="120" w:before="0"/>
      </w:pPr>
      <w:r>
        <w:rPr>
          <w:color w:val="1A1A1A"/>
          <w:sz w:val="20"/>
          <w:szCs w:val="20"/>
        </w:rPr>
        <w:t xml:space="preserve">Der Kaufvertrag für die Liegenschaft [Strasse Nr.], [PLZ Ort] ist heute beim Notariat [Name] öffentlich beurkundet worden. Herzliche Gratulation beiden Seiten.</w:t>
      </w:r>
    </w:p>
    <w:p>
      <w:pPr>
        <w:spacing w:after="120" w:before="0"/>
      </w:pPr>
      <w:r>
        <w:rPr>
          <w:color w:val="1A1A1A"/>
          <w:sz w:val="20"/>
          <w:szCs w:val="20"/>
        </w:rPr>
        <w:t xml:space="preserve">Damit ist der Verkauf verbindlich. Was noch offen ist und wann es geschieht:</w:t>
      </w:r>
    </w:p>
    <w:p>
      <w:pPr>
        <w:spacing w:after="120" w:before="0"/>
      </w:pPr>
      <w:r>
        <w:rPr>
          <w:color w:val="1A1A1A"/>
          <w:sz w:val="20"/>
          <w:szCs w:val="20"/>
        </w:rPr>
        <w:t xml:space="preserve">1. Bis [Datum]: Kaufpreiszahlung auf das Konto des Notariats durch die Käuferschaft</w:t>
      </w:r>
    </w:p>
    <w:p>
      <w:pPr>
        <w:spacing w:after="120" w:before="0"/>
      </w:pPr>
      <w:r>
        <w:rPr>
          <w:color w:val="1A1A1A"/>
          <w:sz w:val="20"/>
          <w:szCs w:val="20"/>
        </w:rPr>
        <w:t xml:space="preserve">2. Nach Zahlungseingang: Anmeldung beim Grundbuchamt [Gemeinde] durch das Notariat</w:t>
      </w:r>
    </w:p>
    <w:p>
      <w:pPr>
        <w:spacing w:after="120" w:before="0"/>
      </w:pPr>
      <w:r>
        <w:rPr>
          <w:color w:val="1A1A1A"/>
          <w:sz w:val="20"/>
          <w:szCs w:val="20"/>
        </w:rPr>
        <w:t xml:space="preserve">3. Rund [Anzahl] Tage später: Eintragung im Grundbuch. Erst damit wird die Käuferschaft Eigentümerin.</w:t>
      </w:r>
    </w:p>
    <w:p>
      <w:pPr>
        <w:spacing w:after="120" w:before="0"/>
      </w:pPr>
      <w:r>
        <w:rPr>
          <w:color w:val="1A1A1A"/>
          <w:sz w:val="20"/>
          <w:szCs w:val="20"/>
        </w:rPr>
        <w:t xml:space="preserve">4. Bis [Datum]: Ablösung der bestehenden Hypothek und Überweisung des Restbetrags an die Verkäuferschaft</w:t>
      </w:r>
    </w:p>
    <w:p>
      <w:pPr>
        <w:spacing w:after="120" w:before="0"/>
      </w:pPr>
      <w:r>
        <w:rPr>
          <w:color w:val="1A1A1A"/>
          <w:sz w:val="20"/>
          <w:szCs w:val="20"/>
        </w:rPr>
        <w:t xml:space="preserve">5. [Datum]: Übergabe der Liegenschaft, Nutzen- und Gefahrenübergang, Aufnahme der Zählerstände</w:t>
      </w:r>
    </w:p>
    <w:p>
      <w:pPr>
        <w:spacing w:after="120" w:before="0"/>
      </w:pPr>
      <w:r>
        <w:rPr>
          <w:color w:val="1A1A1A"/>
          <w:sz w:val="20"/>
          <w:szCs w:val="20"/>
        </w:rPr>
        <w:t xml:space="preserve">An die Verkäuferschaft: Bitte kündigen oder übertragen Sie Versicherungen und Serviceverträge auf den [Datum], melden Sie Strom, Wasser und Kehricht um und halten Sie sämtliche Schlüssel und technischen Unterlagen bereit. Denken Sie an die Steuererklärung zur Grundstückgewinnsteuer und bewahren Sie alle Belege auf.</w:t>
      </w:r>
    </w:p>
    <w:p>
      <w:pPr>
        <w:spacing w:after="120" w:before="0"/>
      </w:pPr>
      <w:r>
        <w:rPr>
          <w:color w:val="1A1A1A"/>
          <w:sz w:val="20"/>
          <w:szCs w:val="20"/>
        </w:rPr>
        <w:t xml:space="preserve">An die Käuferschaft: Bitte melden Sie sich bei den Versorgern an, schliessen Sie die Gebäudeversicherung auf den [Datum] ab und melden Sie Ihren Wohnsitz um.</w:t>
      </w:r>
    </w:p>
    <w:p>
      <w:pPr>
        <w:spacing w:after="120" w:before="0"/>
      </w:pPr>
      <w:r>
        <w:rPr>
          <w:color w:val="1A1A1A"/>
          <w:sz w:val="20"/>
          <w:szCs w:val="20"/>
        </w:rPr>
        <w:t xml:space="preserve">Wir begleiten Sie bis zur Übergabe und melden uns wöchentlich mit dem Stand.</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Fristenplan bis zur Übergabe</w:t>
      </w:r>
    </w:p>
    <w:p>
      <w:pPr>
        <w:tabs>
          <w:tab w:val="left" w:pos="260"/>
        </w:tabs>
        <w:spacing w:after="60"/>
        <w:ind w:left="260" w:hanging="260"/>
      </w:pPr>
      <w:r>
        <w:rPr>
          <w:color w:val="0F5C6E"/>
          <w:sz w:val="20"/>
          <w:szCs w:val="20"/>
        </w:rPr>
        <w:t xml:space="preserve">–	</w:t>
      </w:r>
      <w:r>
        <w:rPr>
          <w:color w:val="1A1A1A"/>
          <w:sz w:val="20"/>
          <w:szCs w:val="20"/>
        </w:rPr>
        <w:t xml:space="preserve">Checkliste Verkäuferschaft</w:t>
      </w:r>
    </w:p>
    <w:p>
      <w:pPr>
        <w:tabs>
          <w:tab w:val="left" w:pos="260"/>
        </w:tabs>
        <w:spacing w:after="60"/>
        <w:ind w:left="260" w:hanging="260"/>
      </w:pPr>
      <w:r>
        <w:rPr>
          <w:color w:val="0F5C6E"/>
          <w:sz w:val="20"/>
          <w:szCs w:val="20"/>
        </w:rPr>
        <w:t xml:space="preserve">–	</w:t>
      </w:r>
      <w:r>
        <w:rPr>
          <w:color w:val="1A1A1A"/>
          <w:sz w:val="20"/>
          <w:szCs w:val="20"/>
        </w:rPr>
        <w:t xml:space="preserve">Checkliste Käuferschaft</w:t>
      </w:r>
    </w:p>
    <w:p>
      <w:pPr>
        <w:pStyle w:val="Heading3"/>
        <w:spacing w:after="100" w:before="220"/>
      </w:pPr>
      <w:r>
        <w:t xml:space="preserve">Worauf zu achten ist</w:t>
      </w:r>
    </w:p>
    <w:p>
      <w:pPr>
        <w:spacing w:after="120" w:before="0"/>
      </w:pPr>
      <w:r>
        <w:rPr>
          <w:i/>
          <w:iCs/>
          <w:color w:val="1A1A1A"/>
          <w:sz w:val="20"/>
          <w:szCs w:val="20"/>
        </w:rPr>
        <w:t xml:space="preserve">Unterschied zwischen Beurkundung, Nutzen- und Gefahrenübergang und Eigentumsübergang ausdrücklich erklären (R1, R3).</w:t>
      </w:r>
    </w:p>
    <w:p>
      <w:pPr>
        <w:pStyle w:val="Heading1"/>
        <w:pageBreakBefore/>
        <w:spacing w:after="180" w:before="0"/>
      </w:pPr>
      <w:r>
        <w:t xml:space="preserve">K18 · Übergabe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20 · Übergabe, Abschluss und Nachbetreuung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an beide Parteien</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Übergabe [Strasse Nr.], [Ort] – [Datum], [Zeit]</w:t>
      </w:r>
    </w:p>
    <w:p>
      <w:pPr>
        <w:pStyle w:val="Heading3"/>
        <w:spacing w:after="100" w:before="220"/>
      </w:pPr>
      <w:r>
        <w:t xml:space="preserve">Text</w:t>
      </w:r>
    </w:p>
    <w:p>
      <w:pPr>
        <w:spacing w:after="120" w:before="0"/>
      </w:pPr>
      <w:r>
        <w:rPr>
          <w:color w:val="1A1A1A"/>
          <w:sz w:val="20"/>
          <w:szCs w:val="20"/>
        </w:rPr>
        <w:t xml:space="preserve">Guten Tag [Anrede Namen]</w:t>
      </w:r>
    </w:p>
    <w:p>
      <w:pPr>
        <w:spacing w:after="120" w:before="0"/>
      </w:pPr>
      <w:r>
        <w:rPr>
          <w:color w:val="1A1A1A"/>
          <w:sz w:val="20"/>
          <w:szCs w:val="20"/>
        </w:rPr>
        <w:t xml:space="preserve">Der Eigentumsübergang ist im Grundbuch eingetragen. Damit können wir die Übergabe durchführen: [Datum], [Zeit], vor Ort an der [Strasse Nr.]. Dauer rund [60–90] Minuten.</w:t>
      </w:r>
    </w:p>
    <w:p>
      <w:pPr>
        <w:spacing w:after="120" w:before="0"/>
      </w:pPr>
      <w:r>
        <w:rPr>
          <w:color w:val="1A1A1A"/>
          <w:sz w:val="20"/>
          <w:szCs w:val="20"/>
        </w:rPr>
        <w:t xml:space="preserve">Ablauf: Wir gehen gemeinsam durch alle Räume, nehmen die Zählerstände auf, zählen die Schlüssel, prüfen das mitverkaufte Inventar und halten alles im Übergabeprotokoll fest. Beide Parteien unterzeichnen das Protokoll und erhalten eine Ausfertigung.</w:t>
      </w:r>
    </w:p>
    <w:p>
      <w:pPr>
        <w:spacing w:after="120" w:before="0"/>
      </w:pPr>
      <w:r>
        <w:rPr>
          <w:color w:val="1A1A1A"/>
          <w:sz w:val="20"/>
          <w:szCs w:val="20"/>
        </w:rPr>
        <w:t xml:space="preserve">An die Verkäuferschaft, bitte bereithalten:</w:t>
      </w:r>
    </w:p>
    <w:p>
      <w:pPr>
        <w:spacing w:after="120" w:before="0"/>
      </w:pPr>
      <w:r>
        <w:rPr>
          <w:color w:val="1A1A1A"/>
          <w:sz w:val="20"/>
          <w:szCs w:val="20"/>
        </w:rPr>
        <w:t xml:space="preserve">– sämtliche Schlüssel: Haustür, Nebeneingang, Keller, Estrich, Garage, Briefkasten, Nebengebäude, Fahrradraum</w:t>
      </w:r>
    </w:p>
    <w:p>
      <w:pPr>
        <w:spacing w:after="120" w:before="0"/>
      </w:pPr>
      <w:r>
        <w:rPr>
          <w:color w:val="1A1A1A"/>
          <w:sz w:val="20"/>
          <w:szCs w:val="20"/>
        </w:rPr>
        <w:t xml:space="preserve">– Fernbedienungen für Garagentor und Storen, Badges, Codes</w:t>
      </w:r>
    </w:p>
    <w:p>
      <w:pPr>
        <w:spacing w:after="120" w:before="0"/>
      </w:pPr>
      <w:r>
        <w:rPr>
          <w:color w:val="1A1A1A"/>
          <w:sz w:val="20"/>
          <w:szCs w:val="20"/>
        </w:rPr>
        <w:t xml:space="preserve">– alle technischen Unterlagen: Pläne, Bedienungsanleitungen, Serviceverträge, Garantien, Baubewilligungen [, GEAK]</w:t>
      </w:r>
    </w:p>
    <w:p>
      <w:pPr>
        <w:spacing w:after="120" w:before="0"/>
      </w:pPr>
      <w:r>
        <w:rPr>
          <w:color w:val="1A1A1A"/>
          <w:sz w:val="20"/>
          <w:szCs w:val="20"/>
        </w:rPr>
        <w:t xml:space="preserve">– die Liegenschaft geräumt und gereinigt, ausser für das mitverkaufte Inventar</w:t>
      </w:r>
    </w:p>
    <w:p>
      <w:pPr>
        <w:spacing w:after="120" w:before="0"/>
      </w:pPr>
      <w:r>
        <w:rPr>
          <w:color w:val="1A1A1A"/>
          <w:sz w:val="20"/>
          <w:szCs w:val="20"/>
        </w:rPr>
        <w:t xml:space="preserve">An die Käuferschaft: Bitte bringen Sie Ihren Ausweis mit und stellen Sie sicher, dass die Versorger und die Gebäudeversicherung auf dieses Datum umgestellt sind.</w:t>
      </w:r>
    </w:p>
    <w:p>
      <w:pPr>
        <w:spacing w:after="120" w:before="0"/>
      </w:pPr>
      <w:r>
        <w:rPr>
          <w:color w:val="1A1A1A"/>
          <w:sz w:val="20"/>
          <w:szCs w:val="20"/>
        </w:rPr>
        <w:t xml:space="preserve">Falls einzelne Punkte am Übergabetag nicht erledigt sind, ist das kein Problem: Wir halten sie im Protokoll mit Verantwortlichkeit und Frist fest und verfolgen sie nach.</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Übergabeprotokoll, Vorlage</w:t>
      </w:r>
    </w:p>
    <w:p>
      <w:pPr>
        <w:tabs>
          <w:tab w:val="left" w:pos="260"/>
        </w:tabs>
        <w:spacing w:after="60"/>
        <w:ind w:left="260" w:hanging="260"/>
      </w:pPr>
      <w:r>
        <w:rPr>
          <w:color w:val="0F5C6E"/>
          <w:sz w:val="20"/>
          <w:szCs w:val="20"/>
        </w:rPr>
        <w:t xml:space="preserve">–	</w:t>
      </w:r>
      <w:r>
        <w:rPr>
          <w:color w:val="1A1A1A"/>
          <w:sz w:val="20"/>
          <w:szCs w:val="20"/>
        </w:rPr>
        <w:t xml:space="preserve">Schlüssel- und Zählerliste</w:t>
      </w:r>
    </w:p>
    <w:p>
      <w:pPr>
        <w:pStyle w:val="Heading3"/>
        <w:spacing w:after="100" w:before="220"/>
      </w:pPr>
      <w:r>
        <w:t xml:space="preserve">Worauf zu achten ist</w:t>
      </w:r>
    </w:p>
    <w:p>
      <w:pPr>
        <w:spacing w:after="120" w:before="0"/>
      </w:pPr>
      <w:r>
        <w:rPr>
          <w:i/>
          <w:iCs/>
          <w:color w:val="1A1A1A"/>
          <w:sz w:val="20"/>
          <w:szCs w:val="20"/>
        </w:rPr>
        <w:t xml:space="preserve">Übergabe erst nach bestätigter Eintragung im Grundbuch und vollständigem Zahlungseingang durchführen (R3).</w:t>
      </w:r>
    </w:p>
    <w:p>
      <w:pPr>
        <w:pStyle w:val="Heading1"/>
        <w:pageBreakBefore/>
        <w:spacing w:after="180" w:before="0"/>
      </w:pPr>
      <w:r>
        <w:t xml:space="preserve">K19 · Abschlussbericht an den Eigentümer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20 · Übergabe, Abschluss und Nachbetreuung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mit anschliessendem Gespräch</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Abschluss Verkauf [Strasse Nr.], [Ort]</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Der Verkauf ist abgeschlossen. Im Anhang finden Sie den Abschlussbericht mit allen Zahlen und Unterlagen.</w:t>
      </w:r>
    </w:p>
    <w:p>
      <w:pPr>
        <w:spacing w:after="120" w:before="0"/>
      </w:pPr>
      <w:r>
        <w:rPr>
          <w:color w:val="1A1A1A"/>
          <w:sz w:val="20"/>
          <w:szCs w:val="20"/>
        </w:rPr>
        <w:t xml:space="preserve">Das Ergebnis im Überblick:</w:t>
      </w:r>
    </w:p>
    <w:p>
      <w:pPr>
        <w:spacing w:after="120" w:before="0"/>
      </w:pPr>
      <w:r>
        <w:rPr>
          <w:color w:val="1A1A1A"/>
          <w:sz w:val="20"/>
          <w:szCs w:val="20"/>
        </w:rPr>
        <w:t xml:space="preserve">– Bewertete Spanne: CHF [von] bis CHF [bis] · Angebotspreis: CHF [Betrag] · Erzielter Kaufpreis: CHF [Betrag]</w:t>
      </w:r>
    </w:p>
    <w:p>
      <w:pPr>
        <w:spacing w:after="120" w:before="0"/>
      </w:pPr>
      <w:r>
        <w:rPr>
          <w:color w:val="1A1A1A"/>
          <w:sz w:val="20"/>
          <w:szCs w:val="20"/>
        </w:rPr>
        <w:t xml:space="preserve">– Tage am Markt: [Anzahl] · Anfragen: [Anzahl] · Besichtigungen: [Anzahl] · Angebote: [Anzahl]</w:t>
      </w:r>
    </w:p>
    <w:p>
      <w:pPr>
        <w:spacing w:after="120" w:before="0"/>
      </w:pPr>
      <w:r>
        <w:rPr>
          <w:color w:val="1A1A1A"/>
          <w:sz w:val="20"/>
          <w:szCs w:val="20"/>
        </w:rPr>
        <w:t xml:space="preserve">– Preisreduktionen: [Anzahl / keine]</w:t>
      </w:r>
    </w:p>
    <w:p>
      <w:pPr>
        <w:spacing w:after="120" w:before="0"/>
      </w:pPr>
      <w:r>
        <w:rPr>
          <w:color w:val="1A1A1A"/>
          <w:sz w:val="20"/>
          <w:szCs w:val="20"/>
        </w:rPr>
        <w:t xml:space="preserve">Bitte denken Sie an die Steuererklärung zur Grundstückgewinnsteuer. Die Frist im Kanton [Kanton] beträgt [Frist] ab [Anknüpfungspunkt]. Im Anhang finden Sie eine Zusammenstellung der Unterlagen, die Sie dafür brauchen, einschliesslich unserer Honorarrechnung und der Notariatsrechnung – beides ist in den meisten Kantonen als Aufwendung abziehbar. Ihre Belege zu wertvermehrenden Investitionen haben wir Ihnen übergeben; bewahren Sie sie bis zum Abschluss des Steuerverfahrens auf.</w:t>
      </w:r>
    </w:p>
    <w:p>
      <w:pPr>
        <w:spacing w:after="120" w:before="0"/>
      </w:pPr>
      <w:r>
        <w:rPr>
          <w:color w:val="1A1A1A"/>
          <w:sz w:val="20"/>
          <w:szCs w:val="20"/>
        </w:rPr>
        <w:t xml:space="preserve">Ein Hinweis, der oft vergessen geht: Ihre Haftung als Verkäufer für Mängel am Gebäude endet nicht mit der Übergabe. Bewahren Sie deshalb die Mängelliste, das Übergabeprotokoll und das Verkaufsdossier auf.</w:t>
      </w:r>
    </w:p>
    <w:p>
      <w:pPr>
        <w:spacing w:after="120" w:before="0"/>
      </w:pPr>
      <w:r>
        <w:rPr>
          <w:color w:val="1A1A1A"/>
          <w:sz w:val="20"/>
          <w:szCs w:val="20"/>
        </w:rPr>
        <w:t xml:space="preserve">Ich würde das Mandat gerne mit Ihnen persönlich abschliessen: Was ist gut gelaufen, was hätten Sie anders gemacht? Diese Rückmeldung ist für uns wertvoll. Passt Ihnen [Terminvorschlag]?</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Anhänge</w:t>
      </w:r>
    </w:p>
    <w:p>
      <w:pPr>
        <w:tabs>
          <w:tab w:val="left" w:pos="260"/>
        </w:tabs>
        <w:spacing w:after="60"/>
        <w:ind w:left="260" w:hanging="260"/>
      </w:pPr>
      <w:r>
        <w:rPr>
          <w:color w:val="0F5C6E"/>
          <w:sz w:val="20"/>
          <w:szCs w:val="20"/>
        </w:rPr>
        <w:t xml:space="preserve">–	</w:t>
      </w:r>
      <w:r>
        <w:rPr>
          <w:color w:val="1A1A1A"/>
          <w:sz w:val="20"/>
          <w:szCs w:val="20"/>
        </w:rPr>
        <w:t xml:space="preserve">Abschlussbericht mit Kennzahlen</w:t>
      </w:r>
    </w:p>
    <w:p>
      <w:pPr>
        <w:tabs>
          <w:tab w:val="left" w:pos="260"/>
        </w:tabs>
        <w:spacing w:after="60"/>
        <w:ind w:left="260" w:hanging="260"/>
      </w:pPr>
      <w:r>
        <w:rPr>
          <w:color w:val="0F5C6E"/>
          <w:sz w:val="20"/>
          <w:szCs w:val="20"/>
        </w:rPr>
        <w:t xml:space="preserve">–	</w:t>
      </w:r>
      <w:r>
        <w:rPr>
          <w:color w:val="1A1A1A"/>
          <w:sz w:val="20"/>
          <w:szCs w:val="20"/>
        </w:rPr>
        <w:t xml:space="preserve">Übergabeprotokoll</w:t>
      </w:r>
    </w:p>
    <w:p>
      <w:pPr>
        <w:tabs>
          <w:tab w:val="left" w:pos="260"/>
        </w:tabs>
        <w:spacing w:after="60"/>
        <w:ind w:left="260" w:hanging="260"/>
      </w:pPr>
      <w:r>
        <w:rPr>
          <w:color w:val="0F5C6E"/>
          <w:sz w:val="20"/>
          <w:szCs w:val="20"/>
        </w:rPr>
        <w:t xml:space="preserve">–	</w:t>
      </w:r>
      <w:r>
        <w:rPr>
          <w:color w:val="1A1A1A"/>
          <w:sz w:val="20"/>
          <w:szCs w:val="20"/>
        </w:rPr>
        <w:t xml:space="preserve">Zusammenstellung der Unterlagen für die Steuererklärung</w:t>
      </w:r>
    </w:p>
    <w:p>
      <w:pPr>
        <w:tabs>
          <w:tab w:val="left" w:pos="260"/>
        </w:tabs>
        <w:spacing w:after="60"/>
        <w:ind w:left="260" w:hanging="260"/>
      </w:pPr>
      <w:r>
        <w:rPr>
          <w:color w:val="0F5C6E"/>
          <w:sz w:val="20"/>
          <w:szCs w:val="20"/>
        </w:rPr>
        <w:t xml:space="preserve">–	</w:t>
      </w:r>
      <w:r>
        <w:rPr>
          <w:color w:val="1A1A1A"/>
          <w:sz w:val="20"/>
          <w:szCs w:val="20"/>
        </w:rPr>
        <w:t xml:space="preserve">Honorarrechnung</w:t>
      </w:r>
    </w:p>
    <w:p>
      <w:pPr>
        <w:pStyle w:val="Heading3"/>
        <w:spacing w:after="100" w:before="220"/>
      </w:pPr>
      <w:r>
        <w:t xml:space="preserve">Worauf zu achten ist</w:t>
      </w:r>
    </w:p>
    <w:p>
      <w:pPr>
        <w:spacing w:after="120" w:before="0"/>
      </w:pPr>
      <w:r>
        <w:rPr>
          <w:i/>
          <w:iCs/>
          <w:color w:val="1A1A1A"/>
          <w:sz w:val="20"/>
          <w:szCs w:val="20"/>
        </w:rPr>
        <w:t xml:space="preserve">Kantonale Frist zur Steuererklärung konkret einsetzen, nicht allgemein umschreiben (R22). Auf die Fünfjahresfrist der Gewährleistung hinweisen (R11).</w:t>
      </w:r>
    </w:p>
    <w:p>
      <w:pPr>
        <w:pStyle w:val="Heading1"/>
        <w:pageBreakBefore/>
        <w:spacing w:after="180" w:before="0"/>
      </w:pPr>
      <w:r>
        <w:t xml:space="preserve">K20 · Dankesnachricht nach dem Verkauf</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66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Kanal und Zeitpunkt</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20 · Übergabe, Abschluss und Nachbetreuung</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E-Mail oder Brief, zwei bis vier Wochen nach der Übergabe</w:t>
            </w:r>
          </w:p>
        </w:tc>
      </w:tr>
    </w:tbl>
    <w:p>
      <w:pPr>
        <w:spacing w:after="0"/>
      </w:pPr>
      <w:r>
        <w:t xml:space="preserve"/>
      </w:r>
    </w:p>
    <w:p>
      <w:pPr>
        <w:pStyle w:val="Heading3"/>
        <w:spacing w:after="100" w:before="220"/>
      </w:pPr>
      <w:r>
        <w:t xml:space="preserve">Betreff</w:t>
      </w:r>
    </w:p>
    <w:p>
      <w:pPr>
        <w:spacing w:after="120" w:before="0"/>
      </w:pPr>
      <w:r>
        <w:rPr>
          <w:b/>
          <w:bCs/>
          <w:color w:val="1A1A1A"/>
          <w:sz w:val="20"/>
          <w:szCs w:val="20"/>
        </w:rPr>
        <w:t xml:space="preserve">Danke für Ihr Vertrauen</w:t>
      </w:r>
    </w:p>
    <w:p>
      <w:pPr>
        <w:pStyle w:val="Heading3"/>
        <w:spacing w:after="100" w:before="220"/>
      </w:pPr>
      <w:r>
        <w:t xml:space="preserve">Text</w:t>
      </w:r>
    </w:p>
    <w:p>
      <w:pPr>
        <w:spacing w:after="120" w:before="0"/>
      </w:pPr>
      <w:r>
        <w:rPr>
          <w:color w:val="1A1A1A"/>
          <w:sz w:val="20"/>
          <w:szCs w:val="20"/>
        </w:rPr>
        <w:t xml:space="preserve">Guten Tag [Anrede Name]</w:t>
      </w:r>
    </w:p>
    <w:p>
      <w:pPr>
        <w:spacing w:after="120" w:before="0"/>
      </w:pPr>
      <w:r>
        <w:rPr>
          <w:color w:val="1A1A1A"/>
          <w:sz w:val="20"/>
          <w:szCs w:val="20"/>
        </w:rPr>
        <w:t xml:space="preserve">Der Verkauf Ihrer Liegenschaft an der [Strasse Nr.] liegt nun einige Wochen zurück. Ich möchte Ihnen für Ihr Vertrauen und die gute Zusammenarbeit danken – besonders für [konkreter Bezug, z. B. die vollständige Belegsammlung, die Geduld während der Beurkundungsphase].</w:t>
      </w:r>
    </w:p>
    <w:p>
      <w:pPr>
        <w:spacing w:after="120" w:before="0"/>
      </w:pPr>
      <w:r>
        <w:rPr>
          <w:color w:val="1A1A1A"/>
          <w:sz w:val="20"/>
          <w:szCs w:val="20"/>
        </w:rPr>
        <w:t xml:space="preserve">Falls noch etwas offen ist oder Fragen zur Steuererklärung auftauchen, melden Sie sich jederzeit. Das gilt auch nach Abschluss des Mandats.</w:t>
      </w:r>
    </w:p>
    <w:p>
      <w:pPr>
        <w:spacing w:after="120" w:before="0"/>
      </w:pPr>
      <w:r>
        <w:rPr>
          <w:color w:val="1A1A1A"/>
          <w:sz w:val="20"/>
          <w:szCs w:val="20"/>
        </w:rPr>
        <w:t xml:space="preserve">[Falls zutreffend: Für Ihr neues Vorhaben in [Ort] halten wir die Augen offen und melden uns, sobald etwas Passendes auftaucht.]</w:t>
      </w:r>
    </w:p>
    <w:p>
      <w:pPr>
        <w:spacing w:after="120" w:before="0"/>
      </w:pPr>
      <w:r>
        <w:rPr>
          <w:color w:val="1A1A1A"/>
          <w:sz w:val="20"/>
          <w:szCs w:val="20"/>
        </w:rPr>
        <w:t xml:space="preserve">Wenn Sie mit unserer Arbeit zufrieden waren, freuen wir uns über eine Empfehlung. Und falls Sie bereit wären, ein paar Sätze als Referenz zu schreiben, wäre uns das eine grosse Hilfe – selbstverständlich nur mit Ihrer ausdrücklichen Zustimmung zur Veröffentlichung und in der Form, die Sie bestimmen.</w:t>
      </w:r>
    </w:p>
    <w:p>
      <w:pPr>
        <w:spacing w:after="120" w:before="0"/>
      </w:pPr>
      <w:r>
        <w:rPr>
          <w:color w:val="1A1A1A"/>
          <w:sz w:val="20"/>
          <w:szCs w:val="20"/>
        </w:rPr>
        <w:t xml:space="preserve">Ich melde mich in rund einem Jahr wieder, einfach um zu hören, wie es Ihnen geht.</w:t>
      </w:r>
    </w:p>
    <w:p>
      <w:pPr>
        <w:spacing w:after="120" w:before="0"/>
      </w:pPr>
      <w:r>
        <w:rPr>
          <w:color w:val="1A1A1A"/>
          <w:sz w:val="20"/>
          <w:szCs w:val="20"/>
        </w:rPr>
        <w:t xml:space="preserve">Freundliche Grüsse</w:t>
      </w:r>
    </w:p>
    <w:p>
      <w:pPr>
        <w:spacing w:after="120" w:before="0"/>
      </w:pPr>
      <w:r>
        <w:rPr>
          <w:color w:val="1A1A1A"/>
          <w:sz w:val="20"/>
          <w:szCs w:val="20"/>
        </w:rPr>
        <w:t xml:space="preserve">[Name] · [Firma] · [Telefon]</w:t>
      </w:r>
    </w:p>
    <w:p>
      <w:pPr>
        <w:pStyle w:val="Heading3"/>
        <w:spacing w:after="100" w:before="220"/>
      </w:pPr>
      <w:r>
        <w:t xml:space="preserve">Worauf zu achten ist</w:t>
      </w:r>
    </w:p>
    <w:p>
      <w:pPr>
        <w:spacing w:after="120" w:before="0"/>
      </w:pPr>
      <w:r>
        <w:rPr>
          <w:i/>
          <w:iCs/>
          <w:color w:val="1A1A1A"/>
          <w:sz w:val="20"/>
          <w:szCs w:val="20"/>
        </w:rPr>
        <w:t xml:space="preserve">Referenz nur mit dokumentierter Einwilligung veröffentlichen (R39). Wiedervorlage im CRM auf zwölf Monate setzen.</w:t>
      </w:r>
    </w:p>
    <w:sectPr>
      <w:footerReference w:type="default" r:id="rId7"/>
      <w:pgSz w:w="11906" w:h="16838" w:orient="portrait"/>
      <w:pgMar w:top="1133"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D5" w:sz="4" w:space="6"/>
      </w:pBdr>
      <w:tabs>
        <w:tab w:val="right" w:pos="9600"/>
      </w:tabs>
    </w:pPr>
    <w:r>
      <w:rPr>
        <w:color w:val="85939C"/>
        <w:sz w:val="16"/>
        <w:szCs w:val="16"/>
      </w:rPr>
      <w:t xml:space="preserve">Kommunikationsvorlagen K1–K20 · Fassung vom 18. September 2026</w:t>
    </w:r>
    <w:r>
      <w:rPr>
        <w:sz w:val="16"/>
        <w:szCs w:val="16"/>
      </w:rPr>
      <w:t xml:space="preserve">	</w:t>
    </w:r>
    <w:r>
      <w:rPr>
        <w:color w:val="85939C"/>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0F5C6E"/>
      <w:sz w:val="30"/>
      <w:szCs w:val="30"/>
    </w:rPr>
  </w:style>
  <w:style w:type="paragraph" w:styleId="Heading2">
    <w:name w:val="Heading 2"/>
    <w:basedOn w:val="Normal"/>
    <w:next w:val="Normal"/>
    <w:qFormat/>
    <w:pPr>
      <w:spacing w:after="120" w:before="280"/>
    </w:pPr>
    <w:rPr>
      <w:rFonts w:ascii="Calibri" w:cs="Calibri" w:eastAsia="Calibri" w:hAnsi="Calibri"/>
      <w:b/>
      <w:bCs/>
      <w:color w:val="0B4655"/>
      <w:sz w:val="25"/>
      <w:szCs w:val="25"/>
    </w:rPr>
  </w:style>
  <w:style w:type="paragraph" w:styleId="Heading3">
    <w:name w:val="Heading 3"/>
    <w:basedOn w:val="Normal"/>
    <w:next w:val="Normal"/>
    <w:qFormat/>
    <w:pPr>
      <w:spacing w:after="100" w:before="220"/>
    </w:pPr>
    <w:rPr>
      <w:rFonts w:ascii="Calibri" w:cs="Calibri" w:eastAsia="Calibri" w:hAnsi="Calibri"/>
      <w:b/>
      <w:bCs/>
      <w:color w:val="0B4655"/>
      <w:sz w:val="22"/>
      <w:szCs w:val="22"/>
    </w:rPr>
  </w:style>
  <w:style w:type="paragraph" w:styleId="Heading4">
    <w:name w:val="Heading 4"/>
    <w:basedOn w:val="Normal"/>
    <w:next w:val="Normal"/>
    <w:qFormat/>
    <w:pPr>
      <w:spacing w:after="80" w:before="180"/>
    </w:pPr>
    <w:rPr>
      <w:rFonts w:ascii="Calibri" w:cs="Calibri" w:eastAsia="Calibri" w:hAnsi="Calibri"/>
      <w:b/>
      <w:bCs/>
      <w:color w:val="5A6B76"/>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2026-09-18T06:41:23.813Z</dcterms:created>
  <dcterms:modified xsi:type="dcterms:W3CDTF">2026-09-18T06:41:23.813Z</dcterms:modified>
</cp:coreProperties>
</file>

<file path=docProps/custom.xml><?xml version="1.0" encoding="utf-8"?>
<Properties xmlns="http://schemas.openxmlformats.org/officeDocument/2006/custom-properties" xmlns:vt="http://schemas.openxmlformats.org/officeDocument/2006/docPropsVTypes"/>
</file>