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9C" w:rsidRPr="00B532FA" w:rsidRDefault="00840F9C" w:rsidP="00840F9C">
      <w:pPr>
        <w:rPr>
          <w:rFonts w:ascii="Times New Roman" w:hAnsi="Times New Roman" w:cs="Times New Roman"/>
          <w:b/>
          <w:sz w:val="36"/>
          <w:szCs w:val="36"/>
        </w:rPr>
      </w:pPr>
      <w:r w:rsidRPr="00B532FA">
        <w:rPr>
          <w:rFonts w:ascii="Times New Roman" w:hAnsi="Times New Roman" w:cs="Times New Roman"/>
          <w:b/>
          <w:sz w:val="36"/>
          <w:szCs w:val="36"/>
        </w:rPr>
        <w:t>I.               Global Customers and Markets</w:t>
      </w:r>
    </w:p>
    <w:p w:rsidR="00840F9C" w:rsidRDefault="00840F9C" w:rsidP="00840F9C">
      <w:pPr>
        <w:rPr>
          <w:rFonts w:ascii="Times New Roman" w:hAnsi="Times New Roman" w:cs="Times New Roman"/>
          <w:sz w:val="24"/>
          <w:szCs w:val="24"/>
        </w:rPr>
      </w:pPr>
    </w:p>
    <w:p w:rsidR="00840F9C" w:rsidRPr="00A56876" w:rsidRDefault="00840F9C" w:rsidP="00840F9C">
      <w:pPr>
        <w:rPr>
          <w:rFonts w:ascii="Times New Roman" w:hAnsi="Times New Roman" w:cs="Times New Roman"/>
          <w:sz w:val="24"/>
          <w:szCs w:val="24"/>
        </w:rPr>
      </w:pPr>
      <w:r w:rsidRPr="00A56876">
        <w:rPr>
          <w:rFonts w:ascii="Times New Roman" w:hAnsi="Times New Roman" w:cs="Times New Roman"/>
          <w:sz w:val="24"/>
          <w:szCs w:val="24"/>
        </w:rPr>
        <w:t xml:space="preserve">The interesting facet of what we plan to do with our consulting company is that the product we intend to leverage, Odoo, is a flexible, inexpensive CRM that already has a large footprint in foreign countries and emerging markets.  </w:t>
      </w:r>
    </w:p>
    <w:p w:rsidR="00840F9C" w:rsidRPr="00A56876" w:rsidRDefault="00840F9C" w:rsidP="00840F9C">
      <w:pPr>
        <w:rPr>
          <w:rFonts w:ascii="Times New Roman" w:hAnsi="Times New Roman" w:cs="Times New Roman"/>
          <w:sz w:val="24"/>
          <w:szCs w:val="24"/>
        </w:rPr>
      </w:pPr>
    </w:p>
    <w:p w:rsidR="00840F9C" w:rsidRPr="00A56876" w:rsidRDefault="00840F9C" w:rsidP="00840F9C">
      <w:pPr>
        <w:rPr>
          <w:rFonts w:ascii="Times New Roman" w:hAnsi="Times New Roman" w:cs="Times New Roman"/>
          <w:sz w:val="24"/>
          <w:szCs w:val="24"/>
        </w:rPr>
      </w:pPr>
      <w:r w:rsidRPr="00A56876">
        <w:rPr>
          <w:rFonts w:ascii="Times New Roman" w:hAnsi="Times New Roman" w:cs="Times New Roman"/>
          <w:sz w:val="24"/>
          <w:szCs w:val="24"/>
        </w:rPr>
        <w:tab/>
        <w:t xml:space="preserve"> So we are trying to take a product that services countries that cannot afford "first world" software such as Salesforce, Oracle, or custom made software and bringing that to the small business owner in the United States.  Odoo software has a considerable presence in Europe, Eastern Europe, India, and Africa.  This is open-source software, so in ways, the struggling economies of the world have brought economies of scale to the cash strapped small business owner in the United States.</w:t>
      </w:r>
    </w:p>
    <w:p w:rsidR="00840F9C" w:rsidRPr="00A56876" w:rsidRDefault="00840F9C" w:rsidP="00840F9C">
      <w:pPr>
        <w:rPr>
          <w:rFonts w:ascii="Times New Roman" w:hAnsi="Times New Roman" w:cs="Times New Roman"/>
          <w:sz w:val="24"/>
          <w:szCs w:val="24"/>
        </w:rPr>
      </w:pPr>
    </w:p>
    <w:p w:rsidR="00840F9C" w:rsidRDefault="00840F9C" w:rsidP="00840F9C">
      <w:pPr>
        <w:rPr>
          <w:rFonts w:ascii="Times New Roman" w:hAnsi="Times New Roman" w:cs="Times New Roman"/>
          <w:sz w:val="24"/>
          <w:szCs w:val="24"/>
        </w:rPr>
      </w:pPr>
      <w:r w:rsidRPr="00A56876">
        <w:rPr>
          <w:rFonts w:ascii="Times New Roman" w:hAnsi="Times New Roman" w:cs="Times New Roman"/>
          <w:sz w:val="24"/>
          <w:szCs w:val="24"/>
        </w:rPr>
        <w:tab/>
        <w:t xml:space="preserve">Information is the new currency for the business owner, and this technology is finally able to level the playing field between monster corporations and relatively uninformed small business owners.  </w:t>
      </w:r>
    </w:p>
    <w:p w:rsidR="00B532FA" w:rsidRPr="00B532FA" w:rsidRDefault="00B532FA" w:rsidP="00840F9C">
      <w:pPr>
        <w:rPr>
          <w:rFonts w:ascii="Times New Roman" w:hAnsi="Times New Roman" w:cs="Times New Roman"/>
          <w:b/>
          <w:sz w:val="40"/>
          <w:szCs w:val="40"/>
        </w:rPr>
      </w:pPr>
    </w:p>
    <w:p w:rsidR="00B532FA" w:rsidRPr="00B532FA" w:rsidRDefault="00B532FA" w:rsidP="00840F9C">
      <w:pPr>
        <w:rPr>
          <w:rFonts w:ascii="Times New Roman" w:hAnsi="Times New Roman" w:cs="Times New Roman"/>
          <w:b/>
          <w:sz w:val="36"/>
          <w:szCs w:val="36"/>
        </w:rPr>
      </w:pPr>
      <w:r w:rsidRPr="00B532FA">
        <w:rPr>
          <w:rFonts w:ascii="Times New Roman" w:hAnsi="Times New Roman" w:cs="Times New Roman"/>
          <w:b/>
          <w:sz w:val="36"/>
          <w:szCs w:val="36"/>
        </w:rPr>
        <w:t xml:space="preserve">II.    </w:t>
      </w:r>
      <w:r>
        <w:rPr>
          <w:rFonts w:ascii="Times New Roman" w:hAnsi="Times New Roman" w:cs="Times New Roman"/>
          <w:b/>
          <w:sz w:val="36"/>
          <w:szCs w:val="36"/>
        </w:rPr>
        <w:t xml:space="preserve">         Target Market Segmenta</w:t>
      </w:r>
      <w:r w:rsidRPr="00B532FA">
        <w:rPr>
          <w:rFonts w:ascii="Times New Roman" w:hAnsi="Times New Roman" w:cs="Times New Roman"/>
          <w:b/>
          <w:sz w:val="36"/>
          <w:szCs w:val="36"/>
        </w:rPr>
        <w:t>tion</w:t>
      </w:r>
    </w:p>
    <w:p w:rsidR="00B532FA" w:rsidRDefault="00B532FA" w:rsidP="00840F9C">
      <w:pPr>
        <w:rPr>
          <w:rFonts w:ascii="Times New Roman" w:hAnsi="Times New Roman" w:cs="Times New Roman"/>
          <w:sz w:val="24"/>
          <w:szCs w:val="24"/>
        </w:rPr>
      </w:pPr>
    </w:p>
    <w:p w:rsidR="00B532FA" w:rsidRPr="00B532FA" w:rsidRDefault="00B532FA" w:rsidP="00B532FA">
      <w:pPr>
        <w:spacing w:after="0" w:line="240" w:lineRule="auto"/>
        <w:ind w:firstLine="720"/>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I was able to find an exhaustive list of segments I would like to approach from Claritas Prizm. These all may seem to be different from each other, but so are the businesses they run. Some run urban coffee shops and need inexpensive consulting, and others run blue-collar services like plumbing and construction; still, others are young entrepreneurs who need help with accounting and CRM consulting.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outlineLvl w:val="1"/>
        <w:rPr>
          <w:rFonts w:ascii="Times New Roman" w:eastAsia="Times New Roman" w:hAnsi="Times New Roman" w:cs="Times New Roman"/>
          <w:color w:val="0E101A"/>
          <w:sz w:val="36"/>
          <w:szCs w:val="36"/>
        </w:rPr>
      </w:pPr>
      <w:r w:rsidRPr="00B532FA">
        <w:rPr>
          <w:rFonts w:ascii="Times New Roman" w:eastAsia="Times New Roman" w:hAnsi="Times New Roman" w:cs="Times New Roman"/>
          <w:color w:val="0E101A"/>
          <w:sz w:val="36"/>
          <w:szCs w:val="36"/>
        </w:rPr>
        <w:t>Segmentation list</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Networked Neighbors: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characterized by married couples with children, living in the suburbs, having high technology usage, and graduate degrees. Their jobs consist of business executives, managers, and professionals.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Movers &amp; Shakers: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Couples are typically between the ages of 45 and 64 living in the suburbs. They are highly educated and have a high percentage of executives and white-collar professionals.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Young Digerati:</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lastRenderedPageBreak/>
        <w:t>This segment is choosing to start families in fashionable neighborhoods on the urban fringe. They are highly educated and very tech-savvy.</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Winner's Circle:</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suburban neighbors and are made up of 35- to 54-year-old couples with large families. They enjoy traveling and new experiences.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Big Fish, Small Pond:</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Older, emptying-nesting, college-educated, the members of this segment are often among the leading citizens of their small-town communities.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Fast-Track Families: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leads busy, active lives, often centered around the schedules and interests of their children. Always on the go, they frequent restaurant diners and shop at wholesale clubs.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Upward Bound:</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with college degrees, and new homes. They are above average technology users who own multiple computers.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Homesteaders: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Young families are seeking to escape the suburban sprawl finding refuge in a collection of small rustic townships. They have child-centered lifestyles and a mix of jobs in white and blue-collar industries.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Urban Elders: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A segment located in downtown neighborhoods and are more likely to be renters than other households in their age cohort. They enjoy the cultural options available to them in their communities.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American Dreams: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lives in urban areas. They are heavy grocery and convenience store shoppers, opting to prepare meals at home more than their urban counterparts in other segments.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Township Travelers: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Homeowners exhibit a blend of behaviors representative of their small-town environment. They enjoy outdoor activities like fishing and off-road biking but also enjoy the creature comforts of reading.</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Pickup Patriarchs: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areas that are somewhat rural but have more of a local taste. They are frequent golfers, boaters, and heavy shoppers.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Up-and-Comers: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suburban areas and second cities, these mobile adults, mostly age 25 to 44, are college graduates who are into athletic activities and the latest technology. Many are continuing their education in the hopes of owning a home and achieving greater success in later years.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Home Sweet Home:</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Widely scattered across the nation's suburbs and second cities, these residents tend to be younger, and families live in mid-sized homes. They are mostly under 55, have gone to college, and hold professional and white-collar jobs.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White Picket Fences: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married with children - some parents just began starting a family while others approach the empty-nest stage as their children age. They enjoy reading and following sports.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Pools &amp; Patios: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middle-aged suburban families. These residents work as white-collar managers and professionals; they are above average technology users.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lastRenderedPageBreak/>
        <w:t>Connected Bohemians: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mix of young singles, couples, and families ranging from students to professionals all have one thing in common, being tech-savvy. They are always early adopters of the latest and greatest thing.</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Startups: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families have settled in neighborhoods within smaller cities and metro areas. This segment tends to be average in technology usage.</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Y</w:t>
      </w:r>
      <w:r w:rsidRPr="00B532FA">
        <w:rPr>
          <w:rFonts w:ascii="Times New Roman" w:eastAsia="Times New Roman" w:hAnsi="Times New Roman" w:cs="Times New Roman"/>
          <w:b/>
          <w:bCs/>
          <w:i/>
          <w:iCs/>
          <w:color w:val="0E101A"/>
          <w:sz w:val="24"/>
          <w:szCs w:val="24"/>
        </w:rPr>
        <w:t>oung &amp; Influential:</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young singles and couples who are very preoccupied with balancing work and leisure pursuits. Many are influential in their communities, social networks, and are incredibly tech-savvy.</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Achievers: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live in urban neighborhoods with established careers and college degrees. They are active participants in their communities and strong supporters of their local professional sports teams.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Bright Lights, Li'l City:</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college-educated, younger couples who settled in the nation's satellite cities and suburbs. Despite living further out from the urban downtowns, they still like to go out on the town for frequent meals out.</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Aspiring A-Listers: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Typically, urban renters, they are focused on their social lives and dine out often. Also, they have above-average technology usage.</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Multi-Culti Mosaic:</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singles and families living in urban neighborhoods.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City Roots: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urban neighborhoods, this segment typically living in old homes they've owned for years. These residents are hard-working and enjoy traveling.</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Modern Mix:</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singles live near the city center and are considered average in technology usage. They also enjoy frequently online shopping.</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Striving Selfies: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younger singles and couples typically rent apartments and homes. They are among the most tech-savvy segments with some college credits under their belt.</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Generation Web:</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Having grown up in the age of the internet, these younger families are above average in technology usage. They are more often renters, living in suburban neighborhoods and second cities.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Metro Grads: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singles and couples still establishing themselves in their careers and their lives. They are settled in suburban areas and second cities but are often out and about.</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Multi-Culti Families: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urban households with moderate means. They enjoy a wide variety of media and are average in their overall use of technology.</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Melting Pot:</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populated by a blend of families and singles in the nation's second cities. They are mainly high school graduates that rent and work in a mix of service jobs.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lastRenderedPageBreak/>
        <w:t>Small-Town Collegiates: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Mainly younger families and singles who are just starting. They are often students - full or part-time - focused on building a better life for themselves and their growing families.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Generations: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Often multi-generational households with middle-aged parents or grandparents and new babies and young children all under one roof. They are entertained by a wide variety of media channels and programs.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Low-Rise Living:</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Mostly middle-aged, singles and single parents. They rank above average in their use of technology - perhaps influenced by their urban, fast-paced environment.</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New Beginnings:</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Filled with younger, mostly single adults and couples just starting on their career paths in service jobs. They are a magnet for adults in transition; some are getting over a recent divorce or transferring to a new company.</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Bedrock America:</w:t>
      </w:r>
      <w:r w:rsidRPr="00B532FA">
        <w:rPr>
          <w:rFonts w:ascii="Times New Roman" w:eastAsia="Times New Roman" w:hAnsi="Times New Roman" w:cs="Times New Roman"/>
          <w:color w:val="0E101A"/>
          <w:sz w:val="24"/>
          <w:szCs w:val="24"/>
        </w:rPr>
        <w:t> </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in small, isolated towns located throughout the nation's heartland. They have modest educations, sprawling families, and service jobs.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 approximate size nationwide of all SME (the global term for Small to Medium-sized Enterprises) is 30.2 Million total businesses, of those probably 5 million are available to afford inexpensive software and consulting services.</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Primary product lines will be "need" based consulting to start with like a CRM, Accounting and bookkeeping, and merchant services. With small stores, also, some inventory software, and with small factories merchandising consulting and software. Restaurants will need unique consulting for food vendors and buying support consulting, sort of like a buying center consulting service. As the business grows, it will require "want" and "growth" based services. Marketing comes to mind, along with HR help and employee health coverage and insurance coverage.</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Product prices will begin with "out of the box" solutions based in the cloud and will be very cost-conscious maybe starting at $300 a month with an onboarding fee of $500. For mid-size businesses, onboarding will be $1000 to $2500 and $1000 a month. With full implementation services for complete business integration and larger projects, the fees will range from $30,000 on up to $150,000 in total.</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Rough demand for beginning cloud-based will be 5 to 10 clients a month in the beginning at $10000 onboarding and ongoing fees of $30000 a month. I expect 3 to 5 large projects a year at a total of $250,000. So total revenue could be between $500,000 to $1,000,000 gross receipts a year for first year to the second year.</w:t>
      </w: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B532FA" w:rsidRDefault="00B532FA" w:rsidP="00B532FA">
      <w:pPr>
        <w:spacing w:after="0" w:line="240" w:lineRule="auto"/>
        <w:rPr>
          <w:rFonts w:ascii="Times New Roman" w:eastAsia="Times New Roman" w:hAnsi="Times New Roman" w:cs="Times New Roman"/>
          <w:color w:val="0E101A"/>
          <w:sz w:val="24"/>
          <w:szCs w:val="24"/>
        </w:rPr>
      </w:pPr>
    </w:p>
    <w:p w:rsidR="00B532FA" w:rsidRPr="00D27892" w:rsidRDefault="00B532FA" w:rsidP="00840F9C">
      <w:pPr>
        <w:rPr>
          <w:rFonts w:ascii="Times New Roman" w:hAnsi="Times New Roman" w:cs="Times New Roman"/>
          <w:sz w:val="24"/>
          <w:szCs w:val="24"/>
        </w:rPr>
      </w:pPr>
    </w:p>
    <w:p w:rsidR="00360463" w:rsidRDefault="00360463"/>
    <w:sectPr w:rsidR="00360463" w:rsidSect="00FE51ED">
      <w:headerReference w:type="default" r:id="rId6"/>
      <w:headerReference w:type="first" r:id="rId7"/>
      <w:pgSz w:w="12240" w:h="15840"/>
      <w:pgMar w:top="1440" w:right="1440" w:bottom="1440" w:left="144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12B" w:rsidRDefault="0027012B" w:rsidP="00922F9A">
      <w:pPr>
        <w:spacing w:after="0" w:line="240" w:lineRule="auto"/>
      </w:pPr>
      <w:r>
        <w:separator/>
      </w:r>
    </w:p>
  </w:endnote>
  <w:endnote w:type="continuationSeparator" w:id="1">
    <w:p w:rsidR="0027012B" w:rsidRDefault="0027012B" w:rsidP="0092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12B" w:rsidRDefault="0027012B" w:rsidP="00922F9A">
      <w:pPr>
        <w:spacing w:after="0" w:line="240" w:lineRule="auto"/>
      </w:pPr>
      <w:r>
        <w:separator/>
      </w:r>
    </w:p>
  </w:footnote>
  <w:footnote w:type="continuationSeparator" w:id="1">
    <w:p w:rsidR="0027012B" w:rsidRDefault="0027012B" w:rsidP="00922F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E25148" w:rsidRDefault="00840F9C">
        <w:pPr>
          <w:pStyle w:val="Header"/>
        </w:pPr>
        <w:r>
          <w:t xml:space="preserve">Page </w:t>
        </w:r>
        <w:r w:rsidR="00922F9A">
          <w:rPr>
            <w:b/>
            <w:bCs/>
            <w:sz w:val="24"/>
            <w:szCs w:val="24"/>
          </w:rPr>
          <w:fldChar w:fldCharType="begin"/>
        </w:r>
        <w:r>
          <w:rPr>
            <w:b/>
            <w:bCs/>
          </w:rPr>
          <w:instrText xml:space="preserve"> PAGE </w:instrText>
        </w:r>
        <w:r w:rsidR="00922F9A">
          <w:rPr>
            <w:b/>
            <w:bCs/>
            <w:sz w:val="24"/>
            <w:szCs w:val="24"/>
          </w:rPr>
          <w:fldChar w:fldCharType="separate"/>
        </w:r>
        <w:r w:rsidR="00B532FA">
          <w:rPr>
            <w:b/>
            <w:bCs/>
            <w:noProof/>
          </w:rPr>
          <w:t>1</w:t>
        </w:r>
        <w:r w:rsidR="00922F9A">
          <w:rPr>
            <w:b/>
            <w:bCs/>
            <w:sz w:val="24"/>
            <w:szCs w:val="24"/>
          </w:rPr>
          <w:fldChar w:fldCharType="end"/>
        </w:r>
        <w:r>
          <w:t xml:space="preserve"> of </w:t>
        </w:r>
        <w:r w:rsidR="00922F9A">
          <w:rPr>
            <w:b/>
            <w:bCs/>
            <w:sz w:val="24"/>
            <w:szCs w:val="24"/>
          </w:rPr>
          <w:fldChar w:fldCharType="begin"/>
        </w:r>
        <w:r>
          <w:rPr>
            <w:b/>
            <w:bCs/>
          </w:rPr>
          <w:instrText xml:space="preserve"> NUMPAGES  </w:instrText>
        </w:r>
        <w:r w:rsidR="00922F9A">
          <w:rPr>
            <w:b/>
            <w:bCs/>
            <w:sz w:val="24"/>
            <w:szCs w:val="24"/>
          </w:rPr>
          <w:fldChar w:fldCharType="separate"/>
        </w:r>
        <w:r w:rsidR="00B532FA">
          <w:rPr>
            <w:b/>
            <w:bCs/>
            <w:noProof/>
          </w:rPr>
          <w:t>4</w:t>
        </w:r>
        <w:r w:rsidR="00922F9A">
          <w:rPr>
            <w:b/>
            <w:bCs/>
            <w:sz w:val="24"/>
            <w:szCs w:val="24"/>
          </w:rPr>
          <w:fldChar w:fldCharType="end"/>
        </w:r>
      </w:p>
    </w:sdtContent>
  </w:sdt>
  <w:p w:rsidR="00E25148" w:rsidRDefault="002701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148" w:rsidRDefault="0027012B" w:rsidP="00FE51ED">
    <w:pPr>
      <w:pStyle w:val="Header"/>
      <w:jc w:val="center"/>
      <w:rPr>
        <w:sz w:val="24"/>
        <w:szCs w:val="24"/>
      </w:rPr>
    </w:pPr>
  </w:p>
  <w:p w:rsidR="00E25148" w:rsidRDefault="00840F9C" w:rsidP="00FE51ED">
    <w:pPr>
      <w:pStyle w:val="Header"/>
      <w:jc w:val="center"/>
    </w:pPr>
    <w:r>
      <w:t>TITLE PAGE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0F9C"/>
    <w:rsid w:val="0027012B"/>
    <w:rsid w:val="00360463"/>
    <w:rsid w:val="00840F9C"/>
    <w:rsid w:val="00922F9A"/>
    <w:rsid w:val="00B53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9C"/>
    <w:pPr>
      <w:spacing w:after="160" w:line="259" w:lineRule="auto"/>
    </w:pPr>
  </w:style>
  <w:style w:type="paragraph" w:styleId="Heading2">
    <w:name w:val="heading 2"/>
    <w:basedOn w:val="Normal"/>
    <w:link w:val="Heading2Char"/>
    <w:uiPriority w:val="9"/>
    <w:qFormat/>
    <w:rsid w:val="00B532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9C"/>
  </w:style>
  <w:style w:type="character" w:customStyle="1" w:styleId="Heading2Char">
    <w:name w:val="Heading 2 Char"/>
    <w:basedOn w:val="DefaultParagraphFont"/>
    <w:link w:val="Heading2"/>
    <w:uiPriority w:val="9"/>
    <w:rsid w:val="00B532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3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2FA"/>
    <w:rPr>
      <w:b/>
      <w:bCs/>
    </w:rPr>
  </w:style>
  <w:style w:type="character" w:styleId="Emphasis">
    <w:name w:val="Emphasis"/>
    <w:basedOn w:val="DefaultParagraphFont"/>
    <w:uiPriority w:val="20"/>
    <w:qFormat/>
    <w:rsid w:val="00B532FA"/>
    <w:rPr>
      <w:i/>
      <w:iCs/>
    </w:rPr>
  </w:style>
</w:styles>
</file>

<file path=word/webSettings.xml><?xml version="1.0" encoding="utf-8"?>
<w:webSettings xmlns:r="http://schemas.openxmlformats.org/officeDocument/2006/relationships" xmlns:w="http://schemas.openxmlformats.org/wordprocessingml/2006/main">
  <w:divs>
    <w:div w:id="1650668849">
      <w:bodyDiv w:val="1"/>
      <w:marLeft w:val="0"/>
      <w:marRight w:val="0"/>
      <w:marTop w:val="0"/>
      <w:marBottom w:val="0"/>
      <w:divBdr>
        <w:top w:val="none" w:sz="0" w:space="0" w:color="auto"/>
        <w:left w:val="none" w:sz="0" w:space="0" w:color="auto"/>
        <w:bottom w:val="none" w:sz="0" w:space="0" w:color="auto"/>
        <w:right w:val="none" w:sz="0" w:space="0" w:color="auto"/>
      </w:divBdr>
    </w:div>
    <w:div w:id="20524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POakes</dc:creator>
  <cp:lastModifiedBy>POakes</cp:lastModifiedBy>
  <cp:revision>2</cp:revision>
  <dcterms:created xsi:type="dcterms:W3CDTF">2020-03-10T03:08:00Z</dcterms:created>
  <dcterms:modified xsi:type="dcterms:W3CDTF">2020-03-10T03:08:00Z</dcterms:modified>
</cp:coreProperties>
</file>