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530F9" w14:textId="77777777" w:rsidR="002B0864" w:rsidRPr="002B0864" w:rsidRDefault="002B0864" w:rsidP="002B0864">
      <w:pPr>
        <w:shd w:val="clear" w:color="auto" w:fill="BFBFBF" w:themeFill="background1" w:themeFillShade="BF"/>
        <w:spacing w:after="0" w:line="240" w:lineRule="auto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2B0864">
        <w:rPr>
          <w:rFonts w:ascii="Times New Roman" w:eastAsia="Calibri" w:hAnsi="Times New Roman" w:cs="Times New Roman"/>
          <w:b/>
          <w:sz w:val="28"/>
          <w:szCs w:val="28"/>
        </w:rPr>
        <w:t xml:space="preserve">Section 1.5 Bias in Sampling </w:t>
      </w:r>
    </w:p>
    <w:p w14:paraId="1994AD08" w14:textId="77777777" w:rsidR="002B0864" w:rsidRPr="002B0864" w:rsidRDefault="002B0864" w:rsidP="002B0864">
      <w:pPr>
        <w:spacing w:before="480" w:after="0" w:line="276" w:lineRule="auto"/>
        <w:outlineLvl w:val="2"/>
        <w:rPr>
          <w:rFonts w:ascii="Times New Roman" w:eastAsia="Calibri" w:hAnsi="Times New Roman" w:cs="Times New Roman"/>
          <w:b/>
          <w:sz w:val="24"/>
          <w:szCs w:val="24"/>
        </w:rPr>
      </w:pPr>
      <w:r w:rsidRPr="002B0864">
        <w:rPr>
          <w:rFonts w:ascii="Times New Roman" w:eastAsia="Calibri" w:hAnsi="Times New Roman" w:cs="Times New Roman"/>
          <w:b/>
          <w:sz w:val="24"/>
          <w:szCs w:val="24"/>
        </w:rPr>
        <w:t>Objective</w:t>
      </w:r>
    </w:p>
    <w:p w14:paraId="77BEC6F2" w14:textId="77777777" w:rsidR="002B0864" w:rsidRPr="002B0864" w:rsidRDefault="002B0864" w:rsidP="002B0864">
      <w:pPr>
        <w:numPr>
          <w:ilvl w:val="0"/>
          <w:numId w:val="2"/>
        </w:numPr>
        <w:spacing w:after="0" w:line="480" w:lineRule="auto"/>
        <w:rPr>
          <w:rFonts w:ascii="Times New Roman" w:eastAsia="Calibri" w:hAnsi="Times New Roman" w:cs="Times New Roman"/>
        </w:rPr>
      </w:pPr>
      <w:r w:rsidRPr="002B0864">
        <w:rPr>
          <w:rFonts w:ascii="Times New Roman" w:eastAsia="Calibri" w:hAnsi="Times New Roman" w:cs="Times New Roman"/>
        </w:rPr>
        <w:t>Explain the Sources of Bias in Sampling</w:t>
      </w:r>
    </w:p>
    <w:p w14:paraId="6CE33736" w14:textId="77777777" w:rsidR="002B0864" w:rsidRPr="002B0864" w:rsidRDefault="002B0864" w:rsidP="002B0864">
      <w:pPr>
        <w:pBdr>
          <w:top w:val="single" w:sz="12" w:space="1" w:color="auto"/>
        </w:pBdr>
        <w:spacing w:after="200" w:line="276" w:lineRule="auto"/>
        <w:outlineLvl w:val="3"/>
        <w:rPr>
          <w:rFonts w:ascii="Times New Roman" w:eastAsia="Calibri" w:hAnsi="Times New Roman" w:cs="Times New Roman"/>
          <w:b/>
          <w:i/>
          <w:sz w:val="24"/>
        </w:rPr>
      </w:pPr>
      <w:r w:rsidRPr="002B0864">
        <w:rPr>
          <w:rFonts w:ascii="Times New Roman" w:eastAsia="Calibri" w:hAnsi="Times New Roman" w:cs="Times New Roman"/>
          <w:b/>
          <w:i/>
          <w:sz w:val="24"/>
        </w:rPr>
        <w:t>Objective 1: Explain the Sources of Bias in Sampling</w:t>
      </w:r>
    </w:p>
    <w:p w14:paraId="63C9F1D9" w14:textId="77777777" w:rsidR="002B0864" w:rsidRPr="002B0864" w:rsidRDefault="002B0864" w:rsidP="002B0864">
      <w:pPr>
        <w:spacing w:after="200" w:line="276" w:lineRule="auto"/>
        <w:rPr>
          <w:rFonts w:ascii="Times New Roman" w:eastAsia="Calibri" w:hAnsi="Times New Roman" w:cs="Times New Roman"/>
          <w:smallCaps/>
          <w:u w:val="single"/>
        </w:rPr>
      </w:pPr>
      <w:r w:rsidRPr="002B0864">
        <w:rPr>
          <w:rFonts w:ascii="Times New Roman" w:eastAsia="Calibri" w:hAnsi="Times New Roman" w:cs="Times New Roman"/>
          <w:smallCaps/>
          <w:u w:val="single"/>
        </w:rPr>
        <w:t>Objective 1, Page 1</w:t>
      </w:r>
    </w:p>
    <w:p w14:paraId="55500CF0" w14:textId="77777777" w:rsidR="002B0864" w:rsidRPr="002B0864" w:rsidRDefault="002B0864" w:rsidP="002B0864">
      <w:pPr>
        <w:numPr>
          <w:ilvl w:val="0"/>
          <w:numId w:val="3"/>
        </w:numPr>
        <w:spacing w:after="1000" w:line="240" w:lineRule="auto"/>
        <w:ind w:left="360"/>
        <w:rPr>
          <w:rFonts w:ascii="Times New Roman" w:eastAsia="Calibri" w:hAnsi="Times New Roman" w:cs="Times New Roman"/>
        </w:rPr>
      </w:pPr>
      <w:r w:rsidRPr="002B0864">
        <w:rPr>
          <w:rFonts w:ascii="Times New Roman" w:eastAsia="Calibri" w:hAnsi="Times New Roman" w:cs="Times New Roman"/>
        </w:rPr>
        <w:t>Define: Bias</w:t>
      </w:r>
    </w:p>
    <w:p w14:paraId="7B0D3DBB" w14:textId="77777777" w:rsidR="002B0864" w:rsidRPr="002B0864" w:rsidRDefault="002B0864" w:rsidP="002B0864">
      <w:pPr>
        <w:numPr>
          <w:ilvl w:val="0"/>
          <w:numId w:val="3"/>
        </w:numPr>
        <w:spacing w:after="0" w:line="240" w:lineRule="auto"/>
        <w:ind w:left="360"/>
        <w:rPr>
          <w:rFonts w:ascii="Times New Roman" w:eastAsia="Calibri" w:hAnsi="Times New Roman" w:cs="Times New Roman"/>
        </w:rPr>
      </w:pPr>
      <w:r w:rsidRPr="002B0864">
        <w:rPr>
          <w:rFonts w:ascii="Times New Roman" w:eastAsia="Calibri" w:hAnsi="Times New Roman" w:cs="Times New Roman"/>
        </w:rPr>
        <w:t>List the three sources of bias in sampling:</w:t>
      </w:r>
    </w:p>
    <w:p w14:paraId="46063A60" w14:textId="77777777" w:rsidR="002B0864" w:rsidRPr="002B0864" w:rsidRDefault="002B0864" w:rsidP="002B0864">
      <w:pPr>
        <w:numPr>
          <w:ilvl w:val="0"/>
          <w:numId w:val="1"/>
        </w:numPr>
        <w:spacing w:after="0" w:line="480" w:lineRule="auto"/>
        <w:rPr>
          <w:rFonts w:ascii="Times New Roman" w:eastAsia="Calibri" w:hAnsi="Times New Roman" w:cs="Times New Roman"/>
        </w:rPr>
      </w:pPr>
    </w:p>
    <w:p w14:paraId="77FA500F" w14:textId="77777777" w:rsidR="002B0864" w:rsidRPr="002B0864" w:rsidRDefault="002B0864" w:rsidP="002B0864">
      <w:pPr>
        <w:numPr>
          <w:ilvl w:val="0"/>
          <w:numId w:val="1"/>
        </w:numPr>
        <w:spacing w:after="0" w:line="480" w:lineRule="auto"/>
        <w:rPr>
          <w:rFonts w:ascii="Times New Roman" w:eastAsia="Calibri" w:hAnsi="Times New Roman" w:cs="Times New Roman"/>
        </w:rPr>
      </w:pPr>
    </w:p>
    <w:p w14:paraId="58DE51D3" w14:textId="77777777" w:rsidR="002B0864" w:rsidRPr="002B0864" w:rsidRDefault="002B0864" w:rsidP="002B0864">
      <w:pPr>
        <w:numPr>
          <w:ilvl w:val="0"/>
          <w:numId w:val="1"/>
        </w:numPr>
        <w:spacing w:after="0" w:line="480" w:lineRule="auto"/>
        <w:rPr>
          <w:rFonts w:ascii="Times New Roman" w:eastAsia="Calibri" w:hAnsi="Times New Roman" w:cs="Times New Roman"/>
        </w:rPr>
      </w:pPr>
    </w:p>
    <w:p w14:paraId="63F5E796" w14:textId="77777777" w:rsidR="002B0864" w:rsidRPr="002B0864" w:rsidRDefault="002B0864" w:rsidP="002B0864">
      <w:pPr>
        <w:spacing w:after="200" w:line="276" w:lineRule="auto"/>
        <w:rPr>
          <w:rFonts w:ascii="Times New Roman" w:eastAsia="Calibri" w:hAnsi="Times New Roman" w:cs="Times New Roman"/>
          <w:smallCaps/>
          <w:u w:val="single"/>
        </w:rPr>
      </w:pPr>
      <w:r w:rsidRPr="002B0864">
        <w:rPr>
          <w:rFonts w:ascii="Times New Roman" w:eastAsia="Calibri" w:hAnsi="Times New Roman" w:cs="Times New Roman"/>
          <w:smallCaps/>
          <w:u w:val="single"/>
        </w:rPr>
        <w:t>Objective 1, Page 2</w:t>
      </w:r>
    </w:p>
    <w:p w14:paraId="6BC260D2" w14:textId="77777777" w:rsidR="002B0864" w:rsidRPr="002B0864" w:rsidRDefault="002B0864" w:rsidP="002B0864">
      <w:pPr>
        <w:spacing w:after="200" w:line="276" w:lineRule="auto"/>
        <w:rPr>
          <w:rFonts w:ascii="Times New Roman" w:eastAsia="Calibri" w:hAnsi="Times New Roman" w:cs="Times New Roman"/>
          <w:i/>
        </w:rPr>
      </w:pPr>
      <w:r w:rsidRPr="002B0864">
        <w:rPr>
          <w:rFonts w:ascii="Times New Roman" w:eastAsia="Calibri" w:hAnsi="Times New Roman" w:cs="Times New Roman"/>
          <w:noProof/>
        </w:rPr>
        <w:drawing>
          <wp:inline distT="0" distB="0" distL="0" distR="0" wp14:anchorId="0CCD49EB" wp14:editId="3A996BBA">
            <wp:extent cx="304800" cy="228600"/>
            <wp:effectExtent l="0" t="0" r="0" b="0"/>
            <wp:docPr id="14" name="Picture 14" descr="Play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ulliWood_Interactive_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864">
        <w:rPr>
          <w:rFonts w:ascii="Times New Roman" w:eastAsia="Calibri" w:hAnsi="Times New Roman" w:cs="Times New Roman"/>
          <w:i/>
        </w:rPr>
        <w:t xml:space="preserve"> Answer the following after watching the video.</w:t>
      </w:r>
    </w:p>
    <w:p w14:paraId="1B0957BF" w14:textId="77777777" w:rsidR="002B0864" w:rsidRPr="002B0864" w:rsidRDefault="002B0864" w:rsidP="002B0864">
      <w:pPr>
        <w:numPr>
          <w:ilvl w:val="0"/>
          <w:numId w:val="3"/>
        </w:numPr>
        <w:spacing w:after="1000" w:line="240" w:lineRule="auto"/>
        <w:ind w:left="450"/>
        <w:rPr>
          <w:rFonts w:ascii="Times New Roman" w:eastAsia="Calibri" w:hAnsi="Times New Roman" w:cs="Times New Roman"/>
        </w:rPr>
      </w:pPr>
      <w:r w:rsidRPr="002B0864">
        <w:rPr>
          <w:rFonts w:ascii="Times New Roman" w:eastAsia="Calibri" w:hAnsi="Times New Roman" w:cs="Times New Roman"/>
        </w:rPr>
        <w:t>What is sampling bias?</w:t>
      </w:r>
    </w:p>
    <w:p w14:paraId="5077ECD0" w14:textId="77777777" w:rsidR="002B0864" w:rsidRPr="002B0864" w:rsidRDefault="002B0864" w:rsidP="002B0864">
      <w:pPr>
        <w:numPr>
          <w:ilvl w:val="0"/>
          <w:numId w:val="3"/>
        </w:numPr>
        <w:spacing w:after="1000" w:line="240" w:lineRule="auto"/>
        <w:ind w:left="450"/>
        <w:rPr>
          <w:rFonts w:ascii="Times New Roman" w:eastAsia="Calibri" w:hAnsi="Times New Roman" w:cs="Times New Roman"/>
        </w:rPr>
      </w:pPr>
      <w:r w:rsidRPr="002B0864">
        <w:rPr>
          <w:rFonts w:ascii="Times New Roman" w:eastAsia="Calibri" w:hAnsi="Times New Roman" w:cs="Times New Roman"/>
        </w:rPr>
        <w:t>Does a convenience sample have sampling bias?</w:t>
      </w:r>
    </w:p>
    <w:p w14:paraId="23C4CAC5" w14:textId="77777777" w:rsidR="002B0864" w:rsidRPr="002B0864" w:rsidRDefault="002B0864" w:rsidP="002B0864">
      <w:pPr>
        <w:numPr>
          <w:ilvl w:val="0"/>
          <w:numId w:val="3"/>
        </w:numPr>
        <w:spacing w:after="1000" w:line="240" w:lineRule="auto"/>
        <w:ind w:left="450"/>
        <w:rPr>
          <w:rFonts w:ascii="Times New Roman" w:eastAsia="Calibri" w:hAnsi="Times New Roman" w:cs="Times New Roman"/>
        </w:rPr>
      </w:pPr>
      <w:r w:rsidRPr="002B0864">
        <w:rPr>
          <w:rFonts w:ascii="Times New Roman" w:eastAsia="Calibri" w:hAnsi="Times New Roman" w:cs="Times New Roman"/>
        </w:rPr>
        <w:t>What is under coverage?</w:t>
      </w:r>
    </w:p>
    <w:p w14:paraId="4FA3ADEC" w14:textId="77777777" w:rsidR="002B0864" w:rsidRPr="002B0864" w:rsidRDefault="002B0864" w:rsidP="002B0864">
      <w:pPr>
        <w:spacing w:after="200" w:line="276" w:lineRule="auto"/>
        <w:rPr>
          <w:rFonts w:ascii="Times New Roman" w:eastAsia="Calibri" w:hAnsi="Times New Roman" w:cs="Times New Roman"/>
          <w:smallCaps/>
          <w:u w:val="single"/>
        </w:rPr>
      </w:pPr>
      <w:r w:rsidRPr="002B0864">
        <w:rPr>
          <w:rFonts w:ascii="Times New Roman" w:eastAsia="Calibri" w:hAnsi="Times New Roman" w:cs="Times New Roman"/>
          <w:smallCaps/>
          <w:u w:val="single"/>
        </w:rPr>
        <w:t>Objective 1, Page 3</w:t>
      </w:r>
    </w:p>
    <w:p w14:paraId="55542614" w14:textId="77777777" w:rsidR="002B0864" w:rsidRPr="002B0864" w:rsidRDefault="002B0864" w:rsidP="002B0864">
      <w:pPr>
        <w:spacing w:after="200" w:line="276" w:lineRule="auto"/>
        <w:rPr>
          <w:rFonts w:ascii="Times New Roman" w:eastAsia="Calibri" w:hAnsi="Times New Roman" w:cs="Times New Roman"/>
          <w:i/>
        </w:rPr>
      </w:pPr>
      <w:r w:rsidRPr="002B0864">
        <w:rPr>
          <w:rFonts w:ascii="Times New Roman" w:eastAsia="Calibri" w:hAnsi="Times New Roman" w:cs="Times New Roman"/>
          <w:noProof/>
        </w:rPr>
        <w:drawing>
          <wp:inline distT="0" distB="0" distL="0" distR="0" wp14:anchorId="2AC6909E" wp14:editId="1EA6D345">
            <wp:extent cx="304800" cy="228600"/>
            <wp:effectExtent l="0" t="0" r="0" b="0"/>
            <wp:docPr id="15" name="Picture 15" descr="Play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ulliWood_Interactive_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864">
        <w:rPr>
          <w:rFonts w:ascii="Times New Roman" w:eastAsia="Calibri" w:hAnsi="Times New Roman" w:cs="Times New Roman"/>
          <w:i/>
        </w:rPr>
        <w:t xml:space="preserve"> Answer the following after watching the video.</w:t>
      </w:r>
    </w:p>
    <w:p w14:paraId="1845A3F6" w14:textId="77777777" w:rsidR="002B0864" w:rsidRPr="002B0864" w:rsidRDefault="002B0864" w:rsidP="002B0864">
      <w:pPr>
        <w:numPr>
          <w:ilvl w:val="0"/>
          <w:numId w:val="3"/>
        </w:numPr>
        <w:spacing w:after="1000" w:line="240" w:lineRule="auto"/>
        <w:ind w:left="360"/>
        <w:rPr>
          <w:rFonts w:ascii="Times New Roman" w:eastAsia="Calibri" w:hAnsi="Times New Roman" w:cs="Times New Roman"/>
        </w:rPr>
      </w:pPr>
      <w:r w:rsidRPr="002B0864">
        <w:rPr>
          <w:rFonts w:ascii="Times New Roman" w:eastAsia="Calibri" w:hAnsi="Times New Roman" w:cs="Times New Roman"/>
        </w:rPr>
        <w:t>When does nonresponse bias exist?</w:t>
      </w:r>
    </w:p>
    <w:p w14:paraId="42AFCDEA" w14:textId="77777777" w:rsidR="002B0864" w:rsidRPr="002B0864" w:rsidRDefault="002B0864" w:rsidP="002B0864">
      <w:pPr>
        <w:numPr>
          <w:ilvl w:val="0"/>
          <w:numId w:val="3"/>
        </w:numPr>
        <w:spacing w:after="1000" w:line="240" w:lineRule="auto"/>
        <w:ind w:left="360"/>
        <w:rPr>
          <w:rFonts w:ascii="Times New Roman" w:eastAsia="Calibri" w:hAnsi="Times New Roman" w:cs="Times New Roman"/>
        </w:rPr>
      </w:pPr>
      <w:r w:rsidRPr="002B0864">
        <w:rPr>
          <w:rFonts w:ascii="Times New Roman" w:eastAsia="Calibri" w:hAnsi="Times New Roman" w:cs="Times New Roman"/>
        </w:rPr>
        <w:lastRenderedPageBreak/>
        <w:t>List two causes of nonresponse bias.</w:t>
      </w:r>
    </w:p>
    <w:p w14:paraId="6D7B50AA" w14:textId="77777777" w:rsidR="002B0864" w:rsidRPr="002B0864" w:rsidRDefault="002B0864" w:rsidP="002B0864">
      <w:pPr>
        <w:numPr>
          <w:ilvl w:val="0"/>
          <w:numId w:val="3"/>
        </w:numPr>
        <w:spacing w:after="1000" w:line="240" w:lineRule="auto"/>
        <w:ind w:left="360"/>
        <w:rPr>
          <w:rFonts w:ascii="Times New Roman" w:eastAsia="Calibri" w:hAnsi="Times New Roman" w:cs="Times New Roman"/>
        </w:rPr>
      </w:pPr>
      <w:r w:rsidRPr="002B0864">
        <w:rPr>
          <w:rFonts w:ascii="Times New Roman" w:eastAsia="Calibri" w:hAnsi="Times New Roman" w:cs="Times New Roman"/>
        </w:rPr>
        <w:t xml:space="preserve">List one tool that can be used to control nonresponse </w:t>
      </w:r>
      <w:proofErr w:type="gramStart"/>
      <w:r w:rsidRPr="002B0864">
        <w:rPr>
          <w:rFonts w:ascii="Times New Roman" w:eastAsia="Calibri" w:hAnsi="Times New Roman" w:cs="Times New Roman"/>
        </w:rPr>
        <w:t>bias?</w:t>
      </w:r>
      <w:proofErr w:type="gramEnd"/>
    </w:p>
    <w:p w14:paraId="2ED26E9D" w14:textId="77777777" w:rsidR="002B0864" w:rsidRPr="002B0864" w:rsidRDefault="002B0864" w:rsidP="002B0864">
      <w:pPr>
        <w:spacing w:after="200" w:line="276" w:lineRule="auto"/>
        <w:rPr>
          <w:rFonts w:ascii="Times New Roman" w:eastAsia="Calibri" w:hAnsi="Times New Roman" w:cs="Times New Roman"/>
          <w:smallCaps/>
          <w:u w:val="single"/>
        </w:rPr>
      </w:pPr>
      <w:r w:rsidRPr="002B0864">
        <w:rPr>
          <w:rFonts w:ascii="Times New Roman" w:eastAsia="Calibri" w:hAnsi="Times New Roman" w:cs="Times New Roman"/>
          <w:smallCaps/>
          <w:u w:val="single"/>
        </w:rPr>
        <w:t>Objective 1, Page 4</w:t>
      </w:r>
    </w:p>
    <w:p w14:paraId="59EA4364" w14:textId="77777777" w:rsidR="002B0864" w:rsidRPr="002B0864" w:rsidRDefault="002B0864" w:rsidP="002B0864">
      <w:pPr>
        <w:spacing w:after="200" w:line="276" w:lineRule="auto"/>
        <w:rPr>
          <w:rFonts w:ascii="Times New Roman" w:eastAsia="Calibri" w:hAnsi="Times New Roman" w:cs="Times New Roman"/>
          <w:i/>
        </w:rPr>
      </w:pPr>
      <w:r w:rsidRPr="002B0864">
        <w:rPr>
          <w:rFonts w:ascii="Times New Roman" w:eastAsia="Calibri" w:hAnsi="Times New Roman" w:cs="Times New Roman"/>
          <w:noProof/>
        </w:rPr>
        <w:drawing>
          <wp:inline distT="0" distB="0" distL="0" distR="0" wp14:anchorId="0103B7B1" wp14:editId="06AAA891">
            <wp:extent cx="304800" cy="228600"/>
            <wp:effectExtent l="0" t="0" r="0" b="0"/>
            <wp:docPr id="16" name="Picture 16" descr="Play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ulliWood_Interactive_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864">
        <w:rPr>
          <w:rFonts w:ascii="Times New Roman" w:eastAsia="Calibri" w:hAnsi="Times New Roman" w:cs="Times New Roman"/>
          <w:i/>
        </w:rPr>
        <w:t xml:space="preserve"> Answer the following after</w:t>
      </w:r>
      <w:r w:rsidRPr="002B0864">
        <w:rPr>
          <w:rFonts w:ascii="Times New Roman" w:eastAsia="Calibri" w:hAnsi="Times New Roman" w:cs="Times New Roman"/>
        </w:rPr>
        <w:t xml:space="preserve"> </w:t>
      </w:r>
      <w:r w:rsidRPr="002B0864">
        <w:rPr>
          <w:rFonts w:ascii="Times New Roman" w:eastAsia="Calibri" w:hAnsi="Times New Roman" w:cs="Times New Roman"/>
          <w:i/>
        </w:rPr>
        <w:t>watching the video.</w:t>
      </w:r>
    </w:p>
    <w:p w14:paraId="0B2842AD" w14:textId="77777777" w:rsidR="002B0864" w:rsidRPr="002B0864" w:rsidRDefault="002B0864" w:rsidP="002B0864">
      <w:pPr>
        <w:numPr>
          <w:ilvl w:val="0"/>
          <w:numId w:val="3"/>
        </w:numPr>
        <w:spacing w:after="1000" w:line="240" w:lineRule="auto"/>
        <w:ind w:left="360"/>
        <w:rPr>
          <w:rFonts w:ascii="Times New Roman" w:eastAsia="Calibri" w:hAnsi="Times New Roman" w:cs="Times New Roman"/>
        </w:rPr>
      </w:pPr>
      <w:r w:rsidRPr="002B0864">
        <w:rPr>
          <w:rFonts w:ascii="Times New Roman" w:eastAsia="Calibri" w:hAnsi="Times New Roman" w:cs="Times New Roman"/>
        </w:rPr>
        <w:t>Under what conditions does response bias exist?</w:t>
      </w:r>
    </w:p>
    <w:p w14:paraId="2292972E" w14:textId="77777777" w:rsidR="002B0864" w:rsidRPr="002B0864" w:rsidRDefault="002B0864" w:rsidP="002B0864">
      <w:pPr>
        <w:spacing w:after="1000" w:line="240" w:lineRule="auto"/>
        <w:rPr>
          <w:rFonts w:ascii="Times New Roman" w:eastAsia="Calibri" w:hAnsi="Times New Roman" w:cs="Times New Roman"/>
        </w:rPr>
      </w:pPr>
      <w:r w:rsidRPr="002B0864">
        <w:rPr>
          <w:rFonts w:ascii="Times New Roman" w:eastAsia="Calibri" w:hAnsi="Times New Roman" w:cs="Times New Roman"/>
          <w:b/>
        </w:rPr>
        <w:t xml:space="preserve">Note: </w:t>
      </w:r>
      <w:r w:rsidRPr="002B0864">
        <w:rPr>
          <w:rFonts w:ascii="Times New Roman" w:eastAsia="Calibri" w:hAnsi="Times New Roman" w:cs="Times New Roman"/>
        </w:rPr>
        <w:t xml:space="preserve">Response bias can occur through interviewer error, misrepresented answers, wording of questions, ordering of questions or words, type of question, or data-entry error. </w:t>
      </w:r>
    </w:p>
    <w:p w14:paraId="6CBE7941" w14:textId="77777777" w:rsidR="002B0864" w:rsidRPr="002B0864" w:rsidRDefault="002B0864" w:rsidP="002B0864">
      <w:pPr>
        <w:spacing w:after="1000" w:line="240" w:lineRule="auto"/>
        <w:rPr>
          <w:rFonts w:ascii="Times New Roman" w:eastAsia="Calibri" w:hAnsi="Times New Roman" w:cs="Times New Roman"/>
        </w:rPr>
      </w:pPr>
      <w:r w:rsidRPr="002B0864">
        <w:rPr>
          <w:rFonts w:ascii="Times New Roman" w:eastAsia="Calibri" w:hAnsi="Times New Roman" w:cs="Times New Roman"/>
          <w:b/>
        </w:rPr>
        <w:t xml:space="preserve">Note: </w:t>
      </w:r>
      <w:r w:rsidRPr="002B0864">
        <w:rPr>
          <w:rFonts w:ascii="Times New Roman" w:eastAsia="Calibri" w:hAnsi="Times New Roman" w:cs="Times New Roman"/>
        </w:rPr>
        <w:t>An open question</w:t>
      </w:r>
      <w:r w:rsidRPr="002B0864">
        <w:rPr>
          <w:rFonts w:ascii="Times New Roman" w:eastAsia="Calibri" w:hAnsi="Times New Roman" w:cs="Times New Roman"/>
          <w:b/>
        </w:rPr>
        <w:t xml:space="preserve"> </w:t>
      </w:r>
      <w:r w:rsidRPr="002B0864">
        <w:rPr>
          <w:rFonts w:ascii="Times New Roman" w:eastAsia="Calibri" w:hAnsi="Times New Roman" w:cs="Times New Roman"/>
        </w:rPr>
        <w:t>allows the respondent to choose his or her response (free response).</w:t>
      </w:r>
    </w:p>
    <w:p w14:paraId="623E9FA2" w14:textId="77777777" w:rsidR="002B0864" w:rsidRPr="002B0864" w:rsidRDefault="002B0864" w:rsidP="002B0864">
      <w:pPr>
        <w:spacing w:after="1000" w:line="240" w:lineRule="auto"/>
        <w:rPr>
          <w:rFonts w:ascii="Times New Roman" w:eastAsia="Calibri" w:hAnsi="Times New Roman" w:cs="Times New Roman"/>
        </w:rPr>
      </w:pPr>
      <w:r w:rsidRPr="002B0864">
        <w:rPr>
          <w:rFonts w:ascii="Times New Roman" w:eastAsia="Calibri" w:hAnsi="Times New Roman" w:cs="Times New Roman"/>
          <w:b/>
        </w:rPr>
        <w:t xml:space="preserve">Note: </w:t>
      </w:r>
      <w:r w:rsidRPr="002B0864">
        <w:rPr>
          <w:rFonts w:ascii="Times New Roman" w:eastAsia="Calibri" w:hAnsi="Times New Roman" w:cs="Times New Roman"/>
        </w:rPr>
        <w:t>A closed question requires the respondent to choose from a list of predetermined responses (multiple choice).</w:t>
      </w:r>
    </w:p>
    <w:p w14:paraId="177EEEC8" w14:textId="77777777" w:rsidR="002B0864" w:rsidRPr="002B0864" w:rsidRDefault="002B0864" w:rsidP="002B0864">
      <w:pPr>
        <w:spacing w:after="200" w:line="276" w:lineRule="auto"/>
        <w:rPr>
          <w:rFonts w:ascii="Times New Roman" w:eastAsia="Calibri" w:hAnsi="Times New Roman" w:cs="Times New Roman"/>
          <w:smallCaps/>
          <w:u w:val="single"/>
        </w:rPr>
      </w:pPr>
      <w:r w:rsidRPr="002B0864">
        <w:rPr>
          <w:rFonts w:ascii="Times New Roman" w:eastAsia="Calibri" w:hAnsi="Times New Roman" w:cs="Times New Roman"/>
          <w:smallCaps/>
          <w:u w:val="single"/>
        </w:rPr>
        <w:t>Objective 1, Page 7</w:t>
      </w:r>
    </w:p>
    <w:p w14:paraId="7B9B3BD4" w14:textId="77777777" w:rsidR="002B0864" w:rsidRPr="002B0864" w:rsidRDefault="002B0864" w:rsidP="002B0864">
      <w:pPr>
        <w:spacing w:after="0" w:line="240" w:lineRule="auto"/>
        <w:rPr>
          <w:rFonts w:ascii="Times New Roman" w:eastAsia="Calibri" w:hAnsi="Times New Roman" w:cs="Times New Roman"/>
        </w:rPr>
      </w:pPr>
      <w:r w:rsidRPr="002B0864">
        <w:rPr>
          <w:rFonts w:ascii="Times New Roman" w:eastAsia="Calibri" w:hAnsi="Times New Roman" w:cs="Times New Roman"/>
          <w:b/>
        </w:rPr>
        <w:t>Note: Can a Census Have Bias?</w:t>
      </w:r>
    </w:p>
    <w:p w14:paraId="0D5337AB" w14:textId="77777777" w:rsidR="002B0864" w:rsidRPr="002B0864" w:rsidRDefault="002B0864" w:rsidP="002B0864">
      <w:pPr>
        <w:spacing w:after="1000" w:line="240" w:lineRule="auto"/>
        <w:rPr>
          <w:rFonts w:ascii="Times New Roman" w:eastAsia="Calibri" w:hAnsi="Times New Roman" w:cs="Times New Roman"/>
        </w:rPr>
      </w:pPr>
      <w:r w:rsidRPr="002B0864">
        <w:rPr>
          <w:rFonts w:ascii="Times New Roman" w:eastAsia="Calibri" w:hAnsi="Times New Roman" w:cs="Times New Roman"/>
        </w:rPr>
        <w:t xml:space="preserve">A question on a census form could be misunderstood, thereby leading to response bias in the results. It is often difficult to contact </w:t>
      </w:r>
      <w:proofErr w:type="gramStart"/>
      <w:r w:rsidRPr="002B0864">
        <w:rPr>
          <w:rFonts w:ascii="Times New Roman" w:eastAsia="Calibri" w:hAnsi="Times New Roman" w:cs="Times New Roman"/>
        </w:rPr>
        <w:t>each individual</w:t>
      </w:r>
      <w:proofErr w:type="gramEnd"/>
      <w:r w:rsidRPr="002B0864">
        <w:rPr>
          <w:rFonts w:ascii="Times New Roman" w:eastAsia="Calibri" w:hAnsi="Times New Roman" w:cs="Times New Roman"/>
        </w:rPr>
        <w:t xml:space="preserve"> in a population. For example, the U.S. Census Bureau is challenged to count each homeless person in the country, so the census data published by the </w:t>
      </w:r>
      <w:smartTag w:uri="urn:schemas-microsoft-com:office:smarttags" w:element="country-region">
        <w:smartTag w:uri="urn:schemas-microsoft-com:office:smarttags" w:element="place">
          <w:r w:rsidRPr="002B0864">
            <w:rPr>
              <w:rFonts w:ascii="Times New Roman" w:eastAsia="Calibri" w:hAnsi="Times New Roman" w:cs="Times New Roman"/>
            </w:rPr>
            <w:t>U.S.</w:t>
          </w:r>
        </w:smartTag>
      </w:smartTag>
      <w:r w:rsidRPr="002B0864">
        <w:rPr>
          <w:rFonts w:ascii="Times New Roman" w:eastAsia="Calibri" w:hAnsi="Times New Roman" w:cs="Times New Roman"/>
        </w:rPr>
        <w:t xml:space="preserve"> government likely suffers from nonresponse bias.</w:t>
      </w:r>
    </w:p>
    <w:p w14:paraId="4C8B5424" w14:textId="77777777" w:rsidR="002B0864" w:rsidRPr="002B0864" w:rsidRDefault="002B0864" w:rsidP="002B0864">
      <w:pPr>
        <w:spacing w:after="200" w:line="276" w:lineRule="auto"/>
        <w:rPr>
          <w:rFonts w:ascii="Times New Roman" w:eastAsia="Calibri" w:hAnsi="Times New Roman" w:cs="Times New Roman"/>
          <w:smallCaps/>
          <w:u w:val="single"/>
        </w:rPr>
      </w:pPr>
      <w:r w:rsidRPr="002B0864">
        <w:rPr>
          <w:rFonts w:ascii="Times New Roman" w:eastAsia="Calibri" w:hAnsi="Times New Roman" w:cs="Times New Roman"/>
          <w:smallCaps/>
          <w:u w:val="single"/>
        </w:rPr>
        <w:t>Objective 1, Page 8</w:t>
      </w:r>
    </w:p>
    <w:p w14:paraId="1827CBB0" w14:textId="77777777" w:rsidR="002B0864" w:rsidRPr="002B0864" w:rsidRDefault="002B0864" w:rsidP="002B0864">
      <w:pPr>
        <w:spacing w:after="0" w:line="480" w:lineRule="auto"/>
        <w:rPr>
          <w:rFonts w:ascii="Times New Roman" w:eastAsia="Calibri" w:hAnsi="Times New Roman" w:cs="Times New Roman"/>
        </w:rPr>
      </w:pPr>
      <w:r w:rsidRPr="002B0864">
        <w:rPr>
          <w:rFonts w:ascii="Times New Roman" w:eastAsia="Calibri" w:hAnsi="Times New Roman" w:cs="Times New Roman"/>
        </w:rPr>
        <w:t>Define the following terms.</w:t>
      </w:r>
    </w:p>
    <w:p w14:paraId="49BDD3E9" w14:textId="77777777" w:rsidR="002B0864" w:rsidRPr="002B0864" w:rsidRDefault="002B0864" w:rsidP="002B0864">
      <w:pPr>
        <w:numPr>
          <w:ilvl w:val="0"/>
          <w:numId w:val="3"/>
        </w:numPr>
        <w:spacing w:after="1000" w:line="240" w:lineRule="auto"/>
        <w:ind w:left="360"/>
        <w:rPr>
          <w:rFonts w:ascii="Times New Roman" w:eastAsia="Calibri" w:hAnsi="Times New Roman" w:cs="Times New Roman"/>
        </w:rPr>
      </w:pPr>
      <w:proofErr w:type="spellStart"/>
      <w:r w:rsidRPr="002B0864">
        <w:rPr>
          <w:rFonts w:ascii="Times New Roman" w:eastAsia="Calibri" w:hAnsi="Times New Roman" w:cs="Times New Roman"/>
        </w:rPr>
        <w:lastRenderedPageBreak/>
        <w:t>Nonsampling</w:t>
      </w:r>
      <w:proofErr w:type="spellEnd"/>
      <w:r w:rsidRPr="002B0864">
        <w:rPr>
          <w:rFonts w:ascii="Times New Roman" w:eastAsia="Calibri" w:hAnsi="Times New Roman" w:cs="Times New Roman"/>
        </w:rPr>
        <w:t xml:space="preserve"> Error:</w:t>
      </w:r>
    </w:p>
    <w:p w14:paraId="1D4C8B1E" w14:textId="12777B99" w:rsidR="002B0864" w:rsidRDefault="002B0864" w:rsidP="002B0864">
      <w:r w:rsidRPr="002B0864">
        <w:rPr>
          <w:rFonts w:ascii="Times New Roman" w:eastAsia="Calibri" w:hAnsi="Times New Roman" w:cs="Times New Roman"/>
        </w:rPr>
        <w:t>Sampling error:</w:t>
      </w:r>
      <w:r w:rsidRPr="002B0864">
        <w:rPr>
          <w:rFonts w:ascii="Times New Roman" w:eastAsia="Calibri" w:hAnsi="Times New Roman" w:cs="Times New Roman"/>
        </w:rPr>
        <w:br w:type="page"/>
      </w:r>
      <w:bookmarkStart w:id="0" w:name="_GoBack"/>
      <w:bookmarkEnd w:id="0"/>
    </w:p>
    <w:sectPr w:rsidR="002B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20880"/>
    <w:multiLevelType w:val="hybridMultilevel"/>
    <w:tmpl w:val="74BC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553DB"/>
    <w:multiLevelType w:val="hybridMultilevel"/>
    <w:tmpl w:val="5960390C"/>
    <w:lvl w:ilvl="0" w:tplc="1EF03792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CA0B50"/>
    <w:multiLevelType w:val="hybridMultilevel"/>
    <w:tmpl w:val="01E2B8FC"/>
    <w:lvl w:ilvl="0" w:tplc="C6089A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NTUwMDc1MzA2NDBV0lEKTi0uzszPAykwrAUAPxqDeywAAAA="/>
  </w:docVars>
  <w:rsids>
    <w:rsidRoot w:val="002B0864"/>
    <w:rsid w:val="002B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9B77C6E"/>
  <w15:chartTrackingRefBased/>
  <w15:docId w15:val="{B4335ADA-F8CC-4343-8E00-959961BA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oakes</dc:creator>
  <cp:keywords/>
  <dc:description/>
  <cp:lastModifiedBy>pat oakes</cp:lastModifiedBy>
  <cp:revision>1</cp:revision>
  <dcterms:created xsi:type="dcterms:W3CDTF">2020-01-21T04:36:00Z</dcterms:created>
  <dcterms:modified xsi:type="dcterms:W3CDTF">2020-01-21T04:37:00Z</dcterms:modified>
</cp:coreProperties>
</file>