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МИНИСТЕРСТВО ЦИФРОВОГО РАЗВИТИЯ СВЯЗИ И МАССОВЫХ КОММУНИКАЦИЙ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Ордена Трудового Красного Знамени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uppressAutoHyphens w:val="true"/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«Московский технический университет связи и информатики»</w:t>
      </w:r>
    </w:p>
    <w:p>
      <w:pPr>
        <w:pStyle w:val="Normal"/>
        <w:suppressAutoHyphens w:val="true"/>
        <w:spacing w:lineRule="auto" w:line="276" w:before="0" w:after="20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Кафедра «</w:t>
      </w:r>
      <w:r>
        <w:rPr>
          <w:rFonts w:eastAsia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Системное программирование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»</w:t>
      </w:r>
    </w:p>
    <w:p>
      <w:pPr>
        <w:pStyle w:val="Normal"/>
        <w:suppressAutoHyphens w:val="true"/>
        <w:spacing w:lineRule="auto" w:line="276" w:before="0" w:after="20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b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kern w:val="0"/>
          <w:sz w:val="28"/>
          <w:szCs w:val="28"/>
          <w:lang w:eastAsia="ru-RU"/>
          <w14:ligatures w14:val="none"/>
        </w:rPr>
        <w:t>Отчет по лабораторной работе №5</w:t>
      </w:r>
    </w:p>
    <w:p>
      <w:pPr>
        <w:pStyle w:val="Normal"/>
        <w:suppressAutoHyphens w:val="true"/>
        <w:spacing w:lineRule="auto" w:line="276" w:before="0" w:after="200"/>
        <w:jc w:val="center"/>
        <w:rPr>
          <w:rFonts w:ascii="Times New Roman" w:hAnsi="Times New Roman" w:eastAsia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Cs/>
          <w:kern w:val="0"/>
          <w:sz w:val="28"/>
          <w:szCs w:val="28"/>
          <w:lang w:eastAsia="ru-RU"/>
          <w14:ligatures w14:val="none"/>
        </w:rPr>
        <w:t>по дисциплине «Программная инженерия»</w:t>
      </w:r>
    </w:p>
    <w:p>
      <w:pPr>
        <w:pStyle w:val="Normal"/>
        <w:suppressAutoHyphens w:val="true"/>
        <w:spacing w:lineRule="auto" w:line="276" w:before="0" w:after="20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uppressAutoHyphens w:val="true"/>
        <w:spacing w:lineRule="auto" w:line="240" w:before="0" w:after="200"/>
        <w:ind w:right="-113" w:firstLine="4678"/>
        <w:jc w:val="righ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Выполнили: студенты группы БФИ2202 Романчук Михаил,</w:t>
      </w:r>
    </w:p>
    <w:p>
      <w:pPr>
        <w:pStyle w:val="Normal"/>
        <w:suppressAutoHyphens w:val="true"/>
        <w:spacing w:lineRule="auto" w:line="240" w:before="0" w:after="200"/>
        <w:ind w:right="-113" w:firstLine="4678"/>
        <w:jc w:val="righ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Смирнов Демид,</w:t>
      </w:r>
    </w:p>
    <w:p>
      <w:pPr>
        <w:pStyle w:val="Normal"/>
        <w:suppressAutoHyphens w:val="true"/>
        <w:spacing w:lineRule="auto" w:line="240" w:before="0" w:after="200"/>
        <w:ind w:right="-113" w:firstLine="4678"/>
        <w:jc w:val="righ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Сахарова Анастасия,</w:t>
      </w:r>
    </w:p>
    <w:p>
      <w:pPr>
        <w:pStyle w:val="Normal"/>
        <w:suppressAutoHyphens w:val="true"/>
        <w:spacing w:lineRule="auto" w:line="240" w:before="0" w:after="200"/>
        <w:ind w:right="-113" w:firstLine="4678"/>
        <w:jc w:val="righ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Сидорук Данил </w:t>
      </w:r>
    </w:p>
    <w:p>
      <w:pPr>
        <w:pStyle w:val="Normal"/>
        <w:suppressAutoHyphens w:val="true"/>
        <w:spacing w:lineRule="auto" w:line="276" w:before="0" w:after="200"/>
        <w:ind w:firstLine="4678"/>
        <w:jc w:val="righ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Проверила:</w:t>
      </w:r>
    </w:p>
    <w:p>
      <w:pPr>
        <w:pStyle w:val="Normal"/>
        <w:suppressAutoHyphens w:val="true"/>
        <w:spacing w:lineRule="auto" w:line="276" w:before="0" w:after="200"/>
        <w:ind w:firstLine="4678"/>
        <w:jc w:val="right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Изотова Анастасия Андреев</w:t>
      </w:r>
      <w:bookmarkStart w:id="0" w:name="_gjdgxs"/>
      <w:bookmarkEnd w:id="0"/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на</w:t>
      </w:r>
    </w:p>
    <w:p>
      <w:pPr>
        <w:pStyle w:val="Normal"/>
        <w:suppressAutoHyphens w:val="true"/>
        <w:spacing w:lineRule="auto" w:line="276" w:before="0" w:after="20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Москва</w:t>
      </w:r>
    </w:p>
    <w:p>
      <w:pPr>
        <w:pStyle w:val="Normal"/>
        <w:suppressAutoHyphens w:val="true"/>
        <w:spacing w:lineRule="auto" w:line="276" w:before="0" w:after="20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2023</w:t>
      </w:r>
    </w:p>
    <w:p>
      <w:pPr>
        <w:pStyle w:val="Normal"/>
        <w:suppressAutoHyphens w:val="true"/>
        <w:spacing w:lineRule="auto" w:line="276" w:before="0" w:after="200"/>
        <w:jc w:val="center"/>
        <w:rPr>
          <w:rFonts w:ascii="Times New Roman" w:hAnsi="Times New Roman" w:eastAsia="Times New Roman" w:cs="Times New Roman"/>
          <w:b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</w:t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Цель работы.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Выявить потребности заинтересованных в проекте лиц.</w:t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Задачи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76" w:before="0" w:after="200"/>
        <w:contextualSpacing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cs="Times New Roman"/>
          <w:sz w:val="28"/>
          <w:szCs w:val="28"/>
        </w:rPr>
        <w:t>Уточнить список пользователей и заинтересованных лиц для проекта «IPets».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76" w:before="0" w:after="200"/>
        <w:contextualSpacing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Заполнить таблицу описания заинтересованных лиц и пользователей</w:t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rPr>
          <w:rFonts w:ascii="Times New Roman" w:hAnsi="Times New Roman" w:eastAsia="Times New Roman" w:cs="Times New Roman"/>
          <w:kern w:val="0"/>
          <w:sz w:val="28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val="en-US" w:eastAsia="ru-RU"/>
          <w14:ligatures w14:val="none"/>
        </w:rPr>
      </w:r>
    </w:p>
    <w:p>
      <w:pPr>
        <w:pStyle w:val="Normal"/>
        <w:suppressAutoHyphens w:val="true"/>
        <w:spacing w:lineRule="auto" w:line="276" w:before="0" w:after="200"/>
        <w:jc w:val="center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>Ход работы</w:t>
      </w:r>
    </w:p>
    <w:p>
      <w:pPr>
        <w:pStyle w:val="Normal"/>
        <w:suppressAutoHyphens w:val="true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Задание 1</w:t>
      </w:r>
      <w:r>
        <w:rPr>
          <w:sz w:val="28"/>
          <w:szCs w:val="28"/>
        </w:rPr>
        <w:t xml:space="preserve"> Список пользователей и заинтересованных лиц для проекта «IPets»:</w:t>
      </w:r>
    </w:p>
    <w:p>
      <w:pPr>
        <w:pStyle w:val="Normal"/>
        <w:suppressAutoHyphens w:val="true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1. Начинающие разработчики, к которым можно отнести школьников, студентов и других лиц с небольшим опытом программирования, только осваивающих какой-либо язык программирования</w:t>
      </w:r>
    </w:p>
    <w:p>
      <w:pPr>
        <w:pStyle w:val="Normal"/>
        <w:suppressAutoHyphens w:val="true"/>
        <w:spacing w:lineRule="auto" w:line="276" w:before="0" w:after="200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  <w:t>2. Опытные разработчики — люди, освоившие как минимум один язык программирования и понимающие основные концепции языков программирования в целом</w:t>
      </w:r>
    </w:p>
    <w:p>
      <w:pPr>
        <w:pStyle w:val="Normal"/>
        <w:suppressAutoHyphens w:val="true"/>
        <w:spacing w:lineRule="auto" w:line="276" w:before="0" w:after="200"/>
        <w:ind w:hanging="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ab/>
        <w:t xml:space="preserve">Задание 2 </w:t>
      </w:r>
      <w:r>
        <w:rPr>
          <w:rFonts w:eastAsia="Times New Roman" w:cs="Times New Roman"/>
          <w:b w:val="false"/>
          <w:bCs w:val="false"/>
          <w:kern w:val="0"/>
          <w:sz w:val="28"/>
          <w:szCs w:val="28"/>
          <w:lang w:eastAsia="ru-RU"/>
          <w14:ligatures w14:val="none"/>
        </w:rPr>
        <w:t>Ниже приведены таблицы описания заинтересованных лиц и пользователей.</w:t>
      </w:r>
    </w:p>
    <w:p>
      <w:pPr>
        <w:pStyle w:val="Normal"/>
        <w:suppressAutoHyphens w:val="true"/>
        <w:spacing w:lineRule="auto" w:line="276" w:before="0" w:after="200"/>
        <w:ind w:hanging="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 w:val="false"/>
          <w:bCs w:val="false"/>
          <w:kern w:val="0"/>
          <w:sz w:val="28"/>
          <w:szCs w:val="28"/>
          <w:lang w:eastAsia="ru-RU"/>
          <w14:ligatures w14:val="none"/>
        </w:rPr>
        <w:tab/>
        <w:t>Таблица 1 — Характеристика начинающего разработчика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Представитель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Продакт-менеджер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Школьники, студенты и другие лица с небольшим опытом программирования, только осваивающие какой-либо язык программирования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Тип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Новичок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Ответственность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Платит деньги, чтобы система продолжала работать дальше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Критерий успеха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Продукт вовлекает его (пользователя) в процесс программирования и помогает ему (пользователю) с ним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Вовлеченность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Пользуется конечным продуктом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Поставляемые артефакты (документы)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Нет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Комментарии/проблемы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Нерелевантные ответы нейросети</w:t>
            </w:r>
          </w:p>
        </w:tc>
      </w:tr>
    </w:tbl>
    <w:p>
      <w:pPr>
        <w:pStyle w:val="Normal"/>
        <w:suppressAutoHyphens w:val="true"/>
        <w:spacing w:lineRule="auto" w:line="276" w:before="0" w:after="200"/>
        <w:ind w:hanging="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  <w:r>
        <w:br w:type="page"/>
      </w:r>
    </w:p>
    <w:p>
      <w:pPr>
        <w:pStyle w:val="Normal"/>
        <w:suppressAutoHyphens w:val="true"/>
        <w:spacing w:lineRule="auto" w:line="276" w:before="0" w:after="200"/>
        <w:ind w:hanging="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 w:val="false"/>
          <w:bCs w:val="false"/>
          <w:kern w:val="0"/>
          <w:sz w:val="28"/>
          <w:szCs w:val="28"/>
          <w:lang w:eastAsia="ru-RU"/>
          <w14:ligatures w14:val="none"/>
        </w:rPr>
        <w:tab/>
        <w:t>Таблица 2 — Характеристика опытного разработчика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Представитель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Продакт-менеджер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76" w:before="0" w:after="200"/>
              <w:jc w:val="left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люди, освоившие как минимум один язык программирования и понимающие основные концепции языков программирования в целом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Тип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Специалист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Ответственность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Платит деньги, чтобы система продолжала работать дальше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Критерий успеха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Продукт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обнаруживает и предлагает исправления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ошибок в коде пользователя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, предлагает возможные его дополнения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Вовлеченность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Пользуется конечным продуктом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Поставляемые артефакты (документы)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Нет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Комментарии/проблемы</w:t>
            </w:r>
          </w:p>
        </w:tc>
        <w:tc>
          <w:tcPr>
            <w:tcW w:w="46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spacing w:before="0" w:after="20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Нерелевантные ответы нейросети</w:t>
            </w:r>
          </w:p>
        </w:tc>
      </w:tr>
    </w:tbl>
    <w:p>
      <w:pPr>
        <w:pStyle w:val="Normal"/>
        <w:suppressAutoHyphens w:val="true"/>
        <w:spacing w:lineRule="auto" w:line="276" w:before="0" w:after="200"/>
        <w:ind w:hanging="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r>
      <w:r>
        <w:br w:type="page"/>
      </w:r>
    </w:p>
    <w:p>
      <w:pPr>
        <w:pStyle w:val="Normal"/>
        <w:suppressAutoHyphens w:val="true"/>
        <w:spacing w:lineRule="auto" w:line="276" w:before="0" w:after="200"/>
        <w:ind w:hanging="0"/>
        <w:jc w:val="both"/>
        <w:rPr>
          <w:rFonts w:ascii="Times New Roman" w:hAnsi="Times New Roman" w:eastAsia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ab/>
        <w:t>Вывод.</w:t>
      </w:r>
      <w:r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 xml:space="preserve"> В ходе проведённой работы мы выявили потребности заинтересованных в проекте лиц.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both"/>
    </w:pPr>
    <w:rPr>
      <w:rFonts w:ascii="Times New Roman" w:hAnsi="Times New Roman" w:eastAsia="Calibri" w:cs="" w:cstheme="minorBidi" w:eastAsiaTheme="minorHAnsi"/>
      <w:b w:val="false"/>
      <w:bCs w:val="false"/>
      <w:i w:val="false"/>
      <w:iCs w:val="false"/>
      <w:strike w:val="false"/>
      <w:dstrike w:val="false"/>
      <w:outline w:val="false"/>
      <w:shadow w:val="false"/>
      <w:color w:val="000000"/>
      <w:kern w:val="2"/>
      <w:sz w:val="28"/>
      <w:szCs w:val="28"/>
      <w:u w:val="none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87c8e"/>
    <w:pPr>
      <w:spacing w:before="0" w:after="160"/>
      <w:ind w:left="720" w:hanging="0"/>
      <w:contextualSpacing/>
    </w:pPr>
    <w:rPr/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43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7FA70-04DF-46AA-8220-43AE6DAF3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Application>LibreOffice/7.3.7.2$Linux_X86_64 LibreOffice_project/30$Build-2</Application>
  <AppVersion>15.0000</AppVersion>
  <Pages>5</Pages>
  <Words>271</Words>
  <Characters>2108</Characters>
  <CharactersWithSpaces>2328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2023-04-05T18:31:00Z</dcterms:created>
  <dc:creator>Демид Смирнов</dc:creator>
  <dc:description/>
  <dc:language>ru-RU</dc:language>
  <cp:lastModifiedBy/>
  <dcterms:modified xsi:type="dcterms:W3CDTF">2023-04-24T10:36:34Z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