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E4" w:rsidRDefault="004541E4" w:rsidP="004541E4">
      <w:pPr>
        <w:pStyle w:val="ConsPlusTitlePage"/>
        <w:ind w:left="360"/>
      </w:pPr>
      <w:r>
        <w:t>ТЗ для программы проверки формы отчетности 0420412</w:t>
      </w:r>
    </w:p>
    <w:p w:rsidR="004541E4" w:rsidRDefault="004541E4" w:rsidP="004541E4">
      <w:pPr>
        <w:pStyle w:val="ConsPlusTitlePage"/>
        <w:ind w:left="360"/>
      </w:pPr>
    </w:p>
    <w:p w:rsidR="004541E4" w:rsidRDefault="004541E4" w:rsidP="004541E4">
      <w:pPr>
        <w:pStyle w:val="ConsPlusTitlePage"/>
        <w:ind w:left="360"/>
      </w:pPr>
      <w:r>
        <w:t>Программа должна:</w:t>
      </w:r>
    </w:p>
    <w:p w:rsidR="004541E4" w:rsidRDefault="004541E4" w:rsidP="004541E4">
      <w:pPr>
        <w:pStyle w:val="ConsPlusTitlePage"/>
        <w:ind w:left="360"/>
      </w:pPr>
    </w:p>
    <w:p w:rsidR="004541E4" w:rsidRDefault="004541E4" w:rsidP="004541E4">
      <w:pPr>
        <w:pStyle w:val="ConsPlusTitlePage"/>
        <w:numPr>
          <w:ilvl w:val="0"/>
          <w:numId w:val="2"/>
        </w:numPr>
      </w:pPr>
      <w:r>
        <w:t xml:space="preserve">Быть реализована с использованием паттерна </w:t>
      </w:r>
      <w:r>
        <w:rPr>
          <w:lang w:val="en-US"/>
        </w:rPr>
        <w:t>MVP</w:t>
      </w:r>
      <w:r>
        <w:t>;</w:t>
      </w:r>
    </w:p>
    <w:p w:rsidR="00824475" w:rsidRDefault="00272E85" w:rsidP="004541E4">
      <w:pPr>
        <w:pStyle w:val="ConsPlusTitlePage"/>
        <w:numPr>
          <w:ilvl w:val="0"/>
          <w:numId w:val="2"/>
        </w:numPr>
      </w:pPr>
      <w:r>
        <w:t>Создавать для каждого отчета отдельную папку,</w:t>
      </w:r>
      <w:r w:rsidR="00DF2703" w:rsidRPr="00DF2703">
        <w:t xml:space="preserve"> с унифицированными именами и</w:t>
      </w:r>
      <w:r>
        <w:t xml:space="preserve"> содержащую</w:t>
      </w:r>
      <w:r w:rsidR="00824475">
        <w:t>:</w:t>
      </w:r>
    </w:p>
    <w:p w:rsidR="004541E4" w:rsidRDefault="00272E85" w:rsidP="00824475">
      <w:pPr>
        <w:pStyle w:val="ConsPlusTitlePage"/>
        <w:numPr>
          <w:ilvl w:val="1"/>
          <w:numId w:val="2"/>
        </w:numPr>
      </w:pPr>
      <w:r>
        <w:t>пустые шаблоны для загрузки данных</w:t>
      </w:r>
      <w:r w:rsidR="00824475">
        <w:t xml:space="preserve"> </w:t>
      </w:r>
      <w:r w:rsidR="00824475">
        <w:t xml:space="preserve">в формате </w:t>
      </w:r>
      <w:proofErr w:type="spellStart"/>
      <w:r w:rsidR="00824475">
        <w:rPr>
          <w:lang w:val="en-US"/>
        </w:rPr>
        <w:t>xlsx</w:t>
      </w:r>
      <w:proofErr w:type="spellEnd"/>
      <w:r w:rsidR="00824475">
        <w:t>, доступные для редактирования</w:t>
      </w:r>
      <w:r>
        <w:t>;</w:t>
      </w:r>
    </w:p>
    <w:p w:rsidR="00824475" w:rsidRPr="004541E4" w:rsidRDefault="00824475" w:rsidP="00824475">
      <w:pPr>
        <w:pStyle w:val="ConsPlusTitlePage"/>
        <w:numPr>
          <w:ilvl w:val="1"/>
          <w:numId w:val="2"/>
        </w:numPr>
      </w:pPr>
      <w:r>
        <w:t>служебные</w:t>
      </w:r>
      <w:r w:rsidR="00DD72B5">
        <w:t xml:space="preserve"> таблицы в формате </w:t>
      </w:r>
      <w:proofErr w:type="spellStart"/>
      <w:r w:rsidR="00DD72B5">
        <w:t>xlsx</w:t>
      </w:r>
      <w:proofErr w:type="spellEnd"/>
      <w:r w:rsidR="00DD72B5">
        <w:t>, защищенные от редактирования</w:t>
      </w:r>
      <w:r w:rsidR="0000689D">
        <w:t xml:space="preserve"> (</w:t>
      </w:r>
      <w:r w:rsidR="0000689D">
        <w:rPr>
          <w:lang w:val="en-US"/>
        </w:rPr>
        <w:t>protected</w:t>
      </w:r>
      <w:r w:rsidR="00162D8B">
        <w:t xml:space="preserve"> </w:t>
      </w:r>
      <w:proofErr w:type="spellStart"/>
      <w:r w:rsidR="00162D8B">
        <w:t>workbook</w:t>
      </w:r>
      <w:proofErr w:type="spellEnd"/>
      <w:r w:rsidR="0000689D">
        <w:t>)</w:t>
      </w:r>
      <w:r w:rsidR="00DD72B5">
        <w:t>;</w:t>
      </w:r>
    </w:p>
    <w:p w:rsidR="004541E4" w:rsidRDefault="00272E85" w:rsidP="004541E4">
      <w:pPr>
        <w:pStyle w:val="ConsPlusTitlePage"/>
        <w:numPr>
          <w:ilvl w:val="0"/>
          <w:numId w:val="2"/>
        </w:numPr>
      </w:pPr>
      <w:r>
        <w:t xml:space="preserve">Загружать исходные данные из </w:t>
      </w:r>
      <w:r w:rsidR="00824475">
        <w:t>предварительно заполненных</w:t>
      </w:r>
      <w:r>
        <w:t xml:space="preserve"> шаблонов</w:t>
      </w:r>
      <w:r w:rsidR="006A6EA6">
        <w:t>;</w:t>
      </w:r>
    </w:p>
    <w:p w:rsidR="006A6EA6" w:rsidRDefault="006A6EA6" w:rsidP="004541E4">
      <w:pPr>
        <w:pStyle w:val="ConsPlusTitlePage"/>
        <w:numPr>
          <w:ilvl w:val="0"/>
          <w:numId w:val="2"/>
        </w:numPr>
      </w:pPr>
      <w:r>
        <w:t xml:space="preserve">Отображать загруженные данные в </w:t>
      </w:r>
      <w:r>
        <w:rPr>
          <w:lang w:val="en-US"/>
        </w:rPr>
        <w:t>GUI</w:t>
      </w:r>
      <w:r>
        <w:t>;</w:t>
      </w:r>
    </w:p>
    <w:p w:rsidR="008F3A25" w:rsidRDefault="008F3A25" w:rsidP="004541E4">
      <w:pPr>
        <w:pStyle w:val="ConsPlusTitlePage"/>
        <w:numPr>
          <w:ilvl w:val="0"/>
          <w:numId w:val="2"/>
        </w:numPr>
      </w:pPr>
      <w:r>
        <w:t>Рассчитывать показатели на основе загруженных данных;</w:t>
      </w:r>
    </w:p>
    <w:p w:rsidR="008F3A25" w:rsidRDefault="008F3A25" w:rsidP="004541E4">
      <w:pPr>
        <w:pStyle w:val="ConsPlusTitlePage"/>
        <w:numPr>
          <w:ilvl w:val="0"/>
          <w:numId w:val="2"/>
        </w:numPr>
      </w:pPr>
      <w:r>
        <w:t>Сверять показатели с</w:t>
      </w:r>
      <w:r w:rsidR="00B5560F">
        <w:t xml:space="preserve"> отчетом</w:t>
      </w:r>
      <w:r>
        <w:t xml:space="preserve"> в формате </w:t>
      </w:r>
      <w:proofErr w:type="spellStart"/>
      <w:r>
        <w:rPr>
          <w:lang w:val="en-US"/>
        </w:rPr>
        <w:t>xlsx</w:t>
      </w:r>
      <w:proofErr w:type="spellEnd"/>
      <w:r w:rsidRPr="008F3A25">
        <w:t xml:space="preserve"> </w:t>
      </w:r>
      <w:r>
        <w:t xml:space="preserve">из </w:t>
      </w:r>
      <w:proofErr w:type="spellStart"/>
      <w:r>
        <w:t>ПрограмБанк</w:t>
      </w:r>
      <w:proofErr w:type="spellEnd"/>
      <w:r>
        <w:t>.</w:t>
      </w:r>
    </w:p>
    <w:p w:rsidR="00B5560F" w:rsidRDefault="00B5560F" w:rsidP="004541E4">
      <w:pPr>
        <w:pStyle w:val="ConsPlusTitlePage"/>
        <w:numPr>
          <w:ilvl w:val="0"/>
          <w:numId w:val="2"/>
        </w:numPr>
      </w:pPr>
      <w:r>
        <w:t xml:space="preserve">Отображать в </w:t>
      </w:r>
      <w:r>
        <w:rPr>
          <w:lang w:val="en-US"/>
        </w:rPr>
        <w:t>GUI</w:t>
      </w:r>
      <w:r>
        <w:t xml:space="preserve"> результаты сверки из п</w:t>
      </w:r>
      <w:r w:rsidR="00E65692">
        <w:t>ункта</w:t>
      </w:r>
      <w:r>
        <w:t xml:space="preserve"> 6;</w:t>
      </w:r>
      <w:bookmarkStart w:id="0" w:name="_GoBack"/>
      <w:bookmarkEnd w:id="0"/>
    </w:p>
    <w:p w:rsidR="004541E4" w:rsidRPr="004541E4" w:rsidRDefault="004541E4" w:rsidP="004541E4">
      <w:pPr>
        <w:pStyle w:val="ConsPlusTitlePage"/>
      </w:pPr>
    </w:p>
    <w:p w:rsidR="004541E4" w:rsidRDefault="004A3246" w:rsidP="004541E4">
      <w:pPr>
        <w:pStyle w:val="ConsPlusTitlePage"/>
      </w:pPr>
      <w:r>
        <w:t>Первичные документы, используемые для формирования исходных данных</w:t>
      </w:r>
      <w:r w:rsidR="004541E4">
        <w:t>:</w:t>
      </w:r>
    </w:p>
    <w:p w:rsidR="004541E4" w:rsidRDefault="004541E4" w:rsidP="004541E4">
      <w:pPr>
        <w:pStyle w:val="ConsPlusTitlePage"/>
        <w:numPr>
          <w:ilvl w:val="0"/>
          <w:numId w:val="1"/>
        </w:numPr>
      </w:pPr>
      <w:r>
        <w:t>выгрузк</w:t>
      </w:r>
      <w:r w:rsidR="00F808A3">
        <w:t>а</w:t>
      </w:r>
      <w:r>
        <w:t xml:space="preserve"> из системы бухгалтерского учёта по счетам дебиторской и кредиторской задолженности;</w:t>
      </w:r>
    </w:p>
    <w:p w:rsidR="004541E4" w:rsidRDefault="004541E4" w:rsidP="004541E4">
      <w:pPr>
        <w:pStyle w:val="ConsPlusTitlePage"/>
        <w:numPr>
          <w:ilvl w:val="0"/>
          <w:numId w:val="1"/>
        </w:numPr>
      </w:pPr>
      <w:r>
        <w:t>выгрузк</w:t>
      </w:r>
      <w:r w:rsidR="00F808A3">
        <w:t>а</w:t>
      </w:r>
      <w:r>
        <w:t xml:space="preserve"> из </w:t>
      </w:r>
      <w:proofErr w:type="spellStart"/>
      <w:r>
        <w:t>из</w:t>
      </w:r>
      <w:proofErr w:type="spellEnd"/>
      <w:r>
        <w:t xml:space="preserve"> системы бухгалтерского учёта по коротким позициям;</w:t>
      </w:r>
    </w:p>
    <w:p w:rsidR="004541E4" w:rsidRDefault="004541E4" w:rsidP="004541E4">
      <w:pPr>
        <w:pStyle w:val="ConsPlusTitlePage"/>
        <w:numPr>
          <w:ilvl w:val="0"/>
          <w:numId w:val="1"/>
        </w:numPr>
      </w:pPr>
      <w:r>
        <w:t>выгрузк</w:t>
      </w:r>
      <w:r w:rsidR="00F808A3">
        <w:t>а</w:t>
      </w:r>
      <w:r>
        <w:t xml:space="preserve"> из </w:t>
      </w:r>
      <w:r>
        <w:rPr>
          <w:lang w:val="en-US"/>
        </w:rPr>
        <w:t>Calypso</w:t>
      </w:r>
      <w:r w:rsidRPr="00CF759A">
        <w:t xml:space="preserve"> </w:t>
      </w:r>
      <w:r>
        <w:t xml:space="preserve">о сделках </w:t>
      </w:r>
      <w:proofErr w:type="spellStart"/>
      <w:r>
        <w:t>репо</w:t>
      </w:r>
      <w:proofErr w:type="spellEnd"/>
      <w:r>
        <w:t>;</w:t>
      </w:r>
    </w:p>
    <w:p w:rsidR="00CD1BD2" w:rsidRPr="004541E4" w:rsidRDefault="00CD1BD2">
      <w:pPr>
        <w:rPr>
          <w:lang w:val="ru-RU"/>
        </w:rPr>
      </w:pPr>
    </w:p>
    <w:sectPr w:rsidR="00CD1BD2" w:rsidRPr="004541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2DBD"/>
    <w:multiLevelType w:val="hybridMultilevel"/>
    <w:tmpl w:val="EA06AEB0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59D4559B"/>
    <w:multiLevelType w:val="hybridMultilevel"/>
    <w:tmpl w:val="2F80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C1"/>
    <w:rsid w:val="0000689D"/>
    <w:rsid w:val="00052F36"/>
    <w:rsid w:val="00162D8B"/>
    <w:rsid w:val="00272E85"/>
    <w:rsid w:val="004541E4"/>
    <w:rsid w:val="004A3246"/>
    <w:rsid w:val="0057779E"/>
    <w:rsid w:val="006A6EA6"/>
    <w:rsid w:val="00824475"/>
    <w:rsid w:val="008F3A25"/>
    <w:rsid w:val="00995EC1"/>
    <w:rsid w:val="00B5560F"/>
    <w:rsid w:val="00CD1BD2"/>
    <w:rsid w:val="00DD72B5"/>
    <w:rsid w:val="00DF2703"/>
    <w:rsid w:val="00E37D00"/>
    <w:rsid w:val="00E65692"/>
    <w:rsid w:val="00F8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45FD"/>
  <w15:chartTrackingRefBased/>
  <w15:docId w15:val="{1554C97D-28F2-4B0D-A4C3-75609874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TitlePage">
    <w:name w:val="ConsPlusTitlePage"/>
    <w:rsid w:val="004541E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VTB Capital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Evgeny</dc:creator>
  <cp:keywords/>
  <dc:description/>
  <cp:lastModifiedBy>Fedotov, Evgeny</cp:lastModifiedBy>
  <cp:revision>15</cp:revision>
  <dcterms:created xsi:type="dcterms:W3CDTF">2021-10-05T11:04:00Z</dcterms:created>
  <dcterms:modified xsi:type="dcterms:W3CDTF">2021-10-05T11:19:00Z</dcterms:modified>
</cp:coreProperties>
</file>