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D180" w14:textId="77777777" w:rsidR="0023146B" w:rsidRPr="003C5059" w:rsidRDefault="0023146B" w:rsidP="0023146B">
      <w:pPr>
        <w:spacing w:before="120" w:after="120"/>
        <w:ind w:firstLine="0"/>
        <w:contextualSpacing/>
        <w:jc w:val="center"/>
        <w:rPr>
          <w:rFonts w:cs="Times New Roman"/>
          <w:b/>
          <w:szCs w:val="28"/>
        </w:rPr>
      </w:pPr>
      <w:bookmarkStart w:id="0" w:name="_Hlk483679506"/>
      <w:bookmarkStart w:id="1" w:name="_Hlk483679271"/>
      <w:r>
        <w:rPr>
          <w:rFonts w:cs="Times New Roman"/>
          <w:b/>
          <w:szCs w:val="28"/>
        </w:rPr>
        <w:t>МИНИСТЕРСТВО ЦИФРОВОГО РАЗВИТИЯ, СВЯЗИ И МАССОВЫХ КОММУНИКАЦИЙ РОССИЙСКОЙ ФЕДЕРАЦИИ</w:t>
      </w:r>
    </w:p>
    <w:bookmarkEnd w:id="0"/>
    <w:p w14:paraId="3C7207F4" w14:textId="77777777" w:rsidR="00AE2E1E" w:rsidRDefault="00AE2E1E" w:rsidP="001E2941">
      <w:pPr>
        <w:pStyle w:val="a9"/>
        <w:spacing w:before="120" w:after="120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bookmarkEnd w:id="1"/>
    <w:p w14:paraId="63E2270A" w14:textId="46A1DFD3" w:rsidR="00D270BC" w:rsidRDefault="00AE2E1E" w:rsidP="001E2941">
      <w:pPr>
        <w:spacing w:before="120" w:after="120"/>
        <w:contextualSpacing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«</w:t>
      </w:r>
      <w:r w:rsidR="00D270BC" w:rsidRPr="003C5059">
        <w:rPr>
          <w:rFonts w:cs="Times New Roman"/>
          <w:b/>
          <w:szCs w:val="28"/>
          <w:u w:val="single"/>
        </w:rPr>
        <w:t>Московский технический университет связи и информатики</w:t>
      </w:r>
      <w:r>
        <w:rPr>
          <w:rFonts w:cs="Times New Roman"/>
          <w:b/>
          <w:szCs w:val="28"/>
          <w:u w:val="single"/>
        </w:rPr>
        <w:t>»</w:t>
      </w:r>
    </w:p>
    <w:p w14:paraId="7600904F" w14:textId="1B5E5857" w:rsidR="00D270BC" w:rsidRPr="003C5059" w:rsidRDefault="00D270BC" w:rsidP="001E2941">
      <w:pPr>
        <w:spacing w:before="120" w:after="120"/>
        <w:contextualSpacing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Кафедра «Информационная безопасность»</w:t>
      </w:r>
    </w:p>
    <w:p w14:paraId="7082D9F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6F7AC050" w14:textId="0757E8A8" w:rsidR="00D270BC" w:rsidRDefault="00D270BC" w:rsidP="00D270BC">
      <w:pPr>
        <w:rPr>
          <w:rFonts w:cs="Times New Roman"/>
          <w:b/>
          <w:szCs w:val="28"/>
        </w:rPr>
      </w:pPr>
    </w:p>
    <w:p w14:paraId="52853A57" w14:textId="77777777" w:rsidR="001E2941" w:rsidRDefault="001E2941" w:rsidP="00D270BC">
      <w:pPr>
        <w:rPr>
          <w:rFonts w:cs="Times New Roman"/>
          <w:b/>
          <w:szCs w:val="28"/>
        </w:rPr>
      </w:pPr>
    </w:p>
    <w:p w14:paraId="3BC07D83" w14:textId="629BDF55" w:rsidR="00AE2E1E" w:rsidRDefault="00AE2E1E" w:rsidP="00D270BC">
      <w:pPr>
        <w:rPr>
          <w:rFonts w:cs="Times New Roman"/>
          <w:b/>
          <w:szCs w:val="28"/>
        </w:rPr>
      </w:pPr>
    </w:p>
    <w:p w14:paraId="10D3AA6E" w14:textId="233DFCAE" w:rsidR="00AE2E1E" w:rsidRDefault="00AE2E1E" w:rsidP="00D270BC">
      <w:pPr>
        <w:rPr>
          <w:rFonts w:cs="Times New Roman"/>
          <w:b/>
          <w:szCs w:val="28"/>
        </w:rPr>
      </w:pPr>
    </w:p>
    <w:p w14:paraId="1C1353F7" w14:textId="2C88D96A" w:rsidR="00AE2E1E" w:rsidRDefault="00AE2E1E" w:rsidP="00D270BC">
      <w:pPr>
        <w:rPr>
          <w:rFonts w:cs="Times New Roman"/>
          <w:b/>
          <w:szCs w:val="28"/>
        </w:rPr>
      </w:pPr>
    </w:p>
    <w:p w14:paraId="19097135" w14:textId="1A48AC7D" w:rsidR="00AE2E1E" w:rsidRDefault="00AE2E1E" w:rsidP="00D270BC">
      <w:pPr>
        <w:rPr>
          <w:rFonts w:cs="Times New Roman"/>
          <w:b/>
          <w:szCs w:val="28"/>
        </w:rPr>
      </w:pPr>
    </w:p>
    <w:p w14:paraId="710DEDA8" w14:textId="77777777" w:rsidR="00AE2E1E" w:rsidRPr="003C5059" w:rsidRDefault="00AE2E1E" w:rsidP="00D270BC">
      <w:pPr>
        <w:rPr>
          <w:rFonts w:cs="Times New Roman"/>
          <w:b/>
          <w:szCs w:val="28"/>
        </w:rPr>
      </w:pPr>
    </w:p>
    <w:p w14:paraId="5330C05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104F8613" w14:textId="38DED1CB" w:rsidR="00D270BC" w:rsidRDefault="00D270BC" w:rsidP="00D270BC">
      <w:pPr>
        <w:tabs>
          <w:tab w:val="left" w:pos="3848"/>
        </w:tabs>
        <w:rPr>
          <w:rFonts w:cs="Times New Roman"/>
          <w:b/>
          <w:szCs w:val="28"/>
        </w:rPr>
      </w:pPr>
    </w:p>
    <w:p w14:paraId="55D750C8" w14:textId="5DA1755A" w:rsidR="00D270BC" w:rsidRDefault="00DD626A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1E2941">
        <w:rPr>
          <w:rFonts w:cs="Times New Roman"/>
          <w:szCs w:val="28"/>
        </w:rPr>
        <w:t>РАКТИКУМ</w:t>
      </w:r>
      <w:r w:rsidR="00D270BC">
        <w:rPr>
          <w:rFonts w:cs="Times New Roman"/>
          <w:szCs w:val="28"/>
        </w:rPr>
        <w:t xml:space="preserve"> </w:t>
      </w:r>
    </w:p>
    <w:p w14:paraId="4042E63E" w14:textId="77777777" w:rsidR="00D270BC" w:rsidRPr="003C5059" w:rsidRDefault="00D270BC" w:rsidP="001E2941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6ABB7082" w14:textId="77777777" w:rsidR="006E4AF8" w:rsidRPr="00517F53" w:rsidRDefault="006E4AF8" w:rsidP="006E4AF8">
      <w:pPr>
        <w:spacing w:before="120" w:after="12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БЕЗОПОСНОГО ПРОГРАММНОГО ОБЕСПЕЧЕНИЯ</w:t>
      </w:r>
    </w:p>
    <w:p w14:paraId="6EE9A704" w14:textId="77777777" w:rsidR="00421F6B" w:rsidRPr="002B7DB9" w:rsidRDefault="00421F6B" w:rsidP="00421F6B">
      <w:pPr>
        <w:spacing w:before="120" w:after="12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Программирование на языках </w:t>
      </w:r>
      <w:r>
        <w:rPr>
          <w:rFonts w:cs="Times New Roman"/>
          <w:b/>
          <w:szCs w:val="28"/>
          <w:lang w:val="en-US"/>
        </w:rPr>
        <w:t>C</w:t>
      </w:r>
      <w:r>
        <w:rPr>
          <w:rFonts w:cs="Times New Roman"/>
          <w:b/>
          <w:szCs w:val="28"/>
        </w:rPr>
        <w:t>/С++</w:t>
      </w:r>
    </w:p>
    <w:p w14:paraId="57F7C2C3" w14:textId="0A678174" w:rsidR="00AE2E1E" w:rsidRPr="00421F6B" w:rsidRDefault="00421F6B" w:rsidP="00421F6B">
      <w:pPr>
        <w:spacing w:before="120" w:after="120"/>
        <w:ind w:firstLine="0"/>
        <w:jc w:val="center"/>
        <w:rPr>
          <w:rFonts w:cs="Times New Roman"/>
          <w:szCs w:val="28"/>
        </w:rPr>
      </w:pPr>
      <w:r w:rsidRPr="00FB4ADB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для студентов направлений подготовки 10.03.01</w:t>
      </w:r>
      <w:r w:rsidRPr="00FB4ADB">
        <w:rPr>
          <w:rFonts w:cs="Times New Roman"/>
          <w:szCs w:val="28"/>
        </w:rPr>
        <w:t>)</w:t>
      </w:r>
    </w:p>
    <w:p w14:paraId="70BD4DD0" w14:textId="295F1A6D" w:rsidR="00AE2E1E" w:rsidRDefault="00AE2E1E" w:rsidP="00D270BC">
      <w:pPr>
        <w:rPr>
          <w:rFonts w:cs="Times New Roman"/>
          <w:b/>
          <w:szCs w:val="28"/>
        </w:rPr>
      </w:pPr>
    </w:p>
    <w:p w14:paraId="408596CC" w14:textId="5FF6E9B9" w:rsidR="00AE2E1E" w:rsidRDefault="00AE2E1E" w:rsidP="00D270BC">
      <w:pPr>
        <w:rPr>
          <w:rFonts w:cs="Times New Roman"/>
          <w:b/>
          <w:szCs w:val="28"/>
        </w:rPr>
      </w:pPr>
    </w:p>
    <w:p w14:paraId="1E714157" w14:textId="79E465FE" w:rsidR="00AE2E1E" w:rsidRDefault="00AE2E1E" w:rsidP="00D270BC">
      <w:pPr>
        <w:rPr>
          <w:rFonts w:cs="Times New Roman"/>
          <w:b/>
          <w:szCs w:val="28"/>
        </w:rPr>
      </w:pPr>
    </w:p>
    <w:p w14:paraId="4A29B4BD" w14:textId="3D078D0E" w:rsidR="00AE2E1E" w:rsidRDefault="00AE2E1E" w:rsidP="00D270BC">
      <w:pPr>
        <w:rPr>
          <w:rFonts w:cs="Times New Roman"/>
          <w:b/>
          <w:szCs w:val="28"/>
        </w:rPr>
      </w:pPr>
    </w:p>
    <w:p w14:paraId="7200A4C5" w14:textId="1DBE143A" w:rsidR="00AE2E1E" w:rsidRPr="003C5059" w:rsidRDefault="00AE2E1E" w:rsidP="00D270BC">
      <w:pPr>
        <w:rPr>
          <w:rFonts w:cs="Times New Roman"/>
          <w:b/>
          <w:szCs w:val="28"/>
        </w:rPr>
      </w:pPr>
    </w:p>
    <w:p w14:paraId="4EE7F9E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346ADE5F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02E1B8FC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8824030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7E54476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2180373D" w14:textId="77777777" w:rsidR="00D270BC" w:rsidRPr="003C5059" w:rsidRDefault="00D270BC" w:rsidP="00D270BC">
      <w:pPr>
        <w:rPr>
          <w:rFonts w:cs="Times New Roman"/>
          <w:b/>
          <w:szCs w:val="28"/>
        </w:rPr>
      </w:pPr>
    </w:p>
    <w:p w14:paraId="324CA5F8" w14:textId="77777777" w:rsidR="00D270BC" w:rsidRDefault="00D270BC" w:rsidP="00D270BC">
      <w:pPr>
        <w:rPr>
          <w:rFonts w:cs="Times New Roman"/>
          <w:b/>
          <w:szCs w:val="28"/>
        </w:rPr>
      </w:pPr>
    </w:p>
    <w:p w14:paraId="17B54789" w14:textId="3FE83220" w:rsidR="00AE2E1E" w:rsidRDefault="00D270BC" w:rsidP="00D270BC">
      <w:pPr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Москва 20</w:t>
      </w:r>
      <w:r w:rsidR="00421F6B">
        <w:rPr>
          <w:rFonts w:cs="Times New Roman"/>
          <w:szCs w:val="28"/>
        </w:rPr>
        <w:t>2</w:t>
      </w:r>
      <w:r w:rsidR="00E541A4">
        <w:rPr>
          <w:rFonts w:cs="Times New Roman"/>
          <w:szCs w:val="28"/>
        </w:rPr>
        <w:t>3</w:t>
      </w:r>
    </w:p>
    <w:p w14:paraId="1371AE86" w14:textId="77777777" w:rsidR="00AE2E1E" w:rsidRDefault="00AE2E1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0860067" w14:textId="7D226BE4" w:rsidR="00D270BC" w:rsidRPr="003C5059" w:rsidRDefault="00D270BC" w:rsidP="00D270BC">
      <w:pPr>
        <w:jc w:val="right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lastRenderedPageBreak/>
        <w:t>План УМД на 20</w:t>
      </w:r>
      <w:r w:rsidR="00421F6B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/</w:t>
      </w:r>
      <w:r w:rsidR="00421F6B">
        <w:rPr>
          <w:rFonts w:cs="Times New Roman"/>
          <w:szCs w:val="28"/>
        </w:rPr>
        <w:t>__</w:t>
      </w:r>
      <w:r w:rsidRPr="003C5059">
        <w:rPr>
          <w:rFonts w:cs="Times New Roman"/>
          <w:szCs w:val="28"/>
        </w:rPr>
        <w:t xml:space="preserve"> уч. г.</w:t>
      </w:r>
    </w:p>
    <w:p w14:paraId="4FCA3AA5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8B3DF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92304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12259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AF9EA1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65485A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957193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32D5D0" w14:textId="77777777" w:rsidR="00D270BC" w:rsidRPr="003C5059" w:rsidRDefault="00D270BC" w:rsidP="00D270BC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417C5B" w14:textId="77777777" w:rsidR="00D270BC" w:rsidRPr="003C5059" w:rsidRDefault="00D270BC" w:rsidP="00D270BC">
      <w:pPr>
        <w:pStyle w:val="a7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4C8933" w14:textId="77777777" w:rsidR="00D270BC" w:rsidRPr="003C5059" w:rsidRDefault="00D270BC" w:rsidP="001E2941">
      <w:pPr>
        <w:pStyle w:val="a9"/>
      </w:pPr>
    </w:p>
    <w:p w14:paraId="6B3830B5" w14:textId="0700D997" w:rsidR="00D270BC" w:rsidRDefault="00DD626A" w:rsidP="001E2941">
      <w:pPr>
        <w:pStyle w:val="a9"/>
      </w:pPr>
      <w:r>
        <w:t>П</w:t>
      </w:r>
      <w:r w:rsidR="00D270BC">
        <w:t>рактикум</w:t>
      </w:r>
    </w:p>
    <w:p w14:paraId="65B17F05" w14:textId="77777777" w:rsidR="00D270BC" w:rsidRPr="003C5059" w:rsidRDefault="00D270BC" w:rsidP="001E2941">
      <w:pPr>
        <w:pStyle w:val="a9"/>
      </w:pPr>
      <w:r>
        <w:t>по дисциплине</w:t>
      </w:r>
    </w:p>
    <w:p w14:paraId="52ABE640" w14:textId="77777777" w:rsidR="005B2948" w:rsidRPr="005B2948" w:rsidRDefault="005B2948" w:rsidP="005B2948">
      <w:pPr>
        <w:pStyle w:val="a9"/>
        <w:rPr>
          <w:rFonts w:cs="Times New Roman"/>
          <w:szCs w:val="28"/>
        </w:rPr>
      </w:pPr>
      <w:r w:rsidRPr="005B2948">
        <w:rPr>
          <w:rFonts w:cs="Times New Roman"/>
          <w:szCs w:val="28"/>
        </w:rPr>
        <w:t>РАЗРАБОТКА БЕЗОПАСНОГО ПРОГРАММНОГО ОБЕСПЕЧЕНИЯ</w:t>
      </w:r>
    </w:p>
    <w:p w14:paraId="6F6DFC0B" w14:textId="77777777" w:rsidR="005B2948" w:rsidRDefault="005B2948" w:rsidP="005B2948">
      <w:pPr>
        <w:pStyle w:val="a9"/>
        <w:rPr>
          <w:rFonts w:cs="Times New Roman"/>
          <w:szCs w:val="28"/>
        </w:rPr>
      </w:pPr>
      <w:r w:rsidRPr="005B2948">
        <w:rPr>
          <w:rFonts w:cs="Times New Roman"/>
          <w:szCs w:val="28"/>
        </w:rPr>
        <w:t xml:space="preserve">Программирование на языках C/С++ </w:t>
      </w:r>
    </w:p>
    <w:p w14:paraId="32F30F74" w14:textId="746A7A7D" w:rsidR="00D270BC" w:rsidRPr="00FB4ADB" w:rsidRDefault="00D270BC" w:rsidP="005B2948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8E2F1B">
        <w:rPr>
          <w:rFonts w:cs="Times New Roman"/>
          <w:szCs w:val="28"/>
        </w:rPr>
        <w:t>для студентов направлений подготовки 10.03.01</w:t>
      </w:r>
      <w:r>
        <w:rPr>
          <w:rFonts w:cs="Times New Roman"/>
          <w:szCs w:val="28"/>
        </w:rPr>
        <w:t>)</w:t>
      </w:r>
    </w:p>
    <w:p w14:paraId="31A49787" w14:textId="77777777" w:rsidR="00D270BC" w:rsidRPr="003C5059" w:rsidRDefault="00D270BC" w:rsidP="00D270BC">
      <w:pPr>
        <w:rPr>
          <w:rFonts w:cs="Times New Roman"/>
          <w:szCs w:val="28"/>
        </w:rPr>
      </w:pPr>
    </w:p>
    <w:p w14:paraId="1255ED56" w14:textId="77777777" w:rsidR="00D270BC" w:rsidRPr="003C5059" w:rsidRDefault="00D270BC" w:rsidP="00D270BC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059">
        <w:rPr>
          <w:rFonts w:ascii="Times New Roman" w:hAnsi="Times New Roman" w:cs="Times New Roman"/>
          <w:sz w:val="28"/>
          <w:szCs w:val="28"/>
        </w:rPr>
        <w:t xml:space="preserve">Составители: Симонян </w:t>
      </w:r>
      <w:proofErr w:type="gramStart"/>
      <w:r w:rsidRPr="003C5059">
        <w:rPr>
          <w:rFonts w:ascii="Times New Roman" w:hAnsi="Times New Roman" w:cs="Times New Roman"/>
          <w:sz w:val="28"/>
          <w:szCs w:val="28"/>
        </w:rPr>
        <w:t>А.Г.</w:t>
      </w:r>
      <w:proofErr w:type="gramEnd"/>
      <w:r w:rsidRPr="003C5059">
        <w:rPr>
          <w:rFonts w:ascii="Times New Roman" w:hAnsi="Times New Roman" w:cs="Times New Roman"/>
          <w:sz w:val="28"/>
          <w:szCs w:val="28"/>
        </w:rPr>
        <w:t>, к.т.н., доцент (МТУСИ)</w:t>
      </w:r>
    </w:p>
    <w:p w14:paraId="057EC72D" w14:textId="5D4F7DAC" w:rsidR="00D270BC" w:rsidRPr="003C5059" w:rsidRDefault="00D270BC" w:rsidP="00D270BC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059">
        <w:rPr>
          <w:rFonts w:ascii="Times New Roman" w:hAnsi="Times New Roman" w:cs="Times New Roman"/>
          <w:sz w:val="28"/>
          <w:szCs w:val="28"/>
        </w:rPr>
        <w:tab/>
      </w:r>
      <w:r w:rsidRPr="003C50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E2E1E">
        <w:rPr>
          <w:rFonts w:ascii="Times New Roman" w:hAnsi="Times New Roman" w:cs="Times New Roman"/>
          <w:sz w:val="28"/>
          <w:szCs w:val="28"/>
        </w:rPr>
        <w:t>Барков В.В</w:t>
      </w:r>
      <w:r w:rsidRPr="003C5059">
        <w:rPr>
          <w:rFonts w:ascii="Times New Roman" w:hAnsi="Times New Roman" w:cs="Times New Roman"/>
          <w:sz w:val="28"/>
          <w:szCs w:val="28"/>
        </w:rPr>
        <w:t xml:space="preserve">., </w:t>
      </w:r>
      <w:r w:rsidR="00D50CBE"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D50CBE" w:rsidRPr="003C5059">
        <w:rPr>
          <w:rFonts w:ascii="Times New Roman" w:hAnsi="Times New Roman" w:cs="Times New Roman"/>
          <w:sz w:val="28"/>
          <w:szCs w:val="28"/>
        </w:rPr>
        <w:t xml:space="preserve"> </w:t>
      </w:r>
      <w:r w:rsidRPr="003C5059">
        <w:rPr>
          <w:rFonts w:ascii="Times New Roman" w:hAnsi="Times New Roman" w:cs="Times New Roman"/>
          <w:sz w:val="28"/>
          <w:szCs w:val="28"/>
        </w:rPr>
        <w:t>(МТУСИ)</w:t>
      </w:r>
    </w:p>
    <w:p w14:paraId="6BABAF09" w14:textId="77777777" w:rsidR="00D270BC" w:rsidRPr="003C5059" w:rsidRDefault="00D270BC" w:rsidP="00D270BC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6D41F" w14:textId="08228762" w:rsidR="00D270BC" w:rsidRPr="003C5059" w:rsidRDefault="00D270BC" w:rsidP="00D270BC">
      <w:pPr>
        <w:pStyle w:val="a7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059">
        <w:rPr>
          <w:rFonts w:ascii="Times New Roman" w:hAnsi="Times New Roman" w:cs="Times New Roman"/>
          <w:sz w:val="28"/>
          <w:szCs w:val="28"/>
        </w:rPr>
        <w:t xml:space="preserve">Рецензент: </w:t>
      </w:r>
      <w:r w:rsidR="00856956">
        <w:rPr>
          <w:rFonts w:ascii="Times New Roman" w:hAnsi="Times New Roman" w:cs="Times New Roman"/>
          <w:sz w:val="28"/>
          <w:szCs w:val="28"/>
        </w:rPr>
        <w:t>Шелухин О.И., д.т.н., профессор (МТУСИ)</w:t>
      </w:r>
    </w:p>
    <w:p w14:paraId="67E479CF" w14:textId="77777777" w:rsidR="00D270BC" w:rsidRPr="003C5059" w:rsidRDefault="00D270BC" w:rsidP="00D270BC">
      <w:pPr>
        <w:pStyle w:val="a7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21DE27" w14:textId="77777777" w:rsidR="00D270BC" w:rsidRPr="003C5059" w:rsidRDefault="00D270BC" w:rsidP="00D270BC">
      <w:pPr>
        <w:pStyle w:val="a7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5463D9" w14:textId="2DD84913" w:rsidR="00D270BC" w:rsidRPr="003C5059" w:rsidRDefault="00D270BC" w:rsidP="00D270BC">
      <w:pPr>
        <w:pStyle w:val="a7"/>
        <w:tabs>
          <w:tab w:val="left" w:pos="4295"/>
        </w:tabs>
        <w:spacing w:line="276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8741F8" w14:textId="77777777" w:rsidR="00D270BC" w:rsidRDefault="00D270BC" w:rsidP="00D270BC">
      <w:pPr>
        <w:pStyle w:val="a7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Издание утверждено на заседании совета факультета ИТ</w:t>
      </w:r>
    </w:p>
    <w:p w14:paraId="0CFA7B2C" w14:textId="31E90BE1" w:rsidR="00D270BC" w:rsidRPr="003C5059" w:rsidRDefault="00D270BC" w:rsidP="00D270BC">
      <w:pPr>
        <w:pStyle w:val="a7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№ </w:t>
      </w:r>
      <w:r w:rsidR="00DA148C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DA148C">
        <w:rPr>
          <w:rFonts w:ascii="Times New Roman" w:hAnsi="Times New Roman" w:cs="Times New Roman"/>
          <w:sz w:val="28"/>
          <w:szCs w:val="28"/>
          <w:u w:val="single"/>
        </w:rPr>
        <w:t>_________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05403AE" w14:textId="77777777" w:rsidR="00D270BC" w:rsidRPr="003C5059" w:rsidRDefault="00D270BC" w:rsidP="00D270BC">
      <w:pPr>
        <w:pStyle w:val="a7"/>
        <w:spacing w:line="276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321DE2A2" w14:textId="6ABFF546" w:rsidR="00D270BC" w:rsidRPr="003C5059" w:rsidRDefault="00D270BC" w:rsidP="00D270BC">
      <w:pPr>
        <w:pStyle w:val="a7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C5059">
        <w:rPr>
          <w:rFonts w:ascii="Times New Roman" w:hAnsi="Times New Roman" w:cs="Times New Roman"/>
          <w:sz w:val="28"/>
          <w:szCs w:val="28"/>
        </w:rPr>
        <w:t xml:space="preserve">Рекомендовано к изданию кафедрой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E2E1E">
        <w:rPr>
          <w:rFonts w:ascii="Times New Roman" w:hAnsi="Times New Roman" w:cs="Times New Roman"/>
          <w:sz w:val="28"/>
          <w:szCs w:val="28"/>
        </w:rPr>
        <w:t>ИБ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8C3213" w14:textId="70915A22" w:rsidR="00AE2E1E" w:rsidRDefault="00D270BC" w:rsidP="00D270BC">
      <w:pPr>
        <w:pStyle w:val="a7"/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CA88C" wp14:editId="3308E629">
                <wp:simplePos x="0" y="0"/>
                <wp:positionH relativeFrom="column">
                  <wp:posOffset>2514600</wp:posOffset>
                </wp:positionH>
                <wp:positionV relativeFrom="paragraph">
                  <wp:posOffset>414020</wp:posOffset>
                </wp:positionV>
                <wp:extent cx="822960" cy="307975"/>
                <wp:effectExtent l="0" t="0" r="635" b="1270"/>
                <wp:wrapThrough wrapText="bothSides">
                  <wp:wrapPolygon edited="0">
                    <wp:start x="-250" y="0"/>
                    <wp:lineTo x="-250" y="20264"/>
                    <wp:lineTo x="21600" y="20264"/>
                    <wp:lineTo x="21600" y="0"/>
                    <wp:lineTo x="-250" y="0"/>
                  </wp:wrapPolygon>
                </wp:wrapThrough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0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DB111" id="Прямоугольник 14" o:spid="_x0000_s1026" style="position:absolute;margin-left:198pt;margin-top:32.6pt;width:64.8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" fillcolor="white [3212]" stroked="f" strokecolor="#4e92d1 [3044]">
                <v:shadow opacity="22936f" origin=",.5" offset="0,.63889mm"/>
                <w10:wrap type="through"/>
              </v:rect>
            </w:pict>
          </mc:Fallback>
        </mc:AlternateContent>
      </w:r>
      <w:r w:rsidRPr="003C5059">
        <w:rPr>
          <w:rFonts w:ascii="Times New Roman" w:hAnsi="Times New Roman" w:cs="Times New Roman"/>
          <w:sz w:val="28"/>
          <w:szCs w:val="28"/>
        </w:rPr>
        <w:t xml:space="preserve">Протокол № </w:t>
      </w:r>
      <w:r w:rsidR="00DA148C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AE2E1E">
        <w:rPr>
          <w:rFonts w:ascii="Times New Roman" w:hAnsi="Times New Roman" w:cs="Times New Roman"/>
          <w:sz w:val="28"/>
          <w:szCs w:val="28"/>
        </w:rPr>
        <w:t xml:space="preserve"> от </w:t>
      </w:r>
      <w:r w:rsidR="00DA148C">
        <w:rPr>
          <w:rFonts w:ascii="Times New Roman" w:hAnsi="Times New Roman" w:cs="Times New Roman"/>
          <w:sz w:val="28"/>
          <w:szCs w:val="28"/>
          <w:u w:val="single"/>
        </w:rPr>
        <w:t>_________</w:t>
      </w:r>
      <w:r w:rsidR="00AE2E1E">
        <w:rPr>
          <w:rFonts w:ascii="Times New Roman" w:hAnsi="Times New Roman" w:cs="Times New Roman"/>
          <w:sz w:val="28"/>
          <w:szCs w:val="28"/>
        </w:rPr>
        <w:t xml:space="preserve"> </w:t>
      </w:r>
      <w:r w:rsidRPr="003C5059">
        <w:rPr>
          <w:rFonts w:ascii="Times New Roman" w:hAnsi="Times New Roman" w:cs="Times New Roman"/>
          <w:sz w:val="28"/>
          <w:szCs w:val="28"/>
        </w:rPr>
        <w:t>г.</w:t>
      </w:r>
    </w:p>
    <w:p w14:paraId="7F97F1B6" w14:textId="77777777" w:rsidR="00AE2E1E" w:rsidRDefault="00AE2E1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FA95E5" w14:textId="125DD3A4" w:rsidR="007E2E14" w:rsidRDefault="00DD626A" w:rsidP="00030405">
      <w:pPr>
        <w:pStyle w:val="2"/>
      </w:pPr>
      <w:bookmarkStart w:id="2" w:name="_Toc483420065"/>
      <w:r>
        <w:lastRenderedPageBreak/>
        <w:t>Практикум</w:t>
      </w:r>
      <w:r w:rsidR="00030405">
        <w:t xml:space="preserve"> №</w:t>
      </w:r>
      <w:r w:rsidR="00F9584C" w:rsidRPr="00F9584C">
        <w:t>1</w:t>
      </w:r>
      <w:r w:rsidR="0083419F" w:rsidRPr="005A4C0C">
        <w:t xml:space="preserve"> </w:t>
      </w:r>
      <w:r w:rsidR="0083419F">
        <w:t xml:space="preserve">Создание </w:t>
      </w:r>
      <w:proofErr w:type="spellStart"/>
      <w:r w:rsidR="0083419F">
        <w:t>однофайловых</w:t>
      </w:r>
      <w:proofErr w:type="spellEnd"/>
      <w:r w:rsidR="00E541A4">
        <w:t xml:space="preserve"> и </w:t>
      </w:r>
      <w:proofErr w:type="spellStart"/>
      <w:r w:rsidR="00E541A4">
        <w:t>многофайловых</w:t>
      </w:r>
      <w:proofErr w:type="spellEnd"/>
      <w:r w:rsidR="0083419F">
        <w:t xml:space="preserve"> </w:t>
      </w:r>
      <w:r w:rsidR="005A4C0C">
        <w:t>проектов</w:t>
      </w:r>
      <w:r w:rsidR="006C6A2C" w:rsidRPr="00E016C2">
        <w:t xml:space="preserve">. </w:t>
      </w:r>
      <w:r w:rsidR="00A40DD1">
        <w:t>Объявление и определение переменных</w:t>
      </w:r>
      <w:r w:rsidR="00BC7ECB">
        <w:t xml:space="preserve"> и</w:t>
      </w:r>
      <w:r w:rsidR="00A40DD1">
        <w:t xml:space="preserve"> функций</w:t>
      </w:r>
      <w:r w:rsidR="00A019AC">
        <w:t>.</w:t>
      </w:r>
      <w:bookmarkEnd w:id="2"/>
    </w:p>
    <w:p w14:paraId="4B20B314" w14:textId="7FFAB982" w:rsidR="009F1810" w:rsidRDefault="00DD626A" w:rsidP="009F1810">
      <w:pPr>
        <w:pStyle w:val="3"/>
      </w:pPr>
      <w:bookmarkStart w:id="3" w:name="_Toc483420066"/>
      <w:r>
        <w:t>Цель практикума</w:t>
      </w:r>
      <w:bookmarkEnd w:id="3"/>
    </w:p>
    <w:p w14:paraId="410C948F" w14:textId="23703A09" w:rsidR="009F1810" w:rsidRPr="002F6542" w:rsidRDefault="001C6446" w:rsidP="009F1810">
      <w:r>
        <w:t xml:space="preserve">Овладеть навыками создания </w:t>
      </w:r>
      <w:proofErr w:type="spellStart"/>
      <w:r>
        <w:t>однофайловых</w:t>
      </w:r>
      <w:proofErr w:type="spellEnd"/>
      <w:r w:rsidR="00CE2E2A">
        <w:t xml:space="preserve"> и </w:t>
      </w:r>
      <w:proofErr w:type="spellStart"/>
      <w:r w:rsidR="00CE2E2A">
        <w:t>многофайловых</w:t>
      </w:r>
      <w:proofErr w:type="spellEnd"/>
      <w:r>
        <w:t xml:space="preserve"> проектов</w:t>
      </w:r>
      <w:r w:rsidR="00B70078">
        <w:t xml:space="preserve"> на языке </w:t>
      </w:r>
      <w:r w:rsidR="00B70078">
        <w:rPr>
          <w:lang w:val="en-US"/>
        </w:rPr>
        <w:t>C</w:t>
      </w:r>
      <w:r w:rsidR="00B70078" w:rsidRPr="00B70078">
        <w:t>++ (</w:t>
      </w:r>
      <w:r w:rsidR="00B70078">
        <w:rPr>
          <w:lang w:val="en-US"/>
        </w:rPr>
        <w:t>ISO</w:t>
      </w:r>
      <w:r w:rsidR="00B70078" w:rsidRPr="00B70078">
        <w:t>/</w:t>
      </w:r>
      <w:r w:rsidR="00B70078">
        <w:rPr>
          <w:lang w:val="en-US"/>
        </w:rPr>
        <w:t>IEC</w:t>
      </w:r>
      <w:r w:rsidR="00B70078" w:rsidRPr="00B70078">
        <w:t xml:space="preserve"> 14882:2020</w:t>
      </w:r>
      <w:r w:rsidR="00B70078" w:rsidRPr="002F6542">
        <w:t>)</w:t>
      </w:r>
      <w:r w:rsidR="002F6542">
        <w:t xml:space="preserve">. </w:t>
      </w:r>
      <w:r w:rsidR="00752AE0">
        <w:t>Научиться объявлять и определять переменные и функции</w:t>
      </w:r>
      <w:r w:rsidR="00D6448B">
        <w:t xml:space="preserve"> в одной</w:t>
      </w:r>
      <w:r w:rsidR="00CE2E2A">
        <w:t xml:space="preserve"> и нескольких</w:t>
      </w:r>
      <w:r w:rsidR="00D6448B">
        <w:t xml:space="preserve"> единице трансляции.</w:t>
      </w:r>
      <w:r w:rsidR="00613653">
        <w:t xml:space="preserve"> </w:t>
      </w:r>
      <w:r w:rsidR="00D6448B">
        <w:t xml:space="preserve">Познакомиться </w:t>
      </w:r>
      <w:r w:rsidR="001D7DD4">
        <w:t xml:space="preserve">со способами передачи данных между функциями. </w:t>
      </w:r>
      <w:r w:rsidR="00786F31">
        <w:t>Научиться определять</w:t>
      </w:r>
      <w:r w:rsidR="00D6448B">
        <w:t xml:space="preserve"> </w:t>
      </w:r>
      <w:r w:rsidR="00733DC4">
        <w:t xml:space="preserve">и вызывать </w:t>
      </w:r>
      <w:r w:rsidR="00D6448B">
        <w:t>перегру</w:t>
      </w:r>
      <w:r w:rsidR="00786F31">
        <w:t>женные</w:t>
      </w:r>
      <w:r w:rsidR="00D6448B">
        <w:t xml:space="preserve"> функци</w:t>
      </w:r>
      <w:r w:rsidR="00001DBA">
        <w:t>и</w:t>
      </w:r>
      <w:r w:rsidR="00D6448B">
        <w:t xml:space="preserve"> и</w:t>
      </w:r>
      <w:r w:rsidR="00733DC4">
        <w:t xml:space="preserve"> функции с </w:t>
      </w:r>
      <w:r w:rsidR="00D6448B">
        <w:t>параметр</w:t>
      </w:r>
      <w:r w:rsidR="00733DC4">
        <w:t>ами</w:t>
      </w:r>
      <w:r w:rsidR="00786F31">
        <w:t xml:space="preserve"> </w:t>
      </w:r>
      <w:r w:rsidR="00D6448B">
        <w:t>по умолчанию.</w:t>
      </w:r>
    </w:p>
    <w:p w14:paraId="5B01FB2F" w14:textId="742F5693" w:rsidR="0034273B" w:rsidRDefault="00C21796" w:rsidP="0034273B">
      <w:pPr>
        <w:pStyle w:val="3"/>
      </w:pPr>
      <w:bookmarkStart w:id="4" w:name="_Toc483420067"/>
      <w:r>
        <w:t>Краткие теоретические сведения</w:t>
      </w:r>
      <w:bookmarkEnd w:id="4"/>
    </w:p>
    <w:p w14:paraId="4A60CA81" w14:textId="77777777" w:rsidR="002A1857" w:rsidRDefault="002A1857" w:rsidP="002A1857">
      <w:pPr>
        <w:pStyle w:val="4"/>
      </w:pPr>
      <w:bookmarkStart w:id="5" w:name="_Toc483420068"/>
      <w:r>
        <w:t>Основные понятия</w:t>
      </w:r>
    </w:p>
    <w:p w14:paraId="1363581B" w14:textId="6DC179BD" w:rsidR="001634BB" w:rsidRDefault="001634BB" w:rsidP="001634BB">
      <w:r>
        <w:t xml:space="preserve">Программа на языке </w:t>
      </w:r>
      <w:r>
        <w:rPr>
          <w:lang w:val="en-US"/>
        </w:rPr>
        <w:t>C</w:t>
      </w:r>
      <w:r w:rsidR="00376C61">
        <w:t>++</w:t>
      </w:r>
      <w:r>
        <w:t xml:space="preserve"> состоит из одного или нескольких файлов исходного кода </w:t>
      </w:r>
      <w:r w:rsidR="00376C61">
        <w:t xml:space="preserve">обычно </w:t>
      </w:r>
      <w:r>
        <w:t xml:space="preserve">с расширением </w:t>
      </w:r>
      <w:r w:rsidRPr="00C21796">
        <w:t>*.</w:t>
      </w:r>
      <w:proofErr w:type="spellStart"/>
      <w:r>
        <w:rPr>
          <w:lang w:val="en-US"/>
        </w:rPr>
        <w:t>c</w:t>
      </w:r>
      <w:r w:rsidR="00376C61">
        <w:rPr>
          <w:lang w:val="en-US"/>
        </w:rPr>
        <w:t>pp</w:t>
      </w:r>
      <w:proofErr w:type="spellEnd"/>
      <w:r>
        <w:t xml:space="preserve">. Общие для группы файлов исходного кода объявления функций, глобальных переменных, структур, объединений и перечислений могут быть вынесены в отдельный файл, называемый заголовочным файлом. Такие файлы обычно имеют расширение </w:t>
      </w:r>
      <w:proofErr w:type="gramStart"/>
      <w:r w:rsidRPr="00632F40">
        <w:t>*.</w:t>
      </w:r>
      <w:r>
        <w:rPr>
          <w:lang w:val="en-US"/>
        </w:rPr>
        <w:t>h</w:t>
      </w:r>
      <w:r>
        <w:t>.</w:t>
      </w:r>
      <w:proofErr w:type="gramEnd"/>
      <w:r>
        <w:t xml:space="preserve"> Файл исходного кода со всеми включёнными в него заголовочными файлами называется единицей трансляции.</w:t>
      </w:r>
    </w:p>
    <w:p w14:paraId="6537BBB4" w14:textId="77777777" w:rsidR="001634BB" w:rsidRDefault="001634BB" w:rsidP="001634BB">
      <w:r>
        <w:t xml:space="preserve">Каждый файл исходного кода независимо от других файлов преобразуется компилятором в файл с объектным кодом </w:t>
      </w:r>
      <w:r w:rsidRPr="00C21796">
        <w:t>*.</w:t>
      </w:r>
      <w:r>
        <w:rPr>
          <w:lang w:val="en-US"/>
        </w:rPr>
        <w:t>obj</w:t>
      </w:r>
      <w:r>
        <w:t xml:space="preserve">. Далее множество объектных файлов связываются компоновщиком в исполняемый файл </w:t>
      </w:r>
      <w:r w:rsidRPr="00C21796">
        <w:t>*.</w:t>
      </w:r>
      <w:r>
        <w:rPr>
          <w:lang w:val="en-US"/>
        </w:rPr>
        <w:t>exe</w:t>
      </w:r>
      <w:r>
        <w:t xml:space="preserve"> или динамическую библиотеку компоновки </w:t>
      </w:r>
      <w:r w:rsidRPr="00C21796">
        <w:t>*.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14:paraId="2628D590" w14:textId="77777777" w:rsidR="001634BB" w:rsidRDefault="001634BB" w:rsidP="001634BB">
      <w:r>
        <w:t>Множество объектных файлов также может быть упаковано специальной программой-архиватором в статическую библиотеку. Статические библиотеки вместе с заголовочными файлами могут поставляться другим разработчикам. Такие библиотеки подаются на вход компоновщику вместе с другими объектными файлами.</w:t>
      </w:r>
    </w:p>
    <w:p w14:paraId="0795C1BE" w14:textId="77777777" w:rsidR="001634BB" w:rsidRDefault="001634BB" w:rsidP="001634BB">
      <w:r>
        <w:t>Объектные модули, исполняемые файлы и динамические библиотеки обычно содержат сегмент глобальных инициализированных данных, размер сегмента глобальных неинициализированных данных и сегмент кода.</w:t>
      </w:r>
    </w:p>
    <w:p w14:paraId="1B2FC9F4" w14:textId="00A91C3A" w:rsidR="001634BB" w:rsidRDefault="001634BB" w:rsidP="001634BB">
      <w:r>
        <w:t>Время жизни динамически выделенных объектов определяется вызовами функций выделения и освобождения памяти. Такие объекты хранятся в области динамической памяти.</w:t>
      </w:r>
    </w:p>
    <w:p w14:paraId="7E459B18" w14:textId="58F3C740" w:rsidR="002A1857" w:rsidRDefault="002A1857" w:rsidP="002A1857">
      <w:r>
        <w:t>Сущность (</w:t>
      </w:r>
      <w:r>
        <w:rPr>
          <w:lang w:val="en-US"/>
        </w:rPr>
        <w:t>entity</w:t>
      </w:r>
      <w:r>
        <w:t>) – это значение (</w:t>
      </w:r>
      <w:r>
        <w:rPr>
          <w:lang w:val="en-US"/>
        </w:rPr>
        <w:t>value</w:t>
      </w:r>
      <w:r>
        <w:t>), объект (</w:t>
      </w:r>
      <w:r>
        <w:rPr>
          <w:lang w:val="en-US"/>
        </w:rPr>
        <w:t>object</w:t>
      </w:r>
      <w:r>
        <w:t>), ссылка (</w:t>
      </w:r>
      <w:r>
        <w:rPr>
          <w:lang w:val="en-US"/>
        </w:rPr>
        <w:t>reference</w:t>
      </w:r>
      <w:r>
        <w:t>), структурированная привязка (</w:t>
      </w:r>
      <w:r>
        <w:rPr>
          <w:lang w:val="en-US"/>
        </w:rPr>
        <w:t>structured</w:t>
      </w:r>
      <w:r w:rsidRPr="002A1857">
        <w:t xml:space="preserve"> </w:t>
      </w:r>
      <w:r>
        <w:rPr>
          <w:lang w:val="en-US"/>
        </w:rPr>
        <w:t>binding</w:t>
      </w:r>
      <w:r>
        <w:t>), функция (</w:t>
      </w:r>
      <w:r>
        <w:rPr>
          <w:lang w:val="en-US"/>
        </w:rPr>
        <w:t>function</w:t>
      </w:r>
      <w:r>
        <w:t xml:space="preserve">), </w:t>
      </w:r>
      <w:proofErr w:type="spellStart"/>
      <w:r>
        <w:t>перечислитель</w:t>
      </w:r>
      <w:proofErr w:type="spellEnd"/>
      <w:r>
        <w:t xml:space="preserve"> (</w:t>
      </w:r>
      <w:r>
        <w:rPr>
          <w:lang w:val="en-US"/>
        </w:rPr>
        <w:t>enumerator</w:t>
      </w:r>
      <w:r>
        <w:t>), тип (</w:t>
      </w:r>
      <w:r>
        <w:rPr>
          <w:lang w:val="en-US"/>
        </w:rPr>
        <w:t>type</w:t>
      </w:r>
      <w:r>
        <w:t>), член класса (</w:t>
      </w:r>
      <w:r>
        <w:rPr>
          <w:lang w:val="en-US"/>
        </w:rPr>
        <w:t>class</w:t>
      </w:r>
      <w:r w:rsidRPr="002A1857">
        <w:t xml:space="preserve"> </w:t>
      </w:r>
      <w:r>
        <w:rPr>
          <w:lang w:val="en-US"/>
        </w:rPr>
        <w:t>member</w:t>
      </w:r>
      <w:r>
        <w:t xml:space="preserve">), битовое поле </w:t>
      </w:r>
      <w:r>
        <w:lastRenderedPageBreak/>
        <w:t>(</w:t>
      </w:r>
      <w:r>
        <w:rPr>
          <w:lang w:val="en-US"/>
        </w:rPr>
        <w:t>bit</w:t>
      </w:r>
      <w:r>
        <w:t>-</w:t>
      </w:r>
      <w:r>
        <w:rPr>
          <w:lang w:val="en-US"/>
        </w:rPr>
        <w:t>field</w:t>
      </w:r>
      <w:r>
        <w:t>), шаблон (</w:t>
      </w:r>
      <w:r>
        <w:rPr>
          <w:lang w:val="en-US"/>
        </w:rPr>
        <w:t>template</w:t>
      </w:r>
      <w:r>
        <w:t>), специализация шаблона (</w:t>
      </w:r>
      <w:r>
        <w:rPr>
          <w:lang w:val="en-US"/>
        </w:rPr>
        <w:t>template</w:t>
      </w:r>
      <w:r w:rsidRPr="002A1857">
        <w:t xml:space="preserve"> </w:t>
      </w:r>
      <w:r>
        <w:rPr>
          <w:lang w:val="en-US"/>
        </w:rPr>
        <w:t>specialization</w:t>
      </w:r>
      <w:r>
        <w:t>), пространство имен (</w:t>
      </w:r>
      <w:r>
        <w:rPr>
          <w:lang w:val="en-US"/>
        </w:rPr>
        <w:t>namespace</w:t>
      </w:r>
      <w:r>
        <w:t>) или пакет параметров (</w:t>
      </w:r>
      <w:r>
        <w:rPr>
          <w:lang w:val="en-US"/>
        </w:rPr>
        <w:t>pack</w:t>
      </w:r>
      <w:r>
        <w:t>).</w:t>
      </w:r>
    </w:p>
    <w:p w14:paraId="4F5BF123" w14:textId="77777777" w:rsidR="002A1857" w:rsidRDefault="002A1857" w:rsidP="002A1857">
      <w:r>
        <w:t>Имя (</w:t>
      </w:r>
      <w:r>
        <w:rPr>
          <w:lang w:val="en-US"/>
        </w:rPr>
        <w:t>name</w:t>
      </w:r>
      <w:r>
        <w:t>) – это такое использование идентификатора, идентификатора функции-операции, идентификатора литеральной операции, идентификатора функции преобразования, или идентификатора шаблона, при котором они обозначают сущность (</w:t>
      </w:r>
      <w:r>
        <w:rPr>
          <w:lang w:val="en-US"/>
        </w:rPr>
        <w:t>entity</w:t>
      </w:r>
      <w:r>
        <w:t>) или метку (</w:t>
      </w:r>
      <w:r>
        <w:rPr>
          <w:lang w:val="en-US"/>
        </w:rPr>
        <w:t>label</w:t>
      </w:r>
      <w:r>
        <w:t>).</w:t>
      </w:r>
    </w:p>
    <w:p w14:paraId="153EAAA7" w14:textId="77777777" w:rsidR="002A1857" w:rsidRDefault="002A1857" w:rsidP="002A1857">
      <w:r>
        <w:t>Каждое имя, обозначающее сущность вводится при помощи объявления (</w:t>
      </w:r>
      <w:r>
        <w:rPr>
          <w:lang w:val="en-US"/>
        </w:rPr>
        <w:t>declaration</w:t>
      </w:r>
      <w:r>
        <w:t>).</w:t>
      </w:r>
    </w:p>
    <w:p w14:paraId="20258177" w14:textId="77777777" w:rsidR="002A1857" w:rsidRDefault="002A1857" w:rsidP="002A1857">
      <w:r>
        <w:t xml:space="preserve">Каждое имя, обозначающее метку, вводится либо при использовании инструкции </w:t>
      </w:r>
      <w:proofErr w:type="spellStart"/>
      <w:r>
        <w:rPr>
          <w:lang w:val="en-US"/>
        </w:rPr>
        <w:t>goto</w:t>
      </w:r>
      <w:proofErr w:type="spellEnd"/>
      <w:r>
        <w:t>, либо инструкции с меткой.</w:t>
      </w:r>
    </w:p>
    <w:p w14:paraId="59E47FEE" w14:textId="77777777" w:rsidR="002A1857" w:rsidRDefault="002A1857" w:rsidP="002A1857">
      <w:r>
        <w:t>Переменная вводится путем объявления ссылки (за исключением объявления нестатических данных-членов) или объекта. Имя переменной обозначает ссылку или объект.</w:t>
      </w:r>
    </w:p>
    <w:p w14:paraId="2E0CB52A" w14:textId="77777777" w:rsidR="002A1857" w:rsidRDefault="002A1857" w:rsidP="002A1857">
      <w:r>
        <w:t>Локальная сущность – переменная с автоматической продолжительностью хранения, структурированная привязка, если соответствующая переменная является локальной сущностью, или объект *</w:t>
      </w:r>
      <w:r>
        <w:rPr>
          <w:lang w:val="en-US"/>
        </w:rPr>
        <w:t>this</w:t>
      </w:r>
      <w:r>
        <w:t>.</w:t>
      </w:r>
    </w:p>
    <w:p w14:paraId="388ECEB8" w14:textId="77777777" w:rsidR="002A1857" w:rsidRDefault="002A1857" w:rsidP="002A1857">
      <w:r>
        <w:t>Некоторые имена могут обозначать типы или шаблоны. В общем случае перед тем, как продолжать анализ программы, содержащей некоторое имя, необходимо определить, обозначает ли это имя одну из перечисленных сущностей. Такой процесс определения называется поиском имени (</w:t>
      </w:r>
      <w:r>
        <w:rPr>
          <w:lang w:val="en-US"/>
        </w:rPr>
        <w:t>name</w:t>
      </w:r>
      <w:r w:rsidRPr="002A1857">
        <w:t xml:space="preserve"> </w:t>
      </w:r>
      <w:r>
        <w:rPr>
          <w:lang w:val="en-US"/>
        </w:rPr>
        <w:t>lookup</w:t>
      </w:r>
      <w:r>
        <w:t>).</w:t>
      </w:r>
    </w:p>
    <w:p w14:paraId="599D471A" w14:textId="77777777" w:rsidR="002A1857" w:rsidRDefault="002A1857" w:rsidP="002A1857">
      <w:r>
        <w:t>Имя, используемое более чем в одной единице трансляции потенциально может ссылаться в этих единицах трансляции на одну и ту же сущность. Это зависит от связывания этого имени, заданного в каждой единице трансляции.</w:t>
      </w:r>
    </w:p>
    <w:p w14:paraId="4F9733FE" w14:textId="77777777" w:rsidR="00AF4759" w:rsidRDefault="00AF4759" w:rsidP="00AF4759">
      <w:pPr>
        <w:pStyle w:val="4"/>
      </w:pPr>
      <w:r>
        <w:t>Типы данных</w:t>
      </w:r>
    </w:p>
    <w:p w14:paraId="76B28604" w14:textId="77777777" w:rsidR="00AF4759" w:rsidRDefault="00AF4759" w:rsidP="00AF4759">
      <w:r>
        <w:t>Каждый идентификатор имеет тип данных, который задаётся при его объявлении.</w:t>
      </w:r>
    </w:p>
    <w:p w14:paraId="39CC3320" w14:textId="77777777" w:rsidR="00AF4759" w:rsidRPr="006A670E" w:rsidRDefault="00AF4759" w:rsidP="00AF4759">
      <w:pPr>
        <w:rPr>
          <w:lang w:val="en-US"/>
        </w:rPr>
      </w:pPr>
      <w:r>
        <w:t>Язык</w:t>
      </w:r>
      <w:r w:rsidRPr="006A670E">
        <w:rPr>
          <w:lang w:val="en-US"/>
        </w:rPr>
        <w:t xml:space="preserve"> </w:t>
      </w:r>
      <w:r>
        <w:rPr>
          <w:lang w:val="en-US"/>
        </w:rPr>
        <w:t>C</w:t>
      </w:r>
      <w:r w:rsidRPr="00EA30B1">
        <w:rPr>
          <w:lang w:val="en-US"/>
        </w:rPr>
        <w:t>++</w:t>
      </w:r>
      <w:r w:rsidRPr="006A670E">
        <w:rPr>
          <w:lang w:val="en-US"/>
        </w:rPr>
        <w:t xml:space="preserve"> </w:t>
      </w:r>
      <w:r>
        <w:t>поддерживает</w:t>
      </w:r>
      <w:r w:rsidRPr="006A670E">
        <w:rPr>
          <w:lang w:val="en-US"/>
        </w:rPr>
        <w:t xml:space="preserve"> </w:t>
      </w:r>
      <w:r>
        <w:t>типы</w:t>
      </w:r>
      <w:r w:rsidRPr="006A670E">
        <w:rPr>
          <w:lang w:val="en-US"/>
        </w:rPr>
        <w:t xml:space="preserve"> </w:t>
      </w:r>
      <w:r>
        <w:t>данных</w:t>
      </w:r>
      <w:r w:rsidRPr="006A670E">
        <w:rPr>
          <w:lang w:val="en-US"/>
        </w:rPr>
        <w:t xml:space="preserve">: signed char, signed short int, signed int, signed long int, signed long </w:t>
      </w:r>
      <w:proofErr w:type="spellStart"/>
      <w:r w:rsidRPr="006A670E">
        <w:rPr>
          <w:lang w:val="en-US"/>
        </w:rPr>
        <w:t>long</w:t>
      </w:r>
      <w:proofErr w:type="spellEnd"/>
      <w:r w:rsidRPr="006A670E">
        <w:rPr>
          <w:lang w:val="en-US"/>
        </w:rPr>
        <w:t xml:space="preserve"> int, unsigned char, unsigned short int, unsigned int, unsigned long int, unsigned long </w:t>
      </w:r>
      <w:proofErr w:type="spellStart"/>
      <w:r w:rsidRPr="006A670E">
        <w:rPr>
          <w:lang w:val="en-US"/>
        </w:rPr>
        <w:t>long</w:t>
      </w:r>
      <w:proofErr w:type="spellEnd"/>
      <w:r w:rsidRPr="006A670E">
        <w:rPr>
          <w:lang w:val="en-US"/>
        </w:rPr>
        <w:t xml:space="preserve"> int,</w:t>
      </w:r>
      <w:r>
        <w:rPr>
          <w:lang w:val="en-US"/>
        </w:rPr>
        <w:t xml:space="preserve"> b</w:t>
      </w:r>
      <w:r w:rsidRPr="006A670E">
        <w:rPr>
          <w:lang w:val="en-US"/>
        </w:rPr>
        <w:t>ool, float, double, long double, char</w:t>
      </w:r>
      <w:r>
        <w:rPr>
          <w:lang w:val="en-US"/>
        </w:rPr>
        <w:t>, char16_t, char32_t.</w:t>
      </w:r>
    </w:p>
    <w:p w14:paraId="69D22D36" w14:textId="77777777" w:rsidR="00AF4759" w:rsidRDefault="00AF4759" w:rsidP="00AF4759">
      <w:r>
        <w:t>Тип данных переменных описывает размер, формат данных и допустимые операции.</w:t>
      </w:r>
    </w:p>
    <w:p w14:paraId="3F1D619C" w14:textId="77777777" w:rsidR="00AF4759" w:rsidRDefault="00AF4759" w:rsidP="00AF4759">
      <w:r>
        <w:t>Тип данных функции описывает количество и типы аргументов и тип возвращаемого значения.</w:t>
      </w:r>
    </w:p>
    <w:p w14:paraId="01BD9D9F" w14:textId="4DD2A0F2" w:rsidR="002A1857" w:rsidRDefault="002A1857" w:rsidP="002A1857">
      <w:pPr>
        <w:pStyle w:val="4"/>
      </w:pPr>
      <w:r>
        <w:t>Объявления и определения</w:t>
      </w:r>
      <w:r w:rsidR="001D4E98">
        <w:t xml:space="preserve"> </w:t>
      </w:r>
      <w:proofErr w:type="spellStart"/>
      <w:r w:rsidR="001D4E98">
        <w:t>идентификт</w:t>
      </w:r>
      <w:r w:rsidR="008D257C">
        <w:t>оров</w:t>
      </w:r>
      <w:proofErr w:type="spellEnd"/>
    </w:p>
    <w:p w14:paraId="7C9FAFD8" w14:textId="77777777" w:rsidR="00EE00C9" w:rsidRDefault="00EE00C9" w:rsidP="00EE00C9">
      <w:r>
        <w:t>Перед использованием идентификатор должен быть объявлен.</w:t>
      </w:r>
    </w:p>
    <w:p w14:paraId="2577B677" w14:textId="5C6FFCEC" w:rsidR="00EE00C9" w:rsidRDefault="00EE00C9" w:rsidP="00EE00C9">
      <w:r>
        <w:lastRenderedPageBreak/>
        <w:t>Объявления лишь указывают компилятору, какой тип имеет переменная или функция.</w:t>
      </w:r>
    </w:p>
    <w:p w14:paraId="625482D3" w14:textId="6851CECE" w:rsidR="002A1857" w:rsidRDefault="002A1857" w:rsidP="002A1857">
      <w:r>
        <w:t>Объявление (</w:t>
      </w:r>
      <w:r>
        <w:rPr>
          <w:lang w:val="en-US"/>
        </w:rPr>
        <w:t>declaration</w:t>
      </w:r>
      <w:r>
        <w:t>) может вводить одно или несколько имен в единицу трансляции. Объявление может повторно объявлять (</w:t>
      </w:r>
      <w:r>
        <w:rPr>
          <w:lang w:val="en-US"/>
        </w:rPr>
        <w:t>redeclare</w:t>
      </w:r>
      <w:r>
        <w:t>) имена, введенные предыдущими объявлениями. В таком случае оно задает интерпретацию и атрибуты этих имен.</w:t>
      </w:r>
    </w:p>
    <w:p w14:paraId="12F2A293" w14:textId="77777777" w:rsidR="0047001F" w:rsidRDefault="0047001F" w:rsidP="0047001F">
      <w:r>
        <w:t>Для того чтобы компилятор разместил код функции в сегменте кода или разместил глобальную переменную в сегменте данных необходимо их определить.</w:t>
      </w:r>
    </w:p>
    <w:p w14:paraId="335FB7EC" w14:textId="2EEB6495" w:rsidR="002A1857" w:rsidRDefault="008D257C" w:rsidP="008D257C">
      <w:r>
        <w:t>В большинстве случаев о</w:t>
      </w:r>
      <w:r w:rsidR="002A1857">
        <w:t>бъявление также является определением (</w:t>
      </w:r>
      <w:r w:rsidR="002A1857">
        <w:rPr>
          <w:lang w:val="en-US"/>
        </w:rPr>
        <w:t>definition</w:t>
      </w:r>
      <w:r w:rsidR="002A1857">
        <w:t>)</w:t>
      </w:r>
      <w:r>
        <w:t>.</w:t>
      </w:r>
    </w:p>
    <w:p w14:paraId="7A1F9B7E" w14:textId="77777777" w:rsidR="002A1857" w:rsidRDefault="002A1857" w:rsidP="002A1857">
      <w:pPr>
        <w:pStyle w:val="4"/>
      </w:pPr>
      <w:r>
        <w:t>Область видимости</w:t>
      </w:r>
    </w:p>
    <w:p w14:paraId="299D2AE9" w14:textId="77777777" w:rsidR="002A1857" w:rsidRDefault="002A1857" w:rsidP="002A1857">
      <w:r>
        <w:t>Каждое имя вводится в некоторой части текста программы, называемом областью объявлений (</w:t>
      </w:r>
      <w:r>
        <w:rPr>
          <w:lang w:val="en-US"/>
        </w:rPr>
        <w:t>declarative</w:t>
      </w:r>
      <w:r w:rsidRPr="002A1857">
        <w:t xml:space="preserve"> </w:t>
      </w:r>
      <w:r>
        <w:rPr>
          <w:lang w:val="en-US"/>
        </w:rPr>
        <w:t>region</w:t>
      </w:r>
      <w:r>
        <w:t>). Область объявлений представляет собой наибольшую часть текста программы, в которой вводимое имя имеет смысл (</w:t>
      </w:r>
      <w:r>
        <w:rPr>
          <w:lang w:val="en-US"/>
        </w:rPr>
        <w:t>is</w:t>
      </w:r>
      <w:r w:rsidRPr="002A1857">
        <w:t xml:space="preserve"> </w:t>
      </w:r>
      <w:r>
        <w:rPr>
          <w:lang w:val="en-US"/>
        </w:rPr>
        <w:t>valid</w:t>
      </w:r>
      <w:r>
        <w:t>), то есть может использоваться как неквалифицированное имя для ссылки на одну и ту же сущность.</w:t>
      </w:r>
    </w:p>
    <w:p w14:paraId="0D83E31F" w14:textId="77777777" w:rsidR="002A1857" w:rsidRDefault="002A1857" w:rsidP="002A1857">
      <w:r>
        <w:t>В общем, вводимое имя имеет смысл только в некоторых частях текста программы, которые могут быть несмежными. Такие части называются областью видимости. Для того чтобы определить область видимости определения, удобно ввести понятие потенциальной области видимости. Область видимости определения совпадает с потенциальной областью определения, если потенциальная область видимости не содержит другого определения с тем же именем. Если это условие не выполняется, потенциальная область видимости внутреннего объявления исключается из потенциальной области видимости внешнего объявления и получается область видимости внешнего объявления.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9"/>
        <w:gridCol w:w="2503"/>
        <w:gridCol w:w="2701"/>
        <w:gridCol w:w="2525"/>
      </w:tblGrid>
      <w:tr w:rsidR="002A1857" w14:paraId="3D15A9F6" w14:textId="77777777" w:rsidTr="002A1857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D1C3" w14:textId="77777777" w:rsidR="002A1857" w:rsidRDefault="002A1857">
            <w:pPr>
              <w:ind w:firstLine="0"/>
            </w:pPr>
            <w:r>
              <w:t>Переменная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F3D7" w14:textId="77777777" w:rsidR="002A1857" w:rsidRDefault="002A1857">
            <w:pPr>
              <w:ind w:firstLine="0"/>
            </w:pPr>
            <w:r>
              <w:t>Область объявления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5C51" w14:textId="77777777" w:rsidR="002A1857" w:rsidRDefault="002A1857">
            <w:pPr>
              <w:ind w:firstLine="0"/>
            </w:pPr>
            <w:r>
              <w:t>Потенциальная область видимости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67C4" w14:textId="77777777" w:rsidR="002A1857" w:rsidRDefault="002A1857">
            <w:pPr>
              <w:ind w:firstLine="0"/>
            </w:pPr>
            <w:r>
              <w:t xml:space="preserve">Область видимости </w:t>
            </w:r>
          </w:p>
        </w:tc>
      </w:tr>
      <w:tr w:rsidR="002A1857" w14:paraId="3DD32660" w14:textId="77777777" w:rsidTr="002A1857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2175" w14:textId="77777777" w:rsidR="002A1857" w:rsidRDefault="002A1857">
            <w:pPr>
              <w:ind w:firstLine="0"/>
              <w:rPr>
                <w:lang w:val="en-US"/>
              </w:rPr>
            </w:pPr>
            <w:r>
              <w:t xml:space="preserve">Первая переменная </w:t>
            </w:r>
            <w:r>
              <w:rPr>
                <w:lang w:val="en-US"/>
              </w:rPr>
              <w:t>j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25DF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 xml:space="preserve">int j = </w:t>
            </w:r>
            <w:proofErr w:type="gramStart"/>
            <w:r>
              <w:rPr>
                <w:highlight w:val="lightGray"/>
                <w:lang w:val="en-US"/>
              </w:rPr>
              <w:t>24;</w:t>
            </w:r>
            <w:proofErr w:type="gramEnd"/>
          </w:p>
          <w:p w14:paraId="2D5FC7D6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 xml:space="preserve">int </w:t>
            </w:r>
            <w:proofErr w:type="gramStart"/>
            <w:r>
              <w:rPr>
                <w:highlight w:val="lightGray"/>
                <w:lang w:val="en-US"/>
              </w:rPr>
              <w:t>main(</w:t>
            </w:r>
            <w:proofErr w:type="gramEnd"/>
            <w:r>
              <w:rPr>
                <w:highlight w:val="lightGray"/>
                <w:lang w:val="en-US"/>
              </w:rPr>
              <w:t>) {</w:t>
            </w:r>
          </w:p>
          <w:p w14:paraId="4E8235D5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ab/>
              <w:t xml:space="preserve">int </w:t>
            </w:r>
            <w:proofErr w:type="spellStart"/>
            <w:r>
              <w:rPr>
                <w:highlight w:val="lightGray"/>
                <w:lang w:val="en-US"/>
              </w:rPr>
              <w:t>i</w:t>
            </w:r>
            <w:proofErr w:type="spellEnd"/>
            <w:r>
              <w:rPr>
                <w:highlight w:val="lightGray"/>
                <w:lang w:val="en-US"/>
              </w:rPr>
              <w:t xml:space="preserve"> = j, </w:t>
            </w:r>
            <w:proofErr w:type="gramStart"/>
            <w:r>
              <w:rPr>
                <w:highlight w:val="lightGray"/>
                <w:lang w:val="en-US"/>
              </w:rPr>
              <w:t>j;</w:t>
            </w:r>
            <w:proofErr w:type="gramEnd"/>
          </w:p>
          <w:p w14:paraId="74580517" w14:textId="77777777" w:rsidR="002A1857" w:rsidRDefault="002A1857">
            <w:pPr>
              <w:ind w:firstLine="0"/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ab/>
            </w:r>
            <w:r>
              <w:rPr>
                <w:highlight w:val="lightGray"/>
              </w:rPr>
              <w:t>j = 42;</w:t>
            </w:r>
          </w:p>
          <w:p w14:paraId="6FC845F4" w14:textId="77777777" w:rsidR="002A1857" w:rsidRDefault="002A1857">
            <w:pPr>
              <w:ind w:firstLine="0"/>
            </w:pPr>
            <w:r>
              <w:rPr>
                <w:highlight w:val="lightGray"/>
              </w:rPr>
              <w:t>}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928E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j = </w:t>
            </w:r>
            <w:proofErr w:type="gramStart"/>
            <w:r>
              <w:rPr>
                <w:lang w:val="en-US"/>
              </w:rPr>
              <w:t>24</w:t>
            </w:r>
            <w:r>
              <w:rPr>
                <w:highlight w:val="lightGray"/>
                <w:lang w:val="en-US"/>
              </w:rPr>
              <w:t>;</w:t>
            </w:r>
            <w:proofErr w:type="gramEnd"/>
          </w:p>
          <w:p w14:paraId="6F734798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 xml:space="preserve">int </w:t>
            </w:r>
            <w:proofErr w:type="gramStart"/>
            <w:r>
              <w:rPr>
                <w:highlight w:val="lightGray"/>
                <w:lang w:val="en-US"/>
              </w:rPr>
              <w:t>main(</w:t>
            </w:r>
            <w:proofErr w:type="gramEnd"/>
            <w:r>
              <w:rPr>
                <w:highlight w:val="lightGray"/>
                <w:lang w:val="en-US"/>
              </w:rPr>
              <w:t>) {</w:t>
            </w:r>
          </w:p>
          <w:p w14:paraId="348E95B8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ab/>
              <w:t xml:space="preserve">int </w:t>
            </w:r>
            <w:proofErr w:type="spellStart"/>
            <w:r>
              <w:rPr>
                <w:highlight w:val="lightGray"/>
                <w:lang w:val="en-US"/>
              </w:rPr>
              <w:t>i</w:t>
            </w:r>
            <w:proofErr w:type="spellEnd"/>
            <w:r>
              <w:rPr>
                <w:highlight w:val="lightGray"/>
                <w:lang w:val="en-US"/>
              </w:rPr>
              <w:t xml:space="preserve"> = j, </w:t>
            </w:r>
            <w:proofErr w:type="gramStart"/>
            <w:r>
              <w:rPr>
                <w:highlight w:val="lightGray"/>
                <w:lang w:val="en-US"/>
              </w:rPr>
              <w:t>j;</w:t>
            </w:r>
            <w:proofErr w:type="gramEnd"/>
          </w:p>
          <w:p w14:paraId="5D12854A" w14:textId="77777777" w:rsidR="002A1857" w:rsidRDefault="002A1857">
            <w:pPr>
              <w:ind w:firstLine="0"/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ab/>
            </w:r>
            <w:r>
              <w:rPr>
                <w:highlight w:val="lightGray"/>
              </w:rPr>
              <w:t>j = 42;</w:t>
            </w:r>
          </w:p>
          <w:p w14:paraId="2A9052BB" w14:textId="77777777" w:rsidR="002A1857" w:rsidRDefault="002A1857">
            <w:pPr>
              <w:ind w:firstLine="0"/>
            </w:pPr>
            <w:r>
              <w:rPr>
                <w:highlight w:val="lightGray"/>
              </w:rPr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AA85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 xml:space="preserve">int j = </w:t>
            </w:r>
            <w:proofErr w:type="gramStart"/>
            <w:r>
              <w:rPr>
                <w:highlight w:val="lightGray"/>
                <w:lang w:val="en-US"/>
              </w:rPr>
              <w:t>24;</w:t>
            </w:r>
            <w:proofErr w:type="gramEnd"/>
          </w:p>
          <w:p w14:paraId="3014A14F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 xml:space="preserve">int </w:t>
            </w:r>
            <w:proofErr w:type="gramStart"/>
            <w:r>
              <w:rPr>
                <w:highlight w:val="lightGray"/>
                <w:lang w:val="en-US"/>
              </w:rPr>
              <w:t>main(</w:t>
            </w:r>
            <w:proofErr w:type="gramEnd"/>
            <w:r>
              <w:rPr>
                <w:highlight w:val="lightGray"/>
                <w:lang w:val="en-US"/>
              </w:rPr>
              <w:t>) {</w:t>
            </w:r>
          </w:p>
          <w:p w14:paraId="227D2A3E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highlight w:val="lightGray"/>
                <w:lang w:val="en-US"/>
              </w:rPr>
              <w:tab/>
              <w:t xml:space="preserve">int </w:t>
            </w:r>
            <w:proofErr w:type="spellStart"/>
            <w:r>
              <w:rPr>
                <w:highlight w:val="lightGray"/>
                <w:lang w:val="en-US"/>
              </w:rPr>
              <w:t>i</w:t>
            </w:r>
            <w:proofErr w:type="spellEnd"/>
            <w:r>
              <w:rPr>
                <w:highlight w:val="lightGray"/>
                <w:lang w:val="en-US"/>
              </w:rPr>
              <w:t xml:space="preserve"> = j,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j;</w:t>
            </w:r>
            <w:proofErr w:type="gramEnd"/>
          </w:p>
          <w:p w14:paraId="36CA5E7F" w14:textId="77777777" w:rsidR="002A1857" w:rsidRDefault="002A1857">
            <w:pPr>
              <w:ind w:firstLine="0"/>
            </w:pPr>
            <w:r>
              <w:rPr>
                <w:lang w:val="en-US"/>
              </w:rPr>
              <w:tab/>
            </w:r>
            <w:r>
              <w:t>j = 42;</w:t>
            </w:r>
          </w:p>
          <w:p w14:paraId="0C97FD0A" w14:textId="77777777" w:rsidR="002A1857" w:rsidRDefault="002A1857">
            <w:pPr>
              <w:ind w:firstLine="0"/>
            </w:pPr>
            <w:r>
              <w:rPr>
                <w:highlight w:val="lightGray"/>
              </w:rPr>
              <w:t>}</w:t>
            </w:r>
          </w:p>
        </w:tc>
      </w:tr>
      <w:tr w:rsidR="002A1857" w14:paraId="090F7C79" w14:textId="77777777" w:rsidTr="002A1857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FE20" w14:textId="77777777" w:rsidR="002A1857" w:rsidRDefault="002A1857">
            <w:pPr>
              <w:ind w:firstLine="0"/>
            </w:pPr>
            <w:r>
              <w:t xml:space="preserve">Вторая переменная </w:t>
            </w:r>
            <w:r>
              <w:rPr>
                <w:lang w:val="en-US"/>
              </w:rPr>
              <w:t>j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5E1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j = </w:t>
            </w:r>
            <w:proofErr w:type="gramStart"/>
            <w:r>
              <w:rPr>
                <w:lang w:val="en-US"/>
              </w:rPr>
              <w:t>24;</w:t>
            </w:r>
            <w:proofErr w:type="gramEnd"/>
          </w:p>
          <w:p w14:paraId="382D93ED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{</w:t>
            </w:r>
          </w:p>
          <w:p w14:paraId="4790C71C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ab/>
              <w:t xml:space="preserve">int </w:t>
            </w:r>
            <w:proofErr w:type="spellStart"/>
            <w:r>
              <w:rPr>
                <w:highlight w:val="lightGray"/>
                <w:lang w:val="en-US"/>
              </w:rPr>
              <w:t>i</w:t>
            </w:r>
            <w:proofErr w:type="spellEnd"/>
            <w:r>
              <w:rPr>
                <w:highlight w:val="lightGray"/>
                <w:lang w:val="en-US"/>
              </w:rPr>
              <w:t xml:space="preserve"> = j, </w:t>
            </w:r>
            <w:proofErr w:type="gramStart"/>
            <w:r>
              <w:rPr>
                <w:highlight w:val="lightGray"/>
                <w:lang w:val="en-US"/>
              </w:rPr>
              <w:t>j;</w:t>
            </w:r>
            <w:proofErr w:type="gramEnd"/>
          </w:p>
          <w:p w14:paraId="1833591D" w14:textId="77777777" w:rsidR="002A1857" w:rsidRDefault="002A1857">
            <w:pPr>
              <w:ind w:firstLine="0"/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ab/>
            </w:r>
            <w:r>
              <w:rPr>
                <w:highlight w:val="lightGray"/>
              </w:rPr>
              <w:t>j = 42;</w:t>
            </w:r>
          </w:p>
          <w:p w14:paraId="04EE5C25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lastRenderedPageBreak/>
              <w:t>}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AA2B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int j = </w:t>
            </w:r>
            <w:proofErr w:type="gramStart"/>
            <w:r>
              <w:rPr>
                <w:lang w:val="en-US"/>
              </w:rPr>
              <w:t>24;</w:t>
            </w:r>
            <w:proofErr w:type="gramEnd"/>
          </w:p>
          <w:p w14:paraId="22FA0C57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{</w:t>
            </w:r>
          </w:p>
          <w:p w14:paraId="6DB81B7A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lang w:val="en-US"/>
              </w:rPr>
              <w:tab/>
              <w:t xml:space="preserve">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j, </w:t>
            </w:r>
            <w:proofErr w:type="gramStart"/>
            <w:r>
              <w:rPr>
                <w:lang w:val="en-US"/>
              </w:rPr>
              <w:t>j</w:t>
            </w:r>
            <w:r>
              <w:rPr>
                <w:highlight w:val="lightGray"/>
                <w:lang w:val="en-US"/>
              </w:rPr>
              <w:t>;</w:t>
            </w:r>
            <w:proofErr w:type="gramEnd"/>
          </w:p>
          <w:p w14:paraId="4B030829" w14:textId="77777777" w:rsidR="002A1857" w:rsidRDefault="002A1857">
            <w:pPr>
              <w:ind w:firstLine="0"/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ab/>
            </w:r>
            <w:r>
              <w:rPr>
                <w:highlight w:val="lightGray"/>
              </w:rPr>
              <w:t>j = 42;</w:t>
            </w:r>
          </w:p>
          <w:p w14:paraId="4E5CFC03" w14:textId="77777777" w:rsidR="002A1857" w:rsidRDefault="002A1857">
            <w:pPr>
              <w:ind w:firstLine="0"/>
              <w:rPr>
                <w:lang w:val="en-US"/>
              </w:rPr>
            </w:pPr>
            <w:r>
              <w:lastRenderedPageBreak/>
              <w:t>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E73D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int j = </w:t>
            </w:r>
            <w:proofErr w:type="gramStart"/>
            <w:r>
              <w:rPr>
                <w:lang w:val="en-US"/>
              </w:rPr>
              <w:t>24;</w:t>
            </w:r>
            <w:proofErr w:type="gramEnd"/>
          </w:p>
          <w:p w14:paraId="1B7FFB6F" w14:textId="77777777" w:rsidR="002A1857" w:rsidRDefault="002A18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{</w:t>
            </w:r>
          </w:p>
          <w:p w14:paraId="17DD96DC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rPr>
                <w:lang w:val="en-US"/>
              </w:rPr>
              <w:tab/>
              <w:t xml:space="preserve">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j, </w:t>
            </w:r>
            <w:proofErr w:type="gramStart"/>
            <w:r>
              <w:rPr>
                <w:lang w:val="en-US"/>
              </w:rPr>
              <w:t>j</w:t>
            </w:r>
            <w:r>
              <w:rPr>
                <w:highlight w:val="lightGray"/>
                <w:lang w:val="en-US"/>
              </w:rPr>
              <w:t>;</w:t>
            </w:r>
            <w:proofErr w:type="gramEnd"/>
          </w:p>
          <w:p w14:paraId="2AF13EFB" w14:textId="77777777" w:rsidR="002A1857" w:rsidRDefault="002A1857">
            <w:pPr>
              <w:ind w:firstLine="0"/>
            </w:pPr>
            <w:r>
              <w:rPr>
                <w:highlight w:val="lightGray"/>
                <w:lang w:val="en-US"/>
              </w:rPr>
              <w:tab/>
            </w:r>
            <w:r>
              <w:rPr>
                <w:highlight w:val="lightGray"/>
              </w:rPr>
              <w:t>j = 42;</w:t>
            </w:r>
          </w:p>
          <w:p w14:paraId="0409DA7C" w14:textId="77777777" w:rsidR="002A1857" w:rsidRDefault="002A1857">
            <w:pPr>
              <w:ind w:firstLine="0"/>
              <w:rPr>
                <w:highlight w:val="lightGray"/>
                <w:lang w:val="en-US"/>
              </w:rPr>
            </w:pPr>
            <w:r>
              <w:lastRenderedPageBreak/>
              <w:t>}</w:t>
            </w:r>
          </w:p>
        </w:tc>
      </w:tr>
    </w:tbl>
    <w:p w14:paraId="3226F4FD" w14:textId="77777777" w:rsidR="002A1857" w:rsidRDefault="002A1857" w:rsidP="002A1857">
      <w:r>
        <w:lastRenderedPageBreak/>
        <w:t xml:space="preserve"> В языке программирования </w:t>
      </w:r>
      <w:r>
        <w:rPr>
          <w:lang w:val="en-US"/>
        </w:rPr>
        <w:t>C</w:t>
      </w:r>
      <w:r>
        <w:t>++ 7 областей видимости:</w:t>
      </w:r>
    </w:p>
    <w:p w14:paraId="1B916F3F" w14:textId="77777777" w:rsidR="002A1857" w:rsidRDefault="002A1857" w:rsidP="002A1857">
      <w:pPr>
        <w:pStyle w:val="a3"/>
        <w:numPr>
          <w:ilvl w:val="0"/>
          <w:numId w:val="36"/>
        </w:numPr>
      </w:pPr>
      <w:r>
        <w:t>Область видимости блока</w:t>
      </w:r>
    </w:p>
    <w:p w14:paraId="3565757D" w14:textId="77777777" w:rsidR="002A1857" w:rsidRDefault="002A1857" w:rsidP="002A1857">
      <w:pPr>
        <w:pStyle w:val="a3"/>
        <w:numPr>
          <w:ilvl w:val="0"/>
          <w:numId w:val="36"/>
        </w:numPr>
      </w:pPr>
      <w:r>
        <w:t>Область видимости параметров функции</w:t>
      </w:r>
    </w:p>
    <w:p w14:paraId="10591FB2" w14:textId="77777777" w:rsidR="002A1857" w:rsidRDefault="002A1857" w:rsidP="002A1857">
      <w:pPr>
        <w:pStyle w:val="a3"/>
        <w:numPr>
          <w:ilvl w:val="0"/>
          <w:numId w:val="36"/>
        </w:numPr>
      </w:pPr>
      <w:r>
        <w:t>Область видимости функции</w:t>
      </w:r>
    </w:p>
    <w:p w14:paraId="462196A0" w14:textId="77777777" w:rsidR="002A1857" w:rsidRDefault="002A1857" w:rsidP="002A1857">
      <w:pPr>
        <w:pStyle w:val="a3"/>
        <w:numPr>
          <w:ilvl w:val="0"/>
          <w:numId w:val="36"/>
        </w:numPr>
      </w:pPr>
      <w:r>
        <w:t>Область видимости пространства имен</w:t>
      </w:r>
    </w:p>
    <w:p w14:paraId="119C635A" w14:textId="77777777" w:rsidR="002A1857" w:rsidRDefault="002A1857" w:rsidP="002A1857">
      <w:pPr>
        <w:pStyle w:val="a3"/>
        <w:numPr>
          <w:ilvl w:val="0"/>
          <w:numId w:val="36"/>
        </w:numPr>
      </w:pPr>
      <w:r>
        <w:t>Область видимости класса</w:t>
      </w:r>
    </w:p>
    <w:p w14:paraId="60554441" w14:textId="77777777" w:rsidR="00427743" w:rsidRDefault="002A1857" w:rsidP="00427743">
      <w:pPr>
        <w:pStyle w:val="a3"/>
        <w:numPr>
          <w:ilvl w:val="0"/>
          <w:numId w:val="36"/>
        </w:numPr>
      </w:pPr>
      <w:r>
        <w:t>Область видимости перечисления</w:t>
      </w:r>
    </w:p>
    <w:p w14:paraId="19848C63" w14:textId="54587389" w:rsidR="00427743" w:rsidRDefault="002A1857" w:rsidP="00427743">
      <w:pPr>
        <w:pStyle w:val="a3"/>
        <w:numPr>
          <w:ilvl w:val="0"/>
          <w:numId w:val="36"/>
        </w:numPr>
      </w:pPr>
      <w:r>
        <w:t>Область видимости параметров шаблона</w:t>
      </w:r>
    </w:p>
    <w:p w14:paraId="6B6162E8" w14:textId="1DA2A279" w:rsidR="004E1712" w:rsidRDefault="004E1712" w:rsidP="004E1712">
      <w:pPr>
        <w:pStyle w:val="4"/>
      </w:pPr>
      <w:r>
        <w:t>Связывание</w:t>
      </w:r>
    </w:p>
    <w:p w14:paraId="62B7FA4E" w14:textId="4D23B2F9" w:rsidR="005B5214" w:rsidRDefault="00B349C2" w:rsidP="00B349C2">
      <w:r>
        <w:t>Программа состоит из одной или более единиц трансляции, объединённых вме</w:t>
      </w:r>
      <w:r w:rsidR="007B69E7">
        <w:t xml:space="preserve">сте. Единица трансляции состоит из </w:t>
      </w:r>
      <w:proofErr w:type="spellStart"/>
      <w:r w:rsidR="007B69E7">
        <w:t>поледовательности</w:t>
      </w:r>
      <w:proofErr w:type="spellEnd"/>
      <w:r w:rsidR="007B69E7">
        <w:t xml:space="preserve"> объявлений.</w:t>
      </w:r>
    </w:p>
    <w:p w14:paraId="27ADBCE7" w14:textId="4A13EA33" w:rsidR="007B69E7" w:rsidRDefault="007B69E7" w:rsidP="00B349C2">
      <w:r>
        <w:t xml:space="preserve">Говорят, что </w:t>
      </w:r>
      <w:r w:rsidR="0088279E">
        <w:t xml:space="preserve">имя имеет связывание, когда оно (имя) может </w:t>
      </w:r>
      <w:r w:rsidR="00D6409B">
        <w:t xml:space="preserve">означать тот же самый объект, ссылку, функцию, </w:t>
      </w:r>
      <w:r w:rsidR="00D90D6F">
        <w:t xml:space="preserve">шаблон, пространство имён или значение, что и имя, </w:t>
      </w:r>
      <w:r w:rsidR="00740EF6">
        <w:t>введённое при помощи объявления в друго</w:t>
      </w:r>
      <w:r w:rsidR="00C020E4">
        <w:t>й области видимости.</w:t>
      </w:r>
    </w:p>
    <w:p w14:paraId="6F046F0F" w14:textId="68AC8F9E" w:rsidR="00C020E4" w:rsidRDefault="00C020E4" w:rsidP="00B349C2">
      <w:r>
        <w:t xml:space="preserve">Если имя имеет внешнее связывание, </w:t>
      </w:r>
      <w:r w:rsidR="00C20BAC">
        <w:t xml:space="preserve">то на </w:t>
      </w:r>
      <w:r>
        <w:t>сущ</w:t>
      </w:r>
      <w:r w:rsidR="00C20BAC">
        <w:t>ность, которую оно обозначает, мож</w:t>
      </w:r>
      <w:r w:rsidR="00EA7969">
        <w:t>но ссылаться по именам из областей видимости</w:t>
      </w:r>
      <w:r w:rsidR="009037FD">
        <w:t xml:space="preserve"> других единиц трансляции или </w:t>
      </w:r>
      <w:r w:rsidR="0091608B">
        <w:t>из других областей видимости той же самой единицы трансляции.</w:t>
      </w:r>
    </w:p>
    <w:p w14:paraId="2A295FB0" w14:textId="48E775F0" w:rsidR="0091608B" w:rsidRDefault="0091608B" w:rsidP="00B349C2">
      <w:r>
        <w:t xml:space="preserve">Если имя имеет </w:t>
      </w:r>
      <w:r w:rsidR="00ED59E3">
        <w:t>связывание модуля, то на сущность, которую оно обознача</w:t>
      </w:r>
      <w:r w:rsidR="00690B03">
        <w:t xml:space="preserve">ет, можно ссылаться по именам из областей </w:t>
      </w:r>
      <w:proofErr w:type="spellStart"/>
      <w:r w:rsidR="00690B03">
        <w:t>видимоти</w:t>
      </w:r>
      <w:proofErr w:type="spellEnd"/>
      <w:r w:rsidR="00690B03">
        <w:t xml:space="preserve"> </w:t>
      </w:r>
      <w:r w:rsidR="00A51339">
        <w:t>то</w:t>
      </w:r>
      <w:r w:rsidR="00A63D0E">
        <w:t>й</w:t>
      </w:r>
      <w:r w:rsidR="00A51339">
        <w:t xml:space="preserve"> же само</w:t>
      </w:r>
      <w:r w:rsidR="00A63D0E">
        <w:t>й един</w:t>
      </w:r>
      <w:r w:rsidR="00155A74">
        <w:t>ицы трансляции модуля</w:t>
      </w:r>
      <w:r w:rsidR="00A51339">
        <w:t xml:space="preserve"> </w:t>
      </w:r>
      <w:r w:rsidR="00F3475D" w:rsidRPr="00A63D0E">
        <w:t>(</w:t>
      </w:r>
      <w:r w:rsidR="00F3475D">
        <w:rPr>
          <w:lang w:val="en-US"/>
        </w:rPr>
        <w:t>module</w:t>
      </w:r>
      <w:r w:rsidR="00F3475D" w:rsidRPr="00F3475D">
        <w:t xml:space="preserve"> </w:t>
      </w:r>
      <w:r w:rsidR="00F3475D">
        <w:rPr>
          <w:lang w:val="en-US"/>
        </w:rPr>
        <w:t>unit</w:t>
      </w:r>
      <w:r w:rsidR="00F3475D" w:rsidRPr="00F3475D">
        <w:t>)</w:t>
      </w:r>
      <w:r w:rsidR="00155A74">
        <w:t xml:space="preserve"> или из областей видимости других</w:t>
      </w:r>
      <w:r w:rsidR="00F54E07">
        <w:t xml:space="preserve"> единиц трансляции модуля (того же</w:t>
      </w:r>
      <w:r w:rsidR="00D20FBF">
        <w:t xml:space="preserve"> самого модуля).</w:t>
      </w:r>
    </w:p>
    <w:p w14:paraId="259DE033" w14:textId="26FD5BD2" w:rsidR="00D20FBF" w:rsidRDefault="00D20FBF" w:rsidP="00B349C2">
      <w:r>
        <w:t>Если имя имеет внутреннее связывание, то на сущность</w:t>
      </w:r>
      <w:r w:rsidR="0071011E">
        <w:t xml:space="preserve">, которую оно обозначает, можно ссылаться по именам </w:t>
      </w:r>
      <w:r w:rsidR="00132894">
        <w:t>из других областей видимости в той же единице трансляции.</w:t>
      </w:r>
    </w:p>
    <w:p w14:paraId="1AA7155B" w14:textId="50A1E18F" w:rsidR="00132894" w:rsidRDefault="00837265" w:rsidP="00B349C2">
      <w:r>
        <w:t>Если имя не имеет связывания</w:t>
      </w:r>
      <w:r w:rsidR="00DB2F03">
        <w:t xml:space="preserve">, на сущность, которое оно обозначает, </w:t>
      </w:r>
      <w:r w:rsidR="005A31BF">
        <w:t>нельзя ссылаться по именам из других областей видимости.</w:t>
      </w:r>
    </w:p>
    <w:p w14:paraId="2D1F710F" w14:textId="55F9FA68" w:rsidR="009B0678" w:rsidRPr="009B0678" w:rsidRDefault="00F52CBD" w:rsidP="00B349C2">
      <w:r>
        <w:t xml:space="preserve">Имя </w:t>
      </w:r>
      <w:r w:rsidR="00891045">
        <w:t xml:space="preserve">с областью видимости пространства </w:t>
      </w:r>
      <w:proofErr w:type="spellStart"/>
      <w:r w:rsidR="00891045">
        <w:t>имет</w:t>
      </w:r>
      <w:proofErr w:type="spellEnd"/>
      <w:r w:rsidR="00891045">
        <w:t xml:space="preserve"> </w:t>
      </w:r>
      <w:r>
        <w:t xml:space="preserve">имеет </w:t>
      </w:r>
      <w:r w:rsidR="00891045">
        <w:t xml:space="preserve">внутренне связывание, </w:t>
      </w:r>
      <w:r w:rsidR="003A2653">
        <w:t>кроме случаев, когда</w:t>
      </w:r>
      <w:r w:rsidR="009B0678" w:rsidRPr="009B0678">
        <w:t>:</w:t>
      </w:r>
    </w:p>
    <w:p w14:paraId="35852910" w14:textId="2D8146BE" w:rsidR="0004427D" w:rsidRDefault="0058147C" w:rsidP="0004427D">
      <w:pPr>
        <w:pStyle w:val="a3"/>
        <w:numPr>
          <w:ilvl w:val="0"/>
          <w:numId w:val="38"/>
        </w:numPr>
      </w:pPr>
      <w:r>
        <w:t xml:space="preserve">это имя переменной, шаблона переменной, функции, шаблона функции, </w:t>
      </w:r>
      <w:r w:rsidR="009B0678">
        <w:t>объявленные явно с клю</w:t>
      </w:r>
      <w:r w:rsidR="008F1B0F">
        <w:t>ч</w:t>
      </w:r>
      <w:r w:rsidR="009B0678">
        <w:t xml:space="preserve">евым словом </w:t>
      </w:r>
      <w:r w:rsidR="009B0678" w:rsidRPr="0004427D">
        <w:rPr>
          <w:lang w:val="en-US"/>
        </w:rPr>
        <w:t>static</w:t>
      </w:r>
      <w:r w:rsidR="009B0678" w:rsidRPr="009B0678">
        <w:t>.</w:t>
      </w:r>
    </w:p>
    <w:p w14:paraId="796AED89" w14:textId="19525BA4" w:rsidR="0004427D" w:rsidRDefault="003A2653" w:rsidP="0004427D">
      <w:pPr>
        <w:pStyle w:val="a3"/>
        <w:numPr>
          <w:ilvl w:val="0"/>
          <w:numId w:val="38"/>
        </w:numPr>
      </w:pPr>
      <w:r>
        <w:t xml:space="preserve">это имя </w:t>
      </w:r>
      <w:r w:rsidR="00286518">
        <w:t>н</w:t>
      </w:r>
      <w:r w:rsidR="00795F38">
        <w:t>ешаблонн</w:t>
      </w:r>
      <w:r>
        <w:t>ой</w:t>
      </w:r>
      <w:r w:rsidR="00795F38">
        <w:t xml:space="preserve"> переменн</w:t>
      </w:r>
      <w:r>
        <w:t>ой</w:t>
      </w:r>
      <w:r w:rsidR="00286518">
        <w:t>,</w:t>
      </w:r>
      <w:r w:rsidR="00BA6088">
        <w:t xml:space="preserve"> </w:t>
      </w:r>
      <w:r w:rsidR="00BE14C6">
        <w:t>определённ</w:t>
      </w:r>
      <w:r>
        <w:t>ой</w:t>
      </w:r>
      <w:r w:rsidR="00BE14C6">
        <w:t xml:space="preserve"> без квалификатора </w:t>
      </w:r>
      <w:r w:rsidR="00BE14C6" w:rsidRPr="0004427D">
        <w:rPr>
          <w:lang w:val="en-US"/>
        </w:rPr>
        <w:t>volatile</w:t>
      </w:r>
      <w:r w:rsidR="00BE14C6">
        <w:t xml:space="preserve">, с квалификатором </w:t>
      </w:r>
      <w:r w:rsidR="00BE14C6" w:rsidRPr="0004427D">
        <w:rPr>
          <w:lang w:val="en-US"/>
        </w:rPr>
        <w:t>const</w:t>
      </w:r>
      <w:r w:rsidR="009E2A20">
        <w:t>, если:</w:t>
      </w:r>
    </w:p>
    <w:p w14:paraId="31E50B85" w14:textId="706175B4" w:rsidR="0004427D" w:rsidRPr="0004427D" w:rsidRDefault="00AE7EC4" w:rsidP="0004427D">
      <w:pPr>
        <w:pStyle w:val="a3"/>
        <w:numPr>
          <w:ilvl w:val="1"/>
          <w:numId w:val="38"/>
        </w:numPr>
      </w:pPr>
      <w:r>
        <w:t>я</w:t>
      </w:r>
      <w:r w:rsidR="009E2A20">
        <w:t xml:space="preserve">вно опущено ключевое слово </w:t>
      </w:r>
      <w:r w:rsidR="009D75EE" w:rsidRPr="0004427D">
        <w:rPr>
          <w:lang w:val="en-US"/>
        </w:rPr>
        <w:t>extern</w:t>
      </w:r>
    </w:p>
    <w:p w14:paraId="77022982" w14:textId="0457F41F" w:rsidR="009D75EE" w:rsidRDefault="009D75EE" w:rsidP="0004427D">
      <w:pPr>
        <w:pStyle w:val="a3"/>
        <w:numPr>
          <w:ilvl w:val="1"/>
          <w:numId w:val="38"/>
        </w:numPr>
      </w:pPr>
      <w:r>
        <w:t>является встроенн</w:t>
      </w:r>
      <w:r w:rsidR="00C65A66">
        <w:t>ой (</w:t>
      </w:r>
      <w:r w:rsidR="00C65A66" w:rsidRPr="0004427D">
        <w:rPr>
          <w:lang w:val="en-US"/>
        </w:rPr>
        <w:t>inline</w:t>
      </w:r>
      <w:r w:rsidR="00C65A66" w:rsidRPr="00C65A66">
        <w:t xml:space="preserve">) </w:t>
      </w:r>
      <w:r w:rsidR="00C65A66">
        <w:t>или экспортируемой (</w:t>
      </w:r>
      <w:r w:rsidR="00C65A66" w:rsidRPr="0004427D">
        <w:rPr>
          <w:lang w:val="en-US"/>
        </w:rPr>
        <w:t>export</w:t>
      </w:r>
      <w:r w:rsidR="00C65A66" w:rsidRPr="00C65A66">
        <w:t>)</w:t>
      </w:r>
    </w:p>
    <w:p w14:paraId="4D8667E0" w14:textId="5B047BC5" w:rsidR="0004427D" w:rsidRDefault="00E0443E" w:rsidP="0004427D">
      <w:pPr>
        <w:pStyle w:val="a3"/>
        <w:numPr>
          <w:ilvl w:val="1"/>
          <w:numId w:val="38"/>
        </w:numPr>
      </w:pPr>
      <w:r>
        <w:t>объявлена ранее</w:t>
      </w:r>
      <w:r w:rsidR="00001774">
        <w:t xml:space="preserve"> с внутреннем </w:t>
      </w:r>
      <w:proofErr w:type="spellStart"/>
      <w:r w:rsidR="00001774">
        <w:t>связыанием</w:t>
      </w:r>
      <w:proofErr w:type="spellEnd"/>
    </w:p>
    <w:p w14:paraId="3BBC1938" w14:textId="67A018F8" w:rsidR="00C65A66" w:rsidRDefault="006415A5" w:rsidP="00AE7EC4">
      <w:pPr>
        <w:pStyle w:val="a3"/>
        <w:numPr>
          <w:ilvl w:val="0"/>
          <w:numId w:val="38"/>
        </w:numPr>
      </w:pPr>
      <w:r>
        <w:t xml:space="preserve">это </w:t>
      </w:r>
      <w:r w:rsidR="00AF3CBA">
        <w:t xml:space="preserve">переменная-член </w:t>
      </w:r>
      <w:proofErr w:type="spellStart"/>
      <w:r>
        <w:t>анониного</w:t>
      </w:r>
      <w:proofErr w:type="spellEnd"/>
      <w:r>
        <w:t xml:space="preserve"> объединения</w:t>
      </w:r>
    </w:p>
    <w:p w14:paraId="4F8C6AD4" w14:textId="045AE00A" w:rsidR="00AE7EC4" w:rsidRDefault="00FB4039" w:rsidP="00B349C2">
      <w:r>
        <w:lastRenderedPageBreak/>
        <w:t>Безымянное пространство имён</w:t>
      </w:r>
      <w:r w:rsidR="00C92904">
        <w:t xml:space="preserve"> или пространство имён, объявленное прямо или транзитивно внутри </w:t>
      </w:r>
      <w:r w:rsidR="00F25B7B">
        <w:t xml:space="preserve">безымянного пространства имён имеет внутреннее связывание. Все остальные </w:t>
      </w:r>
      <w:proofErr w:type="spellStart"/>
      <w:r w:rsidR="00F25B7B">
        <w:t>простанства</w:t>
      </w:r>
      <w:proofErr w:type="spellEnd"/>
      <w:r w:rsidR="00F25B7B">
        <w:t xml:space="preserve"> имён имеют внешнее связывание</w:t>
      </w:r>
      <w:r w:rsidR="00CF36FB">
        <w:t>.</w:t>
      </w:r>
    </w:p>
    <w:p w14:paraId="2F8513D3" w14:textId="5DE3A8F4" w:rsidR="00CF36FB" w:rsidRDefault="0038053B" w:rsidP="00B349C2">
      <w:r>
        <w:t>Связывание для и</w:t>
      </w:r>
      <w:r w:rsidR="00CF36FB">
        <w:t>м</w:t>
      </w:r>
      <w:r>
        <w:t>ени</w:t>
      </w:r>
      <w:r w:rsidR="00116CAE">
        <w:t>, имеюще</w:t>
      </w:r>
      <w:r>
        <w:t>го</w:t>
      </w:r>
      <w:r w:rsidR="00116CAE">
        <w:t xml:space="preserve"> область видимости </w:t>
      </w:r>
      <w:proofErr w:type="spellStart"/>
      <w:r w:rsidR="00116CAE">
        <w:t>простанства</w:t>
      </w:r>
      <w:proofErr w:type="spellEnd"/>
      <w:r w:rsidR="00116CAE">
        <w:t xml:space="preserve"> имён, которому не было установлено</w:t>
      </w:r>
      <w:r w:rsidR="00A1757B">
        <w:t xml:space="preserve"> внутреннее связывание</w:t>
      </w:r>
      <w:r w:rsidR="004871DD">
        <w:t>,</w:t>
      </w:r>
      <w:r w:rsidR="00625710">
        <w:t xml:space="preserve"> обозначающее переменную, </w:t>
      </w:r>
      <w:proofErr w:type="spellStart"/>
      <w:r w:rsidR="00625710">
        <w:t>функццию</w:t>
      </w:r>
      <w:proofErr w:type="spellEnd"/>
      <w:r w:rsidR="00625710">
        <w:t>,</w:t>
      </w:r>
      <w:r w:rsidR="005401AF">
        <w:t xml:space="preserve"> шаблон</w:t>
      </w:r>
      <w:r w:rsidR="004871DD">
        <w:t xml:space="preserve"> </w:t>
      </w:r>
      <w:r>
        <w:t>определяется следующим образом:</w:t>
      </w:r>
    </w:p>
    <w:p w14:paraId="798F1110" w14:textId="0F251CDB" w:rsidR="0038053B" w:rsidRDefault="0038053B" w:rsidP="006D5862">
      <w:pPr>
        <w:pStyle w:val="a3"/>
        <w:numPr>
          <w:ilvl w:val="0"/>
          <w:numId w:val="39"/>
        </w:numPr>
      </w:pPr>
      <w:r>
        <w:t xml:space="preserve">Если включающее </w:t>
      </w:r>
      <w:proofErr w:type="spellStart"/>
      <w:r>
        <w:t>простанство</w:t>
      </w:r>
      <w:proofErr w:type="spellEnd"/>
      <w:r>
        <w:t xml:space="preserve"> имён </w:t>
      </w:r>
      <w:r w:rsidR="00580D0E">
        <w:t xml:space="preserve">имеет внутреннее связывание, то устанавливается внутреннее </w:t>
      </w:r>
      <w:proofErr w:type="spellStart"/>
      <w:r w:rsidR="00580D0E">
        <w:t>связвание</w:t>
      </w:r>
      <w:proofErr w:type="spellEnd"/>
      <w:r w:rsidR="00580D0E">
        <w:t>.</w:t>
      </w:r>
    </w:p>
    <w:p w14:paraId="69DF7B0B" w14:textId="09FBEC22" w:rsidR="00580D0E" w:rsidRDefault="002C1265" w:rsidP="006D5862">
      <w:pPr>
        <w:pStyle w:val="a3"/>
        <w:numPr>
          <w:ilvl w:val="0"/>
          <w:numId w:val="39"/>
        </w:numPr>
      </w:pPr>
      <w:r>
        <w:t xml:space="preserve">Если </w:t>
      </w:r>
      <w:proofErr w:type="spellStart"/>
      <w:r>
        <w:t>объвление</w:t>
      </w:r>
      <w:proofErr w:type="spellEnd"/>
      <w:r>
        <w:t xml:space="preserve"> имени присоединено </w:t>
      </w:r>
      <w:r w:rsidR="00BF44F8">
        <w:t xml:space="preserve">к </w:t>
      </w:r>
      <w:proofErr w:type="spellStart"/>
      <w:r w:rsidR="00BF44F8">
        <w:t>именнованному</w:t>
      </w:r>
      <w:proofErr w:type="spellEnd"/>
      <w:r w:rsidR="00BF44F8">
        <w:t xml:space="preserve"> модулю и не экспортировано, имя имеет связывание модуля.</w:t>
      </w:r>
    </w:p>
    <w:p w14:paraId="7C7D254E" w14:textId="5EE15FCA" w:rsidR="00BF44F8" w:rsidRPr="00C65A66" w:rsidRDefault="006D5862" w:rsidP="006D5862">
      <w:pPr>
        <w:pStyle w:val="a3"/>
        <w:numPr>
          <w:ilvl w:val="0"/>
          <w:numId w:val="39"/>
        </w:numPr>
      </w:pPr>
      <w:r>
        <w:t>В противном случае имя имеет внешнее связывание</w:t>
      </w:r>
    </w:p>
    <w:p w14:paraId="20B5F0F4" w14:textId="262CF487" w:rsidR="002F4B46" w:rsidRDefault="00B702BD" w:rsidP="002F4B46">
      <w:pPr>
        <w:pStyle w:val="4"/>
      </w:pPr>
      <w:r>
        <w:t>Примеры о</w:t>
      </w:r>
      <w:r w:rsidR="002F4B46">
        <w:t>бъявлени</w:t>
      </w:r>
      <w:r>
        <w:t>я</w:t>
      </w:r>
      <w:r w:rsidR="002F4B46">
        <w:t xml:space="preserve"> и определени</w:t>
      </w:r>
      <w:r>
        <w:t>я</w:t>
      </w:r>
      <w:r w:rsidR="002F4B46">
        <w:t xml:space="preserve"> идентификаторов</w:t>
      </w:r>
    </w:p>
    <w:p w14:paraId="5E014A18" w14:textId="1A9BC298" w:rsidR="002F4B46" w:rsidRDefault="002F4B46" w:rsidP="002F4B46">
      <w:r>
        <w:t>Ниже представлены примеры объявления переменной и функций.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2F4B46" w14:paraId="148EBC1F" w14:textId="77777777" w:rsidTr="00025FEE">
        <w:tc>
          <w:tcPr>
            <w:tcW w:w="5097" w:type="dxa"/>
          </w:tcPr>
          <w:p w14:paraId="72845FA5" w14:textId="77777777" w:rsidR="002F4B46" w:rsidRDefault="002F4B46" w:rsidP="00025FEE">
            <w:pPr>
              <w:ind w:firstLine="0"/>
            </w:pPr>
            <w:r>
              <w:t>Объявление глобальной переменной</w:t>
            </w:r>
          </w:p>
        </w:tc>
        <w:tc>
          <w:tcPr>
            <w:tcW w:w="5098" w:type="dxa"/>
          </w:tcPr>
          <w:p w14:paraId="5B56307B" w14:textId="77777777" w:rsidR="002F4B46" w:rsidRDefault="002F4B46" w:rsidP="00025FEE">
            <w:pPr>
              <w:ind w:firstLine="0"/>
            </w:pPr>
            <w:r>
              <w:t>Объявление функции:</w:t>
            </w:r>
          </w:p>
        </w:tc>
      </w:tr>
      <w:tr w:rsidR="002F4B46" w:rsidRPr="00B45671" w14:paraId="76FF3FCE" w14:textId="77777777" w:rsidTr="00025FEE">
        <w:tc>
          <w:tcPr>
            <w:tcW w:w="5097" w:type="dxa"/>
          </w:tcPr>
          <w:p w14:paraId="42D3B825" w14:textId="77777777" w:rsidR="002F4B46" w:rsidRPr="001E2471" w:rsidRDefault="002F4B46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extern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short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y;</w:t>
            </w:r>
          </w:p>
        </w:tc>
        <w:tc>
          <w:tcPr>
            <w:tcW w:w="5098" w:type="dxa"/>
          </w:tcPr>
          <w:p w14:paraId="4F4C36D6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double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sin(</w:t>
            </w:r>
            <w:proofErr w:type="gramEnd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double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x);</w:t>
            </w:r>
          </w:p>
          <w:p w14:paraId="39E08FF3" w14:textId="77777777" w:rsidR="002F4B46" w:rsidRPr="001E2471" w:rsidRDefault="002F4B46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void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execute(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void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);</w:t>
            </w:r>
          </w:p>
        </w:tc>
      </w:tr>
    </w:tbl>
    <w:p w14:paraId="5D31F4E5" w14:textId="543A41B3" w:rsidR="002F4B46" w:rsidRDefault="002F4B46" w:rsidP="002F4B46">
      <w:r>
        <w:t>Ниже представлены примеры определения глобальных переменных и функций: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2F4B46" w14:paraId="5D6EF554" w14:textId="77777777" w:rsidTr="00025FEE">
        <w:tc>
          <w:tcPr>
            <w:tcW w:w="5097" w:type="dxa"/>
          </w:tcPr>
          <w:p w14:paraId="608CD672" w14:textId="77777777" w:rsidR="002F4B46" w:rsidRDefault="002F4B46" w:rsidP="00025FEE">
            <w:pPr>
              <w:ind w:firstLine="0"/>
            </w:pPr>
            <w:r>
              <w:t>Определения глобальных переменных</w:t>
            </w:r>
          </w:p>
        </w:tc>
        <w:tc>
          <w:tcPr>
            <w:tcW w:w="5098" w:type="dxa"/>
          </w:tcPr>
          <w:p w14:paraId="160BCAC7" w14:textId="77777777" w:rsidR="002F4B46" w:rsidRDefault="002F4B46" w:rsidP="00025FEE">
            <w:pPr>
              <w:ind w:firstLine="0"/>
            </w:pPr>
            <w:r>
              <w:t>Определение функции</w:t>
            </w:r>
          </w:p>
        </w:tc>
      </w:tr>
      <w:tr w:rsidR="002F4B46" w:rsidRPr="00812C2F" w14:paraId="1C6647D4" w14:textId="77777777" w:rsidTr="00025FEE">
        <w:tc>
          <w:tcPr>
            <w:tcW w:w="5097" w:type="dxa"/>
          </w:tcPr>
          <w:p w14:paraId="04C68AD6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x1;</w:t>
            </w:r>
            <w:proofErr w:type="gramEnd"/>
          </w:p>
          <w:p w14:paraId="4FC8D5C2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x2 =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5;</w:t>
            </w:r>
            <w:proofErr w:type="gramEnd"/>
          </w:p>
          <w:p w14:paraId="66BD5F25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static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x3 =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10;</w:t>
            </w:r>
            <w:proofErr w:type="gramEnd"/>
          </w:p>
          <w:p w14:paraId="09F80F52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static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x4;</w:t>
            </w:r>
            <w:proofErr w:type="gramEnd"/>
          </w:p>
          <w:p w14:paraId="0C708074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extern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x5 = 15;</w:t>
            </w:r>
          </w:p>
        </w:tc>
        <w:tc>
          <w:tcPr>
            <w:tcW w:w="5098" w:type="dxa"/>
          </w:tcPr>
          <w:p w14:paraId="52FC9671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execute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3F243EA6" w14:textId="77777777" w:rsidR="002F4B46" w:rsidRPr="001E2471" w:rsidRDefault="002F4B46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6C8438B9" w14:textId="77777777" w:rsidR="002F4B46" w:rsidRPr="001E2471" w:rsidRDefault="002F4B46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14:paraId="278109EB" w14:textId="77777777" w:rsidR="002F4B46" w:rsidRPr="001E2471" w:rsidRDefault="002F4B46" w:rsidP="00025FEE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14:paraId="1ADE401F" w14:textId="77777777" w:rsidR="002F4B46" w:rsidRDefault="002F4B46" w:rsidP="002F4B46">
      <w:r>
        <w:t>Для сборки исполняемого модуля в одном из файлов объектного кода должно быть определение функции с одним из следующих типов:</w:t>
      </w:r>
    </w:p>
    <w:p w14:paraId="5B4EB043" w14:textId="77777777" w:rsidR="002F4B46" w:rsidRPr="001E2471" w:rsidRDefault="002F4B46" w:rsidP="002F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</w:t>
      </w: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  <w:proofErr w:type="gramEnd"/>
    </w:p>
    <w:p w14:paraId="74CCF3B9" w14:textId="77777777" w:rsidR="002F4B46" w:rsidRPr="001E2471" w:rsidRDefault="002F4B46" w:rsidP="002F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</w:t>
      </w: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  <w:proofErr w:type="gramEnd"/>
    </w:p>
    <w:p w14:paraId="75AEE3EF" w14:textId="77777777" w:rsidR="002F4B46" w:rsidRPr="001E2471" w:rsidRDefault="002F4B46" w:rsidP="002F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</w:t>
      </w:r>
      <w:proofErr w:type="spellEnd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</w:t>
      </w:r>
      <w:proofErr w:type="spell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argv</w:t>
      </w:r>
      <w:proofErr w:type="spellEnd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516B3F09" w14:textId="77777777" w:rsidR="002F4B46" w:rsidRPr="001E2471" w:rsidRDefault="002F4B46" w:rsidP="002F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argc</w:t>
      </w:r>
      <w:proofErr w:type="spellEnd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1E247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</w:t>
      </w:r>
      <w:proofErr w:type="spellStart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argv</w:t>
      </w:r>
      <w:proofErr w:type="spellEnd"/>
      <w:r w:rsidRPr="001E247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14:paraId="050AA3AF" w14:textId="77777777" w:rsidR="00762D6A" w:rsidRDefault="00762D6A" w:rsidP="00762D6A">
      <w:pPr>
        <w:pStyle w:val="4"/>
      </w:pPr>
      <w:r>
        <w:t>Указатели</w:t>
      </w:r>
    </w:p>
    <w:p w14:paraId="04362DA5" w14:textId="2180512F" w:rsidR="00762D6A" w:rsidRDefault="00762D6A" w:rsidP="00762D6A">
      <w:r>
        <w:t xml:space="preserve">Переменные в языке </w:t>
      </w:r>
      <w:r>
        <w:rPr>
          <w:lang w:val="en-US"/>
        </w:rPr>
        <w:t>C</w:t>
      </w:r>
      <w:r w:rsidR="00F167E7" w:rsidRPr="00F167E7">
        <w:t>++</w:t>
      </w:r>
      <w:r>
        <w:t xml:space="preserve"> могут хранить не только значения базовых типов данных. Переменные могут хранить адреса памяти, назначенные другим переменным. Такие переменные имеют производный тип данных, называемый указателем.</w:t>
      </w:r>
    </w:p>
    <w:p w14:paraId="2D81C7D8" w14:textId="77777777" w:rsidR="00762D6A" w:rsidRDefault="00762D6A" w:rsidP="00762D6A">
      <w:r>
        <w:t xml:space="preserve">Для объявления переменной-указателя необходимо добавить символ </w:t>
      </w:r>
      <w:r w:rsidRPr="007C20CE">
        <w:t>*</w:t>
      </w:r>
      <w:r>
        <w:t xml:space="preserve"> к идентификатору</w:t>
      </w:r>
      <w:r w:rsidRPr="00645D2E">
        <w:t xml:space="preserve">. </w:t>
      </w:r>
      <w:r>
        <w:t xml:space="preserve">Для того чтобы запретить изменение указателя необходимо объявить его константным. Для того чтобы запретить изменение значения, </w:t>
      </w:r>
      <w:r>
        <w:lastRenderedPageBreak/>
        <w:t>хранящееся по указателю, необходимо объявить указатель на константный объект.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21"/>
        <w:gridCol w:w="3544"/>
        <w:gridCol w:w="3963"/>
      </w:tblGrid>
      <w:tr w:rsidR="00762D6A" w14:paraId="06EC5511" w14:textId="77777777" w:rsidTr="00025FEE">
        <w:tc>
          <w:tcPr>
            <w:tcW w:w="1101" w:type="pct"/>
          </w:tcPr>
          <w:p w14:paraId="66DC6615" w14:textId="77777777" w:rsidR="00762D6A" w:rsidRDefault="00762D6A" w:rsidP="00025FEE">
            <w:pPr>
              <w:ind w:firstLine="0"/>
            </w:pPr>
            <w:r>
              <w:t>Определение указателя</w:t>
            </w:r>
          </w:p>
        </w:tc>
        <w:tc>
          <w:tcPr>
            <w:tcW w:w="1840" w:type="pct"/>
          </w:tcPr>
          <w:p w14:paraId="304531CF" w14:textId="77777777" w:rsidR="00762D6A" w:rsidRDefault="00762D6A" w:rsidP="00025FEE">
            <w:pPr>
              <w:ind w:firstLine="0"/>
            </w:pPr>
            <w:r>
              <w:t>Определение константного указателя</w:t>
            </w:r>
          </w:p>
        </w:tc>
        <w:tc>
          <w:tcPr>
            <w:tcW w:w="2058" w:type="pct"/>
          </w:tcPr>
          <w:p w14:paraId="6994A78A" w14:textId="77777777" w:rsidR="00762D6A" w:rsidRDefault="00762D6A" w:rsidP="00025FEE">
            <w:pPr>
              <w:ind w:firstLine="0"/>
            </w:pPr>
            <w:r>
              <w:t>Определение указателя на константный объект</w:t>
            </w:r>
          </w:p>
        </w:tc>
      </w:tr>
      <w:tr w:rsidR="00762D6A" w:rsidRPr="00136563" w14:paraId="15678AD9" w14:textId="77777777" w:rsidTr="00025FEE">
        <w:tc>
          <w:tcPr>
            <w:tcW w:w="1101" w:type="pct"/>
          </w:tcPr>
          <w:p w14:paraId="33883149" w14:textId="77777777" w:rsidR="00762D6A" w:rsidRPr="001E2471" w:rsidRDefault="00762D6A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*x, *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y;</w:t>
            </w:r>
            <w:proofErr w:type="gramEnd"/>
          </w:p>
          <w:p w14:paraId="0AD79BA2" w14:textId="77777777" w:rsidR="00762D6A" w:rsidRPr="00D102AB" w:rsidRDefault="00762D6A" w:rsidP="00025FEE">
            <w:pPr>
              <w:ind w:firstLine="0"/>
              <w:rPr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double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*z;</w:t>
            </w:r>
          </w:p>
        </w:tc>
        <w:tc>
          <w:tcPr>
            <w:tcW w:w="1840" w:type="pct"/>
          </w:tcPr>
          <w:p w14:paraId="0C7A4EBA" w14:textId="77777777" w:rsidR="00762D6A" w:rsidRPr="001E2471" w:rsidRDefault="00762D6A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x, *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y;</w:t>
            </w:r>
            <w:proofErr w:type="gramEnd"/>
          </w:p>
          <w:p w14:paraId="4B2AE3E0" w14:textId="77777777" w:rsidR="00762D6A" w:rsidRPr="00D102AB" w:rsidRDefault="00762D6A" w:rsidP="00025FEE">
            <w:pPr>
              <w:ind w:firstLine="0"/>
              <w:rPr>
                <w:lang w:val="en-US"/>
              </w:rPr>
            </w:pP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double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</w:t>
            </w: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z;</w:t>
            </w:r>
          </w:p>
        </w:tc>
        <w:tc>
          <w:tcPr>
            <w:tcW w:w="2058" w:type="pct"/>
          </w:tcPr>
          <w:p w14:paraId="4774EBF4" w14:textId="77777777" w:rsidR="00762D6A" w:rsidRPr="001E2471" w:rsidRDefault="00762D6A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*x, *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y;</w:t>
            </w:r>
            <w:proofErr w:type="gramEnd"/>
          </w:p>
          <w:p w14:paraId="6B8CD8D6" w14:textId="77777777" w:rsidR="00762D6A" w:rsidRPr="00D102AB" w:rsidRDefault="00762D6A" w:rsidP="00025FEE">
            <w:pPr>
              <w:ind w:firstLine="0"/>
              <w:rPr>
                <w:lang w:val="en-US"/>
              </w:rPr>
            </w:pPr>
            <w:r w:rsidRPr="00FB4433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double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*z;</w:t>
            </w:r>
          </w:p>
        </w:tc>
      </w:tr>
    </w:tbl>
    <w:p w14:paraId="4046591C" w14:textId="77777777" w:rsidR="00762D6A" w:rsidRDefault="00762D6A" w:rsidP="00762D6A">
      <w:r>
        <w:t>Для получения адреса существующей переменной необходимо воспользоваться операцией взятия адреса (</w:t>
      </w:r>
      <w:r w:rsidRPr="007C20CE">
        <w:t>&amp;</w:t>
      </w:r>
      <w:r>
        <w:t>). Для того чтобы получить значение переменной, хранящейся по адресу, записанному в переменной-указателе,</w:t>
      </w:r>
      <w:r w:rsidRPr="007C20CE">
        <w:t xml:space="preserve"> </w:t>
      </w:r>
      <w:r>
        <w:t>необходимо воспользоваться операцией взятия объекта (*) (разыменовывание указателя)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409"/>
        <w:gridCol w:w="2829"/>
      </w:tblGrid>
      <w:tr w:rsidR="00762D6A" w14:paraId="576C5C4A" w14:textId="77777777" w:rsidTr="00025FEE">
        <w:tc>
          <w:tcPr>
            <w:tcW w:w="4390" w:type="dxa"/>
          </w:tcPr>
          <w:p w14:paraId="65D55C70" w14:textId="77777777" w:rsidR="00762D6A" w:rsidRDefault="00762D6A" w:rsidP="00025FEE">
            <w:pPr>
              <w:ind w:firstLine="0"/>
            </w:pPr>
            <w:r>
              <w:t>Определение константного указателя на константный объект</w:t>
            </w:r>
          </w:p>
        </w:tc>
        <w:tc>
          <w:tcPr>
            <w:tcW w:w="2409" w:type="dxa"/>
          </w:tcPr>
          <w:p w14:paraId="454829A7" w14:textId="77777777" w:rsidR="00762D6A" w:rsidRDefault="00762D6A" w:rsidP="00025FEE">
            <w:pPr>
              <w:ind w:firstLine="0"/>
            </w:pPr>
            <w:r>
              <w:t>Операция взятия адреса</w:t>
            </w:r>
          </w:p>
        </w:tc>
        <w:tc>
          <w:tcPr>
            <w:tcW w:w="2829" w:type="dxa"/>
          </w:tcPr>
          <w:p w14:paraId="7C72B3E5" w14:textId="77777777" w:rsidR="00762D6A" w:rsidRDefault="00762D6A" w:rsidP="00025FEE">
            <w:pPr>
              <w:ind w:firstLine="0"/>
            </w:pPr>
            <w:r>
              <w:t>Разыменовывание указателя</w:t>
            </w:r>
          </w:p>
        </w:tc>
      </w:tr>
      <w:tr w:rsidR="00762D6A" w:rsidRPr="00BA0941" w14:paraId="1C202796" w14:textId="77777777" w:rsidTr="00025FEE">
        <w:tc>
          <w:tcPr>
            <w:tcW w:w="4390" w:type="dxa"/>
          </w:tcPr>
          <w:p w14:paraId="731D65B6" w14:textId="77777777" w:rsidR="00762D6A" w:rsidRPr="001E2471" w:rsidRDefault="00762D6A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x, *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y;</w:t>
            </w:r>
            <w:proofErr w:type="gramEnd"/>
          </w:p>
          <w:p w14:paraId="49D3E75C" w14:textId="77777777" w:rsidR="00762D6A" w:rsidRPr="001E2471" w:rsidRDefault="00762D6A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double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102A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z;</w:t>
            </w:r>
          </w:p>
        </w:tc>
        <w:tc>
          <w:tcPr>
            <w:tcW w:w="2409" w:type="dxa"/>
          </w:tcPr>
          <w:p w14:paraId="615F9228" w14:textId="77777777" w:rsidR="00762D6A" w:rsidRPr="001E2471" w:rsidRDefault="00762D6A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x = 5;</w:t>
            </w:r>
          </w:p>
          <w:p w14:paraId="2A76EB4A" w14:textId="77777777" w:rsidR="00762D6A" w:rsidRPr="001E2471" w:rsidRDefault="00762D6A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*y = &amp;x;</w:t>
            </w:r>
          </w:p>
        </w:tc>
        <w:tc>
          <w:tcPr>
            <w:tcW w:w="2829" w:type="dxa"/>
          </w:tcPr>
          <w:p w14:paraId="2F2D38CC" w14:textId="77777777" w:rsidR="00762D6A" w:rsidRPr="001E2471" w:rsidRDefault="00762D6A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E2471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x = 1, *y = &amp;x;</w:t>
            </w:r>
          </w:p>
          <w:p w14:paraId="74E8A573" w14:textId="77777777" w:rsidR="00762D6A" w:rsidRPr="001E2471" w:rsidRDefault="00762D6A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E2471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*y = 5;</w:t>
            </w:r>
          </w:p>
        </w:tc>
      </w:tr>
    </w:tbl>
    <w:p w14:paraId="189B743F" w14:textId="77777777" w:rsidR="00762D6A" w:rsidRDefault="00762D6A" w:rsidP="00762D6A">
      <w:r>
        <w:t>Над указателями определены операции сложения, вычитания, инкремента и декремента.</w:t>
      </w:r>
    </w:p>
    <w:p w14:paraId="1EC744B1" w14:textId="77777777" w:rsidR="00762D6A" w:rsidRDefault="00762D6A" w:rsidP="00762D6A">
      <w:r w:rsidRPr="00BA0941">
        <w:rPr>
          <w:i/>
        </w:rPr>
        <w:t>Операция инкремента</w:t>
      </w:r>
      <w:r>
        <w:t xml:space="preserve"> увеличивает адрес, хранимый в указателе таким образом, чтобы он указывал на элемент, следующий за текущим. </w:t>
      </w:r>
      <w:r w:rsidRPr="00BA0941">
        <w:rPr>
          <w:i/>
        </w:rPr>
        <w:t>Операция декремента</w:t>
      </w:r>
      <w:r>
        <w:t xml:space="preserve"> уменьшает адрес, хранимый в указателе таким образом, чтобы он указывал на предыдущий элемент. </w:t>
      </w:r>
      <w:r w:rsidRPr="00BA0941">
        <w:rPr>
          <w:i/>
        </w:rPr>
        <w:t>Операция сложения</w:t>
      </w:r>
      <w:r>
        <w:t xml:space="preserve"> изменяет адрес, хранимый в указателе таким образом, чтобы он указывал на </w:t>
      </w:r>
      <w:r>
        <w:rPr>
          <w:lang w:val="en-US"/>
        </w:rPr>
        <w:t>n</w:t>
      </w:r>
      <w:r w:rsidRPr="00075089">
        <w:t>-</w:t>
      </w:r>
      <w:proofErr w:type="spellStart"/>
      <w:r>
        <w:t>ый</w:t>
      </w:r>
      <w:proofErr w:type="spellEnd"/>
      <w:r>
        <w:t xml:space="preserve"> элемент после текущего. </w:t>
      </w:r>
      <w:r w:rsidRPr="00BA0941">
        <w:rPr>
          <w:i/>
        </w:rPr>
        <w:t>Операция вычитания</w:t>
      </w:r>
      <w:r>
        <w:t xml:space="preserve"> изменяет адрес, хранимый в указателе таким образом, чтобы он указывал на </w:t>
      </w:r>
      <w:r>
        <w:rPr>
          <w:lang w:val="en-US"/>
        </w:rPr>
        <w:t>n</w:t>
      </w:r>
      <w:r w:rsidRPr="00075089">
        <w:t>-</w:t>
      </w:r>
      <w:proofErr w:type="spellStart"/>
      <w:r>
        <w:t>ый</w:t>
      </w:r>
      <w:proofErr w:type="spellEnd"/>
      <w:r>
        <w:t xml:space="preserve"> элемент до текущего. Вычитание указателей показывает, как далеко в памяти находятся два элемента. Если разность равна 1, то элементы являются соседними. Если разность равна 0, то указатели указывают на один и тот же элемент памяти.</w:t>
      </w:r>
    </w:p>
    <w:p w14:paraId="0FB163F0" w14:textId="5DA30FCB" w:rsidR="002F4B46" w:rsidRPr="00762D6A" w:rsidRDefault="00762D6A" w:rsidP="00762D6A">
      <w:r>
        <w:t xml:space="preserve">Значением указателя может быть любое число. Однако операционные системы накладывают ограничения на адреса памяти, к которым можно обращаться через указатель. Нулевой адрес обычно обозначает, что указатель не указывает ни на какие данные. Обычно первая страница памяти резервируется операционной системой, поэтому обращение к адресам памяти в </w:t>
      </w:r>
      <w:proofErr w:type="spellStart"/>
      <w:r>
        <w:t>окресности</w:t>
      </w:r>
      <w:proofErr w:type="spellEnd"/>
      <w:r>
        <w:t xml:space="preserve"> 0 приводит к ошибке доступа.</w:t>
      </w:r>
    </w:p>
    <w:p w14:paraId="7EE95DC9" w14:textId="77777777" w:rsidR="00D2394F" w:rsidRDefault="00D2394F" w:rsidP="00D2394F">
      <w:pPr>
        <w:pStyle w:val="4"/>
      </w:pPr>
      <w:r>
        <w:t>Передача указателей в функцию</w:t>
      </w:r>
    </w:p>
    <w:p w14:paraId="59BFD1F8" w14:textId="77777777" w:rsidR="00D2394F" w:rsidRDefault="00D2394F" w:rsidP="00D2394F">
      <w:r>
        <w:t xml:space="preserve">Указатели передаются в функцию также, как и обычные переменные. Значение указателя копируется в функцию. Значение, на которое указывает указатель не копируется. Поэтому изменение указателя не имеет эффекта на вызывающую функцию, а изменение значения, на которое указывает указатель, </w:t>
      </w:r>
      <w:r>
        <w:lastRenderedPageBreak/>
        <w:t xml:space="preserve">влияет на вызывающую функцию. Передача параметра по указателю может быть использована для возвращения из функции более </w:t>
      </w:r>
      <w:proofErr w:type="spellStart"/>
      <w:r>
        <w:t>одндого</w:t>
      </w:r>
      <w:proofErr w:type="spellEnd"/>
      <w:r>
        <w:t xml:space="preserve"> параметра, а также для уменьшения времени копирования больших объектов. </w:t>
      </w:r>
    </w:p>
    <w:p w14:paraId="2EE6EAF1" w14:textId="77777777" w:rsidR="00D2394F" w:rsidRDefault="00D2394F" w:rsidP="00D2394F">
      <w:pPr>
        <w:pStyle w:val="4"/>
      </w:pPr>
      <w:r>
        <w:t>Возврат указателей из функции</w:t>
      </w:r>
    </w:p>
    <w:p w14:paraId="6BCFDCD7" w14:textId="77777777" w:rsidR="00D2394F" w:rsidRPr="002B0FE6" w:rsidRDefault="00D2394F" w:rsidP="00D2394F">
      <w:r>
        <w:t>Функции могут возвращать указатели. При этом на возвращаемое значение накладываются ограничения: нельзя возвращать адрес локальной переменной или параметра функции, так как после выхода из функции эта память будет освобождена</w:t>
      </w:r>
    </w:p>
    <w:p w14:paraId="140DC0B0" w14:textId="498F0B4D" w:rsidR="0042009F" w:rsidRDefault="0042009F" w:rsidP="0042009F">
      <w:pPr>
        <w:pStyle w:val="4"/>
      </w:pPr>
      <w:r>
        <w:t>Ссылки</w:t>
      </w:r>
    </w:p>
    <w:p w14:paraId="6EA5E685" w14:textId="415EF9D2" w:rsidR="0042009F" w:rsidRDefault="0042009F" w:rsidP="0042009F">
      <w:r>
        <w:t xml:space="preserve">В языке </w:t>
      </w:r>
      <w:r>
        <w:rPr>
          <w:lang w:val="en-US"/>
        </w:rPr>
        <w:t>C</w:t>
      </w:r>
      <w:r w:rsidRPr="009563D3">
        <w:t>++</w:t>
      </w:r>
      <w:r>
        <w:t xml:space="preserve"> </w:t>
      </w:r>
      <w:r w:rsidR="009B09A3">
        <w:t>существуют</w:t>
      </w:r>
      <w:r>
        <w:t xml:space="preserve"> типы-ссылки: </w:t>
      </w:r>
      <w:proofErr w:type="spellStart"/>
      <w:r>
        <w:rPr>
          <w:lang w:val="en-US"/>
        </w:rPr>
        <w:t>lvalue</w:t>
      </w:r>
      <w:proofErr w:type="spellEnd"/>
      <w:r>
        <w:t xml:space="preserve"> и </w:t>
      </w:r>
      <w:proofErr w:type="spellStart"/>
      <w:r>
        <w:rPr>
          <w:lang w:val="en-US"/>
        </w:rPr>
        <w:t>rvalue</w:t>
      </w:r>
      <w:proofErr w:type="spellEnd"/>
      <w:r>
        <w:t xml:space="preserve">. Ссылки подобны указателям, однако они не могут работать с динамической памятью и не могут быть изменены после инициализации. Можно считать, что ссылки – это псевдонимы. Ссылки </w:t>
      </w:r>
      <w:proofErr w:type="spellStart"/>
      <w:r>
        <w:rPr>
          <w:lang w:val="en-US"/>
        </w:rPr>
        <w:t>lvalue</w:t>
      </w:r>
      <w:proofErr w:type="spellEnd"/>
      <w:r w:rsidRPr="009563D3">
        <w:t xml:space="preserve"> </w:t>
      </w:r>
      <w:r>
        <w:t xml:space="preserve">ссылаются на объекты, а </w:t>
      </w:r>
      <w:proofErr w:type="spellStart"/>
      <w:r>
        <w:rPr>
          <w:lang w:val="en-US"/>
        </w:rPr>
        <w:t>rvalue</w:t>
      </w:r>
      <w:proofErr w:type="spellEnd"/>
      <w:r>
        <w:t xml:space="preserve"> обычно на временные объекты. Ссылки можно использовать при передаче параметров функции. В таком случае функция сможет изменить значения передаваемых переменных. Ниже представлен пример определения и использования ссылок.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42009F" w14:paraId="2D33DE7A" w14:textId="77777777" w:rsidTr="00025FEE">
        <w:tc>
          <w:tcPr>
            <w:tcW w:w="5097" w:type="dxa"/>
          </w:tcPr>
          <w:p w14:paraId="6D8965B3" w14:textId="77777777" w:rsidR="0042009F" w:rsidRDefault="0042009F" w:rsidP="00025FEE">
            <w:pPr>
              <w:ind w:firstLine="0"/>
            </w:pPr>
            <w:r>
              <w:t>Определение ссылок</w:t>
            </w:r>
          </w:p>
        </w:tc>
        <w:tc>
          <w:tcPr>
            <w:tcW w:w="5098" w:type="dxa"/>
          </w:tcPr>
          <w:p w14:paraId="4B0F837B" w14:textId="77777777" w:rsidR="0042009F" w:rsidRDefault="0042009F" w:rsidP="00025FEE">
            <w:pPr>
              <w:ind w:firstLine="0"/>
            </w:pPr>
            <w:r>
              <w:t>Использование ссылок</w:t>
            </w:r>
          </w:p>
        </w:tc>
      </w:tr>
      <w:tr w:rsidR="0042009F" w14:paraId="7700CD04" w14:textId="77777777" w:rsidTr="00025FEE">
        <w:tc>
          <w:tcPr>
            <w:tcW w:w="5097" w:type="dxa"/>
          </w:tcPr>
          <w:p w14:paraId="39EAAB2A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x = </w:t>
            </w:r>
            <w:proofErr w:type="gramStart"/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5;</w:t>
            </w:r>
            <w:proofErr w:type="gramEnd"/>
          </w:p>
          <w:p w14:paraId="7AB5309D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&amp;a = x; </w:t>
            </w:r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//</w:t>
            </w:r>
            <w:proofErr w:type="spellStart"/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lvalue</w:t>
            </w:r>
            <w:proofErr w:type="spellEnd"/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ссылка</w:t>
            </w:r>
          </w:p>
          <w:p w14:paraId="1416E662" w14:textId="77777777" w:rsidR="0042009F" w:rsidRPr="00871CD0" w:rsidRDefault="0042009F" w:rsidP="00025FEE">
            <w:pPr>
              <w:ind w:firstLine="0"/>
              <w:rPr>
                <w:rFonts w:ascii="Consolas" w:hAnsi="Consolas" w:cs="Consolas"/>
                <w:color w:val="008000"/>
                <w:sz w:val="24"/>
                <w:szCs w:val="24"/>
                <w:lang w:val="en-US"/>
              </w:rPr>
            </w:pP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&amp;&amp;b = x + 5; </w:t>
            </w:r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//</w:t>
            </w:r>
            <w:proofErr w:type="spellStart"/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rvalue</w:t>
            </w:r>
            <w:proofErr w:type="spellEnd"/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71CD0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ссылка</w:t>
            </w:r>
          </w:p>
        </w:tc>
        <w:tc>
          <w:tcPr>
            <w:tcW w:w="5098" w:type="dxa"/>
          </w:tcPr>
          <w:p w14:paraId="4D90EE14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void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swap(</w:t>
            </w:r>
            <w:proofErr w:type="gramEnd"/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&amp;</w:t>
            </w:r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>x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&amp;</w:t>
            </w:r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>y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)</w:t>
            </w:r>
          </w:p>
          <w:p w14:paraId="4C0A631C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14:paraId="45890DF3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 xml:space="preserve">    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temp = </w:t>
            </w:r>
            <w:proofErr w:type="gramStart"/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>x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  <w:proofErr w:type="gramEnd"/>
          </w:p>
          <w:p w14:paraId="35E908E2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 xml:space="preserve">    x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gramStart"/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>y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  <w:proofErr w:type="gramEnd"/>
          </w:p>
          <w:p w14:paraId="48068544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proofErr w:type="spellStart"/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temp</w:t>
            </w:r>
            <w:proofErr w:type="spellEnd"/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3D336043" w14:textId="77777777" w:rsidR="0042009F" w:rsidRPr="00871CD0" w:rsidRDefault="0042009F" w:rsidP="00025FEE">
            <w:pPr>
              <w:ind w:firstLine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14:paraId="74C61B1F" w14:textId="77777777" w:rsidR="0042009F" w:rsidRDefault="0042009F" w:rsidP="0042009F">
      <w:r>
        <w:t xml:space="preserve">Однако в таком случае, передать временные объекты в функцию не получится. Для того чтобы это исправить, необходимо сообщить компилятору, что мы не будем изменять передаваемые параметры с использованием ключевого слова </w:t>
      </w:r>
      <w:r>
        <w:rPr>
          <w:lang w:val="en-US"/>
        </w:rPr>
        <w:t>const</w:t>
      </w:r>
      <w:r>
        <w:t xml:space="preserve"> либо передавать параметры с использованием </w:t>
      </w:r>
      <w:proofErr w:type="spellStart"/>
      <w:r>
        <w:rPr>
          <w:lang w:val="en-US"/>
        </w:rPr>
        <w:t>rvalue</w:t>
      </w:r>
      <w:proofErr w:type="spellEnd"/>
      <w:r w:rsidRPr="00D84CBA">
        <w:t>-</w:t>
      </w:r>
      <w:r>
        <w:t>ссылок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42009F" w14:paraId="11C91FBE" w14:textId="77777777" w:rsidTr="00025FEE">
        <w:tc>
          <w:tcPr>
            <w:tcW w:w="5097" w:type="dxa"/>
          </w:tcPr>
          <w:p w14:paraId="6F0B5A16" w14:textId="77777777" w:rsidR="0042009F" w:rsidRPr="00AB3656" w:rsidRDefault="0042009F" w:rsidP="00025FEE">
            <w:pPr>
              <w:ind w:firstLine="0"/>
            </w:pPr>
            <w:r>
              <w:t>Передача параметров по ссылке на константный объект</w:t>
            </w:r>
          </w:p>
        </w:tc>
        <w:tc>
          <w:tcPr>
            <w:tcW w:w="5098" w:type="dxa"/>
          </w:tcPr>
          <w:p w14:paraId="218BF881" w14:textId="77777777" w:rsidR="0042009F" w:rsidRDefault="0042009F" w:rsidP="00025FEE">
            <w:pPr>
              <w:ind w:firstLine="0"/>
            </w:pPr>
            <w:r>
              <w:t xml:space="preserve">Передача параметров по </w:t>
            </w:r>
            <w:proofErr w:type="spellStart"/>
            <w:r>
              <w:rPr>
                <w:lang w:val="en-US"/>
              </w:rPr>
              <w:t>rvalue</w:t>
            </w:r>
            <w:proofErr w:type="spellEnd"/>
            <w:r w:rsidRPr="00AB3656">
              <w:t>-</w:t>
            </w:r>
            <w:r>
              <w:t>ссылке</w:t>
            </w:r>
          </w:p>
        </w:tc>
      </w:tr>
      <w:tr w:rsidR="0042009F" w:rsidRPr="00544AF5" w14:paraId="71B153C0" w14:textId="77777777" w:rsidTr="00025FEE">
        <w:tc>
          <w:tcPr>
            <w:tcW w:w="5097" w:type="dxa"/>
          </w:tcPr>
          <w:p w14:paraId="6BD37C4F" w14:textId="77777777" w:rsidR="0042009F" w:rsidRPr="00871CD0" w:rsidRDefault="0042009F" w:rsidP="00025F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void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f(</w:t>
            </w:r>
            <w:proofErr w:type="gramEnd"/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&amp;</w:t>
            </w:r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>a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const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71CD0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&amp;</w:t>
            </w:r>
            <w:r w:rsidRPr="00871CD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  <w:lang w:val="en-US"/>
              </w:rPr>
              <w:t>b</w:t>
            </w:r>
            <w:r w:rsidRPr="00871CD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) { }</w:t>
            </w:r>
          </w:p>
        </w:tc>
        <w:tc>
          <w:tcPr>
            <w:tcW w:w="5098" w:type="dxa"/>
          </w:tcPr>
          <w:p w14:paraId="2B54DD0F" w14:textId="77777777" w:rsidR="0042009F" w:rsidRPr="00871CD0" w:rsidRDefault="0042009F" w:rsidP="00025FEE">
            <w:pPr>
              <w:pStyle w:val="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871CD0">
              <w:rPr>
                <w:rFonts w:cs="Consolas"/>
                <w:color w:val="0000FF"/>
                <w:sz w:val="24"/>
                <w:szCs w:val="24"/>
                <w:highlight w:val="white"/>
              </w:rPr>
              <w:t>void</w:t>
            </w:r>
            <w:r w:rsidRPr="00871CD0">
              <w:rPr>
                <w:rFonts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Pr="00871CD0">
              <w:rPr>
                <w:rFonts w:cs="Consolas"/>
                <w:color w:val="000000"/>
                <w:sz w:val="24"/>
                <w:szCs w:val="24"/>
                <w:highlight w:val="white"/>
              </w:rPr>
              <w:t>f(</w:t>
            </w:r>
            <w:proofErr w:type="gramEnd"/>
            <w:r w:rsidRPr="00871CD0">
              <w:rPr>
                <w:rFonts w:cs="Consolas"/>
                <w:color w:val="0000FF"/>
                <w:sz w:val="24"/>
                <w:szCs w:val="24"/>
                <w:highlight w:val="white"/>
              </w:rPr>
              <w:t>int</w:t>
            </w:r>
            <w:r w:rsidRPr="00871CD0">
              <w:rPr>
                <w:rFonts w:cs="Consolas"/>
                <w:color w:val="000000"/>
                <w:sz w:val="24"/>
                <w:szCs w:val="24"/>
                <w:highlight w:val="white"/>
              </w:rPr>
              <w:t xml:space="preserve"> &amp;&amp;</w:t>
            </w:r>
            <w:r w:rsidRPr="00871CD0">
              <w:rPr>
                <w:rFonts w:cs="Consolas"/>
                <w:color w:val="808080"/>
                <w:sz w:val="24"/>
                <w:szCs w:val="24"/>
                <w:highlight w:val="white"/>
              </w:rPr>
              <w:t>a</w:t>
            </w:r>
            <w:r w:rsidRPr="00871CD0">
              <w:rPr>
                <w:rFonts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871CD0">
              <w:rPr>
                <w:rFonts w:cs="Consolas"/>
                <w:color w:val="0000FF"/>
                <w:sz w:val="24"/>
                <w:szCs w:val="24"/>
                <w:highlight w:val="white"/>
              </w:rPr>
              <w:t>int</w:t>
            </w:r>
            <w:r w:rsidRPr="00871CD0">
              <w:rPr>
                <w:rFonts w:cs="Consolas"/>
                <w:color w:val="000000"/>
                <w:sz w:val="24"/>
                <w:szCs w:val="24"/>
                <w:highlight w:val="white"/>
              </w:rPr>
              <w:t xml:space="preserve"> &amp;&amp;</w:t>
            </w:r>
            <w:r w:rsidRPr="00871CD0">
              <w:rPr>
                <w:rFonts w:cs="Consolas"/>
                <w:color w:val="808080"/>
                <w:sz w:val="24"/>
                <w:szCs w:val="24"/>
                <w:highlight w:val="white"/>
              </w:rPr>
              <w:t>b</w:t>
            </w:r>
            <w:r w:rsidRPr="00871CD0">
              <w:rPr>
                <w:rFonts w:cs="Consolas"/>
                <w:color w:val="000000"/>
                <w:sz w:val="24"/>
                <w:szCs w:val="24"/>
                <w:highlight w:val="white"/>
              </w:rPr>
              <w:t>) { }</w:t>
            </w:r>
          </w:p>
        </w:tc>
      </w:tr>
    </w:tbl>
    <w:p w14:paraId="3AE6DBA5" w14:textId="77777777" w:rsidR="0042009F" w:rsidRDefault="0042009F" w:rsidP="0042009F">
      <w:pPr>
        <w:pStyle w:val="4"/>
      </w:pPr>
      <w:r>
        <w:t>Перегрузка функций</w:t>
      </w:r>
    </w:p>
    <w:p w14:paraId="45851C30" w14:textId="77777777" w:rsidR="0042009F" w:rsidRDefault="0042009F" w:rsidP="0042009F">
      <w:r>
        <w:t xml:space="preserve">В языке </w:t>
      </w:r>
      <w:r>
        <w:rPr>
          <w:lang w:val="en-US"/>
        </w:rPr>
        <w:t>C</w:t>
      </w:r>
      <w:r w:rsidRPr="00D84CBA">
        <w:t>++</w:t>
      </w:r>
      <w:r>
        <w:t xml:space="preserve"> в отличие от </w:t>
      </w:r>
      <w:r>
        <w:rPr>
          <w:lang w:val="en-US"/>
        </w:rPr>
        <w:t>C</w:t>
      </w:r>
      <w:r>
        <w:t xml:space="preserve"> разрешено давать функциям одинаковые имена, если они имеют разные типы аргументов. Такое определение функций называется перегрузкой функции:</w:t>
      </w:r>
    </w:p>
    <w:p w14:paraId="1E972FB6" w14:textId="77777777" w:rsidR="0042009F" w:rsidRPr="00871CD0" w:rsidRDefault="0042009F" w:rsidP="00420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1C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871C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Start"/>
      <w:r w:rsidRPr="00871CD0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  <w:proofErr w:type="gramEnd"/>
    </w:p>
    <w:p w14:paraId="290E1D87" w14:textId="77777777" w:rsidR="0042009F" w:rsidRPr="00871CD0" w:rsidRDefault="0042009F" w:rsidP="00420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71C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871C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gramStart"/>
      <w:r w:rsidRPr="00871CD0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  <w:proofErr w:type="gramEnd"/>
    </w:p>
    <w:p w14:paraId="1D8F97AA" w14:textId="77777777" w:rsidR="0042009F" w:rsidRPr="00544AF5" w:rsidRDefault="0042009F" w:rsidP="004200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71C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44AF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71C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</w:t>
      </w:r>
      <w:r w:rsidRPr="00544AF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871C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proofErr w:type="gramStart"/>
      <w:r w:rsidRPr="00544AF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  <w:proofErr w:type="gramEnd"/>
    </w:p>
    <w:p w14:paraId="28BA2382" w14:textId="77777777" w:rsidR="0042009F" w:rsidRPr="00544AF5" w:rsidRDefault="0042009F" w:rsidP="0042009F">
      <w:pPr>
        <w:pStyle w:val="af"/>
        <w:pBdr>
          <w:left w:val="single" w:sz="4" w:space="1" w:color="auto"/>
          <w:right w:val="single" w:sz="4" w:space="1" w:color="auto"/>
        </w:pBdr>
        <w:ind w:firstLine="0"/>
        <w:rPr>
          <w:sz w:val="24"/>
          <w:szCs w:val="24"/>
        </w:rPr>
      </w:pPr>
      <w:r w:rsidRPr="00871CD0">
        <w:rPr>
          <w:rFonts w:cs="Consolas"/>
          <w:color w:val="0000FF"/>
          <w:sz w:val="24"/>
          <w:szCs w:val="24"/>
          <w:highlight w:val="white"/>
        </w:rPr>
        <w:lastRenderedPageBreak/>
        <w:t>void</w:t>
      </w:r>
      <w:r w:rsidRPr="00544AF5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871CD0">
        <w:rPr>
          <w:rFonts w:cs="Consolas"/>
          <w:color w:val="000000"/>
          <w:sz w:val="24"/>
          <w:szCs w:val="24"/>
          <w:highlight w:val="white"/>
        </w:rPr>
        <w:t>f</w:t>
      </w:r>
      <w:r w:rsidRPr="00544AF5">
        <w:rPr>
          <w:rFonts w:cs="Consolas"/>
          <w:color w:val="000000"/>
          <w:sz w:val="24"/>
          <w:szCs w:val="24"/>
          <w:highlight w:val="white"/>
        </w:rPr>
        <w:t>(</w:t>
      </w:r>
      <w:proofErr w:type="gramEnd"/>
      <w:r w:rsidRPr="00871CD0">
        <w:rPr>
          <w:rFonts w:cs="Consolas"/>
          <w:color w:val="0000FF"/>
          <w:sz w:val="24"/>
          <w:szCs w:val="24"/>
          <w:highlight w:val="white"/>
        </w:rPr>
        <w:t>double</w:t>
      </w:r>
      <w:r w:rsidRPr="00544AF5">
        <w:rPr>
          <w:rFonts w:cs="Consolas"/>
          <w:color w:val="000000"/>
          <w:sz w:val="24"/>
          <w:szCs w:val="24"/>
          <w:highlight w:val="white"/>
        </w:rPr>
        <w:t xml:space="preserve">, </w:t>
      </w:r>
      <w:r w:rsidRPr="00871CD0">
        <w:rPr>
          <w:rFonts w:cs="Consolas"/>
          <w:color w:val="0000FF"/>
          <w:sz w:val="24"/>
          <w:szCs w:val="24"/>
          <w:highlight w:val="white"/>
        </w:rPr>
        <w:t>int</w:t>
      </w:r>
      <w:r w:rsidRPr="00544AF5">
        <w:rPr>
          <w:rFonts w:cs="Consolas"/>
          <w:color w:val="000000"/>
          <w:sz w:val="24"/>
          <w:szCs w:val="24"/>
          <w:highlight w:val="white"/>
        </w:rPr>
        <w:t>);</w:t>
      </w:r>
    </w:p>
    <w:p w14:paraId="55B571DF" w14:textId="15CAA0B9" w:rsidR="002E1AB1" w:rsidRDefault="002E1AB1" w:rsidP="002A1857">
      <w:pPr>
        <w:pStyle w:val="3"/>
      </w:pPr>
      <w:r>
        <w:t>Задание</w:t>
      </w:r>
      <w:bookmarkEnd w:id="5"/>
    </w:p>
    <w:p w14:paraId="3B054577" w14:textId="17100976" w:rsidR="00CE5779" w:rsidRDefault="005B2146" w:rsidP="00CE5779">
      <w:r>
        <w:t>В ходе работы необходимо разработать функции</w:t>
      </w:r>
      <w:r w:rsidR="00C26AEB">
        <w:t xml:space="preserve">, описание которых представлены в таблицах </w:t>
      </w:r>
      <w:proofErr w:type="gramStart"/>
      <w:r w:rsidR="00C26AEB">
        <w:t>1-4</w:t>
      </w:r>
      <w:proofErr w:type="gramEnd"/>
      <w:r w:rsidR="00C26AEB">
        <w:t xml:space="preserve">, а также функцию </w:t>
      </w:r>
      <w:r w:rsidR="00C26AEB">
        <w:rPr>
          <w:lang w:val="en-US"/>
        </w:rPr>
        <w:t>main</w:t>
      </w:r>
      <w:r w:rsidR="00C26AEB">
        <w:t>.</w:t>
      </w:r>
    </w:p>
    <w:p w14:paraId="2D4F58EE" w14:textId="7D159D6D" w:rsidR="00857F2F" w:rsidRDefault="00857F2F" w:rsidP="00CE5779">
      <w:r>
        <w:t xml:space="preserve">Консольный вывод осуществлять с помощью глобального </w:t>
      </w:r>
      <w:r w:rsidR="00C106E1">
        <w:t xml:space="preserve">объекта </w:t>
      </w:r>
      <w:proofErr w:type="spellStart"/>
      <w:r w:rsidR="00C106E1" w:rsidRPr="00DC5AE2">
        <w:rPr>
          <w:rStyle w:val="af0"/>
        </w:rPr>
        <w:t>cout</w:t>
      </w:r>
      <w:proofErr w:type="spellEnd"/>
      <w:r w:rsidR="00C106E1" w:rsidRPr="00C106E1">
        <w:t xml:space="preserve"> </w:t>
      </w:r>
      <w:r w:rsidR="00C106E1">
        <w:t xml:space="preserve">типа </w:t>
      </w:r>
      <w:proofErr w:type="spellStart"/>
      <w:r w:rsidR="00C106E1" w:rsidRPr="00DC5AE2">
        <w:rPr>
          <w:rStyle w:val="af0"/>
        </w:rPr>
        <w:t>ostream</w:t>
      </w:r>
      <w:proofErr w:type="spellEnd"/>
      <w:r w:rsidR="00C106E1">
        <w:t xml:space="preserve">, объявленных в пространстве имен </w:t>
      </w:r>
      <w:r w:rsidR="00C106E1" w:rsidRPr="00DC5AE2">
        <w:rPr>
          <w:rStyle w:val="af0"/>
        </w:rPr>
        <w:t>std</w:t>
      </w:r>
      <w:r w:rsidR="00C106E1">
        <w:t>.</w:t>
      </w:r>
    </w:p>
    <w:p w14:paraId="7B2E9A9B" w14:textId="3ACFE3E1" w:rsidR="00E81E9C" w:rsidRDefault="00E81E9C" w:rsidP="00E81E9C">
      <w:r>
        <w:t xml:space="preserve">Консольный ввод осуществлять с помощью глобального объекта </w:t>
      </w:r>
      <w:proofErr w:type="spellStart"/>
      <w:r w:rsidRPr="00DC5AE2">
        <w:rPr>
          <w:rStyle w:val="af0"/>
        </w:rPr>
        <w:t>cin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объявленных в пространстве имен </w:t>
      </w:r>
      <w:r w:rsidRPr="00DC5AE2">
        <w:rPr>
          <w:rStyle w:val="af0"/>
        </w:rPr>
        <w:t>std</w:t>
      </w:r>
      <w:r>
        <w:t>.</w:t>
      </w:r>
    </w:p>
    <w:p w14:paraId="0CFBEB39" w14:textId="13B6DE49" w:rsidR="00E81E9C" w:rsidRDefault="00E81E9C" w:rsidP="00CE5779">
      <w:r>
        <w:t xml:space="preserve">Объявления типов </w:t>
      </w:r>
      <w:proofErr w:type="gramStart"/>
      <w:r w:rsidR="003711A2" w:rsidRPr="00DC5AE2">
        <w:rPr>
          <w:rStyle w:val="af0"/>
        </w:rPr>
        <w:t>std</w:t>
      </w:r>
      <w:r w:rsidR="003711A2" w:rsidRPr="00DC5AE2">
        <w:rPr>
          <w:rStyle w:val="af0"/>
          <w:lang w:val="ru-RU"/>
        </w:rPr>
        <w:t>::</w:t>
      </w:r>
      <w:proofErr w:type="spellStart"/>
      <w:proofErr w:type="gramEnd"/>
      <w:r w:rsidR="003711A2" w:rsidRPr="00DC5AE2">
        <w:rPr>
          <w:rStyle w:val="af0"/>
        </w:rPr>
        <w:t>ostream</w:t>
      </w:r>
      <w:proofErr w:type="spellEnd"/>
      <w:r w:rsidR="003711A2" w:rsidRPr="003711A2">
        <w:t xml:space="preserve"> </w:t>
      </w:r>
      <w:r w:rsidR="003711A2">
        <w:t xml:space="preserve">и </w:t>
      </w:r>
      <w:r w:rsidR="003711A2" w:rsidRPr="00DC5AE2">
        <w:rPr>
          <w:rStyle w:val="af0"/>
        </w:rPr>
        <w:t>std</w:t>
      </w:r>
      <w:r w:rsidR="003711A2" w:rsidRPr="00DC5AE2">
        <w:rPr>
          <w:rStyle w:val="af0"/>
          <w:lang w:val="ru-RU"/>
        </w:rPr>
        <w:t>::</w:t>
      </w:r>
      <w:proofErr w:type="spellStart"/>
      <w:r w:rsidR="003711A2" w:rsidRPr="00DC5AE2">
        <w:rPr>
          <w:rStyle w:val="af0"/>
        </w:rPr>
        <w:t>istream</w:t>
      </w:r>
      <w:proofErr w:type="spellEnd"/>
      <w:r w:rsidR="0064057B">
        <w:t xml:space="preserve">, а также объявления глобальных </w:t>
      </w:r>
      <w:proofErr w:type="spellStart"/>
      <w:r w:rsidR="0064057B">
        <w:t>объетков</w:t>
      </w:r>
      <w:proofErr w:type="spellEnd"/>
      <w:r w:rsidR="0064057B">
        <w:t xml:space="preserve"> </w:t>
      </w:r>
      <w:r w:rsidR="0064057B" w:rsidRPr="00DC5AE2">
        <w:rPr>
          <w:rStyle w:val="af0"/>
        </w:rPr>
        <w:t>std</w:t>
      </w:r>
      <w:r w:rsidR="0064057B" w:rsidRPr="00DC5AE2">
        <w:rPr>
          <w:rStyle w:val="af0"/>
          <w:lang w:val="ru-RU"/>
        </w:rPr>
        <w:t>::</w:t>
      </w:r>
      <w:proofErr w:type="spellStart"/>
      <w:r w:rsidR="0064057B" w:rsidRPr="00DC5AE2">
        <w:rPr>
          <w:rStyle w:val="af0"/>
        </w:rPr>
        <w:t>cout</w:t>
      </w:r>
      <w:proofErr w:type="spellEnd"/>
      <w:r w:rsidR="0064057B" w:rsidRPr="0064057B">
        <w:t xml:space="preserve"> </w:t>
      </w:r>
      <w:r w:rsidR="0064057B">
        <w:t xml:space="preserve">и </w:t>
      </w:r>
      <w:r w:rsidR="0064057B" w:rsidRPr="00DC5AE2">
        <w:rPr>
          <w:rStyle w:val="af0"/>
        </w:rPr>
        <w:t>std</w:t>
      </w:r>
      <w:r w:rsidR="0064057B" w:rsidRPr="00DC5AE2">
        <w:rPr>
          <w:rStyle w:val="af0"/>
          <w:lang w:val="ru-RU"/>
        </w:rPr>
        <w:t>::</w:t>
      </w:r>
      <w:proofErr w:type="spellStart"/>
      <w:r w:rsidR="0064057B" w:rsidRPr="00DC5AE2">
        <w:rPr>
          <w:rStyle w:val="af0"/>
        </w:rPr>
        <w:t>cin</w:t>
      </w:r>
      <w:proofErr w:type="spellEnd"/>
      <w:r w:rsidR="0064057B">
        <w:t xml:space="preserve"> расположены в заголовочном файле </w:t>
      </w:r>
      <w:r w:rsidR="0064057B" w:rsidRPr="00DC5AE2">
        <w:rPr>
          <w:rStyle w:val="af0"/>
        </w:rPr>
        <w:t>iostream</w:t>
      </w:r>
      <w:r w:rsidR="007F3441">
        <w:t>.</w:t>
      </w:r>
    </w:p>
    <w:p w14:paraId="1D4FD06D" w14:textId="23674B80" w:rsidR="00FD15A5" w:rsidRDefault="00383414" w:rsidP="00CE5779">
      <w:r>
        <w:t xml:space="preserve">Работу со строками осуществлять с помощью </w:t>
      </w:r>
      <w:r w:rsidR="00F47671">
        <w:t xml:space="preserve">типа </w:t>
      </w:r>
      <w:r w:rsidR="00F47671" w:rsidRPr="00DC5AE2">
        <w:rPr>
          <w:rStyle w:val="af0"/>
        </w:rPr>
        <w:t>string</w:t>
      </w:r>
      <w:r w:rsidR="00F47671">
        <w:t xml:space="preserve">, объявленного в пространстве имен </w:t>
      </w:r>
      <w:r w:rsidR="00F47671" w:rsidRPr="00DC5AE2">
        <w:rPr>
          <w:rStyle w:val="af0"/>
        </w:rPr>
        <w:t>std</w:t>
      </w:r>
      <w:r w:rsidR="00F47671">
        <w:t>.</w:t>
      </w:r>
    </w:p>
    <w:p w14:paraId="355260BC" w14:textId="503F1F9C" w:rsidR="00F47671" w:rsidRDefault="00F47671" w:rsidP="00CE5779">
      <w:r>
        <w:t xml:space="preserve">Преобразование </w:t>
      </w:r>
      <w:r w:rsidR="007676C3">
        <w:t xml:space="preserve">простых типов в строке при необходимости осуществлять с помощью функции </w:t>
      </w:r>
      <w:r w:rsidR="007676C3" w:rsidRPr="00DC5AE2">
        <w:rPr>
          <w:rStyle w:val="af0"/>
        </w:rPr>
        <w:t>to</w:t>
      </w:r>
      <w:r w:rsidR="007676C3" w:rsidRPr="00DC5AE2">
        <w:rPr>
          <w:rStyle w:val="af0"/>
          <w:lang w:val="ru-RU"/>
        </w:rPr>
        <w:t>_</w:t>
      </w:r>
      <w:r w:rsidR="007676C3" w:rsidRPr="00DC5AE2">
        <w:rPr>
          <w:rStyle w:val="af0"/>
        </w:rPr>
        <w:t>string</w:t>
      </w:r>
      <w:r w:rsidR="007676C3">
        <w:t>, объявленной</w:t>
      </w:r>
      <w:r w:rsidR="00C55074">
        <w:t xml:space="preserve"> в пространстве имен </w:t>
      </w:r>
      <w:r w:rsidR="00C55074" w:rsidRPr="00DC5AE2">
        <w:rPr>
          <w:rStyle w:val="af0"/>
        </w:rPr>
        <w:t>std</w:t>
      </w:r>
      <w:r w:rsidR="00C55074">
        <w:t>.</w:t>
      </w:r>
    </w:p>
    <w:p w14:paraId="10BA1719" w14:textId="025F78BD" w:rsidR="00C55074" w:rsidRDefault="00C55074" w:rsidP="00CE5779">
      <w:r>
        <w:t xml:space="preserve">Объявления типа </w:t>
      </w:r>
      <w:proofErr w:type="gramStart"/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gramEnd"/>
      <w:r w:rsidRPr="00DC5AE2">
        <w:rPr>
          <w:rStyle w:val="af0"/>
        </w:rPr>
        <w:t>string</w:t>
      </w:r>
      <w:r>
        <w:t xml:space="preserve"> и </w:t>
      </w:r>
      <w:r w:rsidR="008E3CE7">
        <w:t xml:space="preserve">перегруженной </w:t>
      </w:r>
      <w:proofErr w:type="spellStart"/>
      <w:r>
        <w:t>фукнции</w:t>
      </w:r>
      <w:proofErr w:type="spellEnd"/>
      <w:r>
        <w:t xml:space="preserve">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 w:rsidR="008E3CE7">
        <w:t xml:space="preserve"> расположены в заголовочном файле </w:t>
      </w:r>
      <w:r w:rsidR="008E3CE7" w:rsidRPr="00DC5AE2">
        <w:rPr>
          <w:rStyle w:val="af0"/>
        </w:rPr>
        <w:t>string</w:t>
      </w:r>
      <w:r w:rsidR="008E3CE7" w:rsidRPr="008E3CE7">
        <w:t>.</w:t>
      </w:r>
    </w:p>
    <w:p w14:paraId="28C2A3B4" w14:textId="31DF2120" w:rsidR="005B601B" w:rsidRPr="008E3CE7" w:rsidRDefault="005B601B" w:rsidP="005B601B">
      <w:pPr>
        <w:pStyle w:val="4"/>
      </w:pPr>
      <w:r>
        <w:t>Задание 1</w:t>
      </w:r>
    </w:p>
    <w:p w14:paraId="23A90D16" w14:textId="2E16C517" w:rsidR="00C26AEB" w:rsidRDefault="00C26AEB" w:rsidP="00CE5779">
      <w:r>
        <w:t>Все</w:t>
      </w:r>
      <w:r w:rsidR="00BA6EA4">
        <w:t xml:space="preserve"> разработанные</w:t>
      </w:r>
      <w:r>
        <w:t xml:space="preserve"> функции необходимо записать в файл</w:t>
      </w:r>
      <w:r w:rsidR="00BA6EA4">
        <w:t xml:space="preserve"> </w:t>
      </w:r>
      <w:r w:rsidR="00BA6EA4">
        <w:rPr>
          <w:lang w:val="en-US"/>
        </w:rPr>
        <w:t>main</w:t>
      </w:r>
      <w:r w:rsidR="00BA6EA4" w:rsidRPr="00BA6EA4">
        <w:t>.</w:t>
      </w:r>
      <w:proofErr w:type="spellStart"/>
      <w:r w:rsidR="00BA6EA4">
        <w:rPr>
          <w:lang w:val="en-US"/>
        </w:rPr>
        <w:t>cpp</w:t>
      </w:r>
      <w:proofErr w:type="spellEnd"/>
      <w:r w:rsidR="00BA6EA4">
        <w:t xml:space="preserve"> в</w:t>
      </w:r>
      <w:r w:rsidR="00FD5A5C">
        <w:t xml:space="preserve"> следующем порядке:</w:t>
      </w:r>
    </w:p>
    <w:p w14:paraId="51696913" w14:textId="37F135E2" w:rsidR="00FD5A5C" w:rsidRDefault="00FD5A5C" w:rsidP="00FD5A5C">
      <w:pPr>
        <w:pStyle w:val="a3"/>
        <w:numPr>
          <w:ilvl w:val="0"/>
          <w:numId w:val="37"/>
        </w:numPr>
      </w:pPr>
      <w:proofErr w:type="spellStart"/>
      <w:r w:rsidRPr="00F30E2A">
        <w:t>ReadPersonAge</w:t>
      </w:r>
      <w:proofErr w:type="spellEnd"/>
    </w:p>
    <w:p w14:paraId="75BA4883" w14:textId="5D0EF8A2" w:rsidR="00FD5A5C" w:rsidRPr="00FD5A5C" w:rsidRDefault="00FD5A5C" w:rsidP="00FD5A5C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1FB2B62F" w14:textId="373E6C7E" w:rsidR="00FD5A5C" w:rsidRDefault="00FD5A5C" w:rsidP="00FD5A5C">
      <w:pPr>
        <w:pStyle w:val="a3"/>
        <w:numPr>
          <w:ilvl w:val="0"/>
          <w:numId w:val="37"/>
        </w:numPr>
      </w:pPr>
      <w:proofErr w:type="spellStart"/>
      <w:r w:rsidRPr="00F30E2A">
        <w:t>ReadPersonHeight</w:t>
      </w:r>
      <w:proofErr w:type="spellEnd"/>
    </w:p>
    <w:p w14:paraId="31D939FD" w14:textId="1A866F96" w:rsidR="00FD5A5C" w:rsidRDefault="00FD5A5C" w:rsidP="00FD5A5C">
      <w:pPr>
        <w:pStyle w:val="a3"/>
        <w:numPr>
          <w:ilvl w:val="0"/>
          <w:numId w:val="37"/>
        </w:numPr>
      </w:pPr>
      <w:proofErr w:type="spellStart"/>
      <w:r w:rsidRPr="00F30E2A">
        <w:t>ReadPersonWeight</w:t>
      </w:r>
      <w:proofErr w:type="spellEnd"/>
    </w:p>
    <w:p w14:paraId="14301B61" w14:textId="3866E746" w:rsidR="00FD5A5C" w:rsidRDefault="00FD5A5C" w:rsidP="00FD5A5C">
      <w:pPr>
        <w:pStyle w:val="a3"/>
        <w:numPr>
          <w:ilvl w:val="0"/>
          <w:numId w:val="37"/>
        </w:numPr>
      </w:pPr>
      <w:proofErr w:type="spellStart"/>
      <w:r w:rsidRPr="00F30E2A">
        <w:t>ReadPersonSalary</w:t>
      </w:r>
      <w:proofErr w:type="spellEnd"/>
    </w:p>
    <w:p w14:paraId="03FA60EF" w14:textId="3073452B" w:rsidR="00FD5A5C" w:rsidRPr="00FD5A5C" w:rsidRDefault="00FD5A5C" w:rsidP="00FD5A5C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 w:rsidR="00F71DB0">
        <w:rPr>
          <w:lang w:val="en-US"/>
        </w:rPr>
        <w:t xml:space="preserve"> (</w:t>
      </w:r>
      <w:r w:rsidR="00F71DB0">
        <w:t>вариант 1)</w:t>
      </w:r>
    </w:p>
    <w:p w14:paraId="37B81326" w14:textId="5D45FB3B" w:rsidR="00FD5A5C" w:rsidRDefault="00FD5A5C" w:rsidP="00FD5A5C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 w:rsidR="00F71DB0">
        <w:t xml:space="preserve"> (вариант 2)</w:t>
      </w:r>
    </w:p>
    <w:p w14:paraId="0A04F700" w14:textId="4B435548" w:rsidR="00F71DB0" w:rsidRPr="00FD5A5C" w:rsidRDefault="00F71DB0" w:rsidP="00FD5A5C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45FD4F52" w14:textId="62F2E948" w:rsidR="00FD5A5C" w:rsidRDefault="005B601B" w:rsidP="00FD5A5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M</w:t>
      </w:r>
      <w:r w:rsidR="00FD5A5C" w:rsidRPr="00FD5A5C">
        <w:rPr>
          <w:lang w:val="en-US"/>
        </w:rPr>
        <w:t>ain</w:t>
      </w:r>
    </w:p>
    <w:p w14:paraId="17FC467B" w14:textId="3E3D3ED2" w:rsidR="005B601B" w:rsidRDefault="005B601B" w:rsidP="005B601B">
      <w:pPr>
        <w:pStyle w:val="4"/>
      </w:pPr>
      <w:r>
        <w:t>Задание 2</w:t>
      </w:r>
    </w:p>
    <w:p w14:paraId="7FE0C344" w14:textId="49D79551" w:rsidR="005B601B" w:rsidRPr="005B601B" w:rsidRDefault="005823F2" w:rsidP="005B601B">
      <w:r>
        <w:t xml:space="preserve">Каждую функцию разместить в отдельном файле. Глобальные переменные поместить вместе с определением той функции, </w:t>
      </w:r>
      <w:r w:rsidR="00114494">
        <w:t>для которой они предназначены.</w:t>
      </w:r>
    </w:p>
    <w:p w14:paraId="49DA91F5" w14:textId="3F14652C" w:rsidR="00F30E2A" w:rsidRPr="005823F2" w:rsidRDefault="00F30E2A" w:rsidP="00F30E2A">
      <w:r>
        <w:t>Таблица</w:t>
      </w:r>
      <w:r w:rsidRPr="005823F2">
        <w:t xml:space="preserve"> 1 </w:t>
      </w:r>
      <w:r w:rsidR="00260EF1" w:rsidRPr="005823F2">
        <w:t>–</w:t>
      </w:r>
      <w:r w:rsidRPr="005823F2">
        <w:t xml:space="preserve"> </w:t>
      </w:r>
      <w:r w:rsidR="00260EF1">
        <w:t>Описание</w:t>
      </w:r>
      <w:r w:rsidR="00260EF1" w:rsidRPr="005823F2">
        <w:t xml:space="preserve"> </w:t>
      </w:r>
      <w:r w:rsidR="00260EF1">
        <w:t>функций</w:t>
      </w:r>
      <w:r w:rsidR="00FE0AA9" w:rsidRPr="005823F2">
        <w:t xml:space="preserve"> </w:t>
      </w:r>
      <w:proofErr w:type="spellStart"/>
      <w:r w:rsidR="00FE0AA9" w:rsidRPr="00FD5A5C">
        <w:rPr>
          <w:lang w:val="en-US"/>
        </w:rPr>
        <w:t>ReadPersonAge</w:t>
      </w:r>
      <w:proofErr w:type="spellEnd"/>
      <w:r w:rsidR="00FE0AA9" w:rsidRPr="005823F2">
        <w:t xml:space="preserve"> </w:t>
      </w:r>
      <w:r w:rsidR="00FE0AA9">
        <w:t>и</w:t>
      </w:r>
      <w:r w:rsidR="00FE0AA9" w:rsidRPr="005823F2">
        <w:t xml:space="preserve"> </w:t>
      </w:r>
      <w:proofErr w:type="spellStart"/>
      <w:r w:rsidR="00FE0AA9" w:rsidRPr="00FD5A5C">
        <w:rPr>
          <w:lang w:val="en-US"/>
        </w:rPr>
        <w:t>ReadPersonName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821170" w14:paraId="62F9C209" w14:textId="77777777" w:rsidTr="00F30E2A">
        <w:tc>
          <w:tcPr>
            <w:tcW w:w="3823" w:type="dxa"/>
            <w:shd w:val="clear" w:color="auto" w:fill="FFFFFF" w:themeFill="background1"/>
          </w:tcPr>
          <w:p w14:paraId="1279EAD5" w14:textId="77777777" w:rsidR="00821170" w:rsidRPr="005823F2" w:rsidRDefault="00821170" w:rsidP="00FA2B44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  <w:shd w:val="clear" w:color="auto" w:fill="FFFFFF" w:themeFill="background1"/>
          </w:tcPr>
          <w:p w14:paraId="6A32971D" w14:textId="3D544209" w:rsidR="00821170" w:rsidRPr="00F30E2A" w:rsidRDefault="00613DC5" w:rsidP="00EB1CB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ReadPersonAge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</w:tcPr>
          <w:p w14:paraId="31DC140B" w14:textId="74DEF4C5" w:rsidR="00821170" w:rsidRPr="00F30E2A" w:rsidRDefault="002563B9" w:rsidP="002563B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</w:t>
            </w:r>
            <w:proofErr w:type="spellEnd"/>
            <w:r w:rsidRPr="00F30E2A">
              <w:rPr>
                <w:b/>
                <w:bCs/>
                <w:lang w:val="en-US"/>
              </w:rPr>
              <w:t>Name</w:t>
            </w:r>
          </w:p>
        </w:tc>
      </w:tr>
      <w:tr w:rsidR="00821170" w14:paraId="42B4198E" w14:textId="77777777" w:rsidTr="00EB1CB0">
        <w:tc>
          <w:tcPr>
            <w:tcW w:w="3823" w:type="dxa"/>
          </w:tcPr>
          <w:p w14:paraId="2295BD85" w14:textId="765091A8" w:rsidR="00821170" w:rsidRPr="003366D3" w:rsidRDefault="00803E04" w:rsidP="003366D3">
            <w:pPr>
              <w:pStyle w:val="af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="00371400"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65946085" w14:textId="65AD0BC5" w:rsidR="00821170" w:rsidRDefault="00803E04" w:rsidP="003366D3">
            <w:pPr>
              <w:pStyle w:val="af3"/>
              <w:jc w:val="left"/>
            </w:pPr>
            <w:r>
              <w:t>Осуществляет ввод с клавиатуры возраст</w:t>
            </w:r>
            <w:r w:rsidR="009E4F10">
              <w:t>а</w:t>
            </w:r>
            <w:r>
              <w:t xml:space="preserve"> человека</w:t>
            </w:r>
          </w:p>
        </w:tc>
        <w:tc>
          <w:tcPr>
            <w:tcW w:w="3210" w:type="dxa"/>
          </w:tcPr>
          <w:p w14:paraId="0847B9EB" w14:textId="66EEDB14" w:rsidR="00821170" w:rsidRDefault="002563B9" w:rsidP="003366D3">
            <w:pPr>
              <w:pStyle w:val="af3"/>
              <w:jc w:val="left"/>
            </w:pPr>
            <w:r>
              <w:t>О</w:t>
            </w:r>
            <w:r w:rsidRPr="002563B9">
              <w:t>существляет ввод с клавиатуры им</w:t>
            </w:r>
            <w:r w:rsidR="009E4F10">
              <w:t xml:space="preserve">ени </w:t>
            </w:r>
            <w:r w:rsidRPr="002563B9">
              <w:t>человека</w:t>
            </w:r>
          </w:p>
        </w:tc>
      </w:tr>
      <w:tr w:rsidR="00151363" w14:paraId="210BF2DE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336411CF" w14:textId="44831E2A" w:rsidR="00151363" w:rsidRDefault="00151363" w:rsidP="003366D3">
            <w:pPr>
              <w:pStyle w:val="af3"/>
              <w:jc w:val="left"/>
            </w:pPr>
            <w:r w:rsidRPr="003366D3">
              <w:rPr>
                <w:b/>
                <w:bCs/>
              </w:rPr>
              <w:lastRenderedPageBreak/>
              <w:t>Входные данные:</w:t>
            </w:r>
          </w:p>
        </w:tc>
      </w:tr>
      <w:tr w:rsidR="009F7870" w14:paraId="716B03F0" w14:textId="77777777" w:rsidTr="009F7870">
        <w:tc>
          <w:tcPr>
            <w:tcW w:w="3823" w:type="dxa"/>
          </w:tcPr>
          <w:p w14:paraId="6270E442" w14:textId="28D2B69C" w:rsidR="009F7870" w:rsidRDefault="009F7870" w:rsidP="00C40209">
            <w:pPr>
              <w:pStyle w:val="af3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1FF1A39D" w14:textId="0F4E5004" w:rsidR="009F7870" w:rsidRDefault="009F7870" w:rsidP="009F7870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141E81EC" w14:textId="6B209477" w:rsidR="009F7870" w:rsidRDefault="009F7870" w:rsidP="009F7870">
            <w:pPr>
              <w:pStyle w:val="af3"/>
              <w:jc w:val="left"/>
            </w:pPr>
          </w:p>
        </w:tc>
      </w:tr>
      <w:tr w:rsidR="009F7870" w14:paraId="413CB09F" w14:textId="77777777" w:rsidTr="00F30E2A">
        <w:tc>
          <w:tcPr>
            <w:tcW w:w="3823" w:type="dxa"/>
            <w:shd w:val="clear" w:color="auto" w:fill="F2F2F2" w:themeFill="background1" w:themeFillShade="F2"/>
          </w:tcPr>
          <w:p w14:paraId="177AEF57" w14:textId="25758742" w:rsidR="009F7870" w:rsidRDefault="009F7870" w:rsidP="00C40209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623CA476" w14:textId="5DD588F5" w:rsidR="009F7870" w:rsidRDefault="009F7870" w:rsidP="00C40209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B7E2420" w14:textId="6B078AEC" w:rsidR="009F7870" w:rsidRDefault="009F7870" w:rsidP="00C40209">
            <w:pPr>
              <w:pStyle w:val="af3"/>
              <w:jc w:val="left"/>
            </w:pPr>
          </w:p>
        </w:tc>
      </w:tr>
      <w:tr w:rsidR="009F7870" w14:paraId="10B3D223" w14:textId="77777777" w:rsidTr="00EB1CB0">
        <w:tc>
          <w:tcPr>
            <w:tcW w:w="3823" w:type="dxa"/>
          </w:tcPr>
          <w:p w14:paraId="55C3544F" w14:textId="07FA3951" w:rsidR="009F7870" w:rsidRDefault="009F7870" w:rsidP="00C40209">
            <w:pPr>
              <w:pStyle w:val="af3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4186354A" w14:textId="7F1A4487" w:rsidR="009F7870" w:rsidRDefault="009F7870" w:rsidP="00C40209">
            <w:pPr>
              <w:pStyle w:val="af3"/>
              <w:jc w:val="left"/>
            </w:pPr>
          </w:p>
        </w:tc>
        <w:tc>
          <w:tcPr>
            <w:tcW w:w="3210" w:type="dxa"/>
          </w:tcPr>
          <w:p w14:paraId="54B72283" w14:textId="050D88DA" w:rsidR="009F7870" w:rsidRDefault="009F7870" w:rsidP="00C40209">
            <w:pPr>
              <w:pStyle w:val="af3"/>
              <w:jc w:val="left"/>
            </w:pPr>
          </w:p>
        </w:tc>
      </w:tr>
      <w:tr w:rsidR="009F7870" w14:paraId="326C7BCB" w14:textId="77777777" w:rsidTr="00F30E2A">
        <w:tc>
          <w:tcPr>
            <w:tcW w:w="3823" w:type="dxa"/>
            <w:shd w:val="clear" w:color="auto" w:fill="F2F2F2" w:themeFill="background1" w:themeFillShade="F2"/>
          </w:tcPr>
          <w:p w14:paraId="3182F9C9" w14:textId="528D89C5" w:rsidR="009F7870" w:rsidRDefault="009F7870" w:rsidP="00C40209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08B56791" w14:textId="21C451F6" w:rsidR="009F7870" w:rsidRDefault="009F7870" w:rsidP="00C40209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3252ED75" w14:textId="6C476DA8" w:rsidR="009F7870" w:rsidRDefault="009F7870" w:rsidP="00C40209">
            <w:pPr>
              <w:pStyle w:val="af3"/>
              <w:jc w:val="left"/>
            </w:pPr>
          </w:p>
        </w:tc>
      </w:tr>
      <w:tr w:rsidR="00151363" w14:paraId="6F4A75C1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6FFA4588" w14:textId="17B08656" w:rsidR="00151363" w:rsidRDefault="00151363" w:rsidP="003366D3">
            <w:pPr>
              <w:pStyle w:val="af3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11311C" w14:paraId="40D442BA" w14:textId="77777777" w:rsidTr="00EB1CB0">
        <w:tc>
          <w:tcPr>
            <w:tcW w:w="3823" w:type="dxa"/>
          </w:tcPr>
          <w:p w14:paraId="35691059" w14:textId="0B7CF531" w:rsidR="0011311C" w:rsidRDefault="003366D3" w:rsidP="003366D3">
            <w:pPr>
              <w:pStyle w:val="af3"/>
              <w:jc w:val="left"/>
            </w:pPr>
            <w:r>
              <w:t>ч</w:t>
            </w:r>
            <w:r w:rsidR="0011311C">
              <w:t>ерез возвращаемое значение</w:t>
            </w:r>
          </w:p>
        </w:tc>
        <w:tc>
          <w:tcPr>
            <w:tcW w:w="2595" w:type="dxa"/>
          </w:tcPr>
          <w:p w14:paraId="69ECCD7A" w14:textId="77777777" w:rsidR="008A0604" w:rsidRDefault="00573B0D" w:rsidP="003366D3">
            <w:pPr>
              <w:pStyle w:val="af3"/>
              <w:jc w:val="left"/>
            </w:pPr>
            <w:r>
              <w:t>возраст</w:t>
            </w:r>
            <w:r w:rsidR="008A0604">
              <w:t xml:space="preserve"> </w:t>
            </w:r>
          </w:p>
          <w:p w14:paraId="1AA4F5AF" w14:textId="75521B43" w:rsidR="0011311C" w:rsidRPr="00573B0D" w:rsidRDefault="008A0604" w:rsidP="003366D3">
            <w:pPr>
              <w:pStyle w:val="af3"/>
              <w:jc w:val="left"/>
            </w:pPr>
            <w:r>
              <w:t>(</w:t>
            </w:r>
            <w:r>
              <w:rPr>
                <w:lang w:val="en-US"/>
              </w:rPr>
              <w:t>unsigned short</w:t>
            </w:r>
            <w:r>
              <w:t>)</w:t>
            </w:r>
          </w:p>
        </w:tc>
        <w:tc>
          <w:tcPr>
            <w:tcW w:w="3210" w:type="dxa"/>
          </w:tcPr>
          <w:p w14:paraId="4F1F532F" w14:textId="1BC4BF6F" w:rsidR="0011311C" w:rsidRDefault="008A0604" w:rsidP="003366D3">
            <w:pPr>
              <w:pStyle w:val="af3"/>
              <w:jc w:val="left"/>
            </w:pPr>
            <w:r>
              <w:t>и</w:t>
            </w:r>
            <w:r w:rsidR="004121D0">
              <w:t>мя</w:t>
            </w:r>
          </w:p>
          <w:p w14:paraId="4571FBC3" w14:textId="74492EB0" w:rsidR="008A0604" w:rsidRPr="008A0604" w:rsidRDefault="008A0604" w:rsidP="003366D3">
            <w:pPr>
              <w:pStyle w:val="af3"/>
              <w:jc w:val="left"/>
            </w:pPr>
            <w:r>
              <w:t>(</w:t>
            </w: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string</w:t>
            </w:r>
            <w:r>
              <w:t>)</w:t>
            </w:r>
          </w:p>
        </w:tc>
      </w:tr>
      <w:tr w:rsidR="009F7870" w14:paraId="7B79B799" w14:textId="77777777" w:rsidTr="00F30E2A">
        <w:tc>
          <w:tcPr>
            <w:tcW w:w="3823" w:type="dxa"/>
            <w:shd w:val="clear" w:color="auto" w:fill="F2F2F2" w:themeFill="background1" w:themeFillShade="F2"/>
          </w:tcPr>
          <w:p w14:paraId="2D96B6EB" w14:textId="07AE1384" w:rsidR="009F7870" w:rsidRDefault="009F7870" w:rsidP="00573B0D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09F433C9" w14:textId="29F82715" w:rsidR="009F7870" w:rsidRDefault="009F7870" w:rsidP="009F7870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78735466" w14:textId="319F2E14" w:rsidR="009F7870" w:rsidRDefault="009F7870" w:rsidP="009F7870">
            <w:pPr>
              <w:pStyle w:val="af3"/>
              <w:jc w:val="left"/>
            </w:pPr>
          </w:p>
        </w:tc>
      </w:tr>
      <w:tr w:rsidR="009F7870" w14:paraId="31DC4DCB" w14:textId="77777777" w:rsidTr="00EB1CB0">
        <w:tc>
          <w:tcPr>
            <w:tcW w:w="3823" w:type="dxa"/>
          </w:tcPr>
          <w:p w14:paraId="7177EFC4" w14:textId="43A40FAD" w:rsidR="009F7870" w:rsidRDefault="009F7870" w:rsidP="00573B0D">
            <w:pPr>
              <w:pStyle w:val="af3"/>
              <w:jc w:val="left"/>
            </w:pPr>
            <w:r>
              <w:t>через параметры с помощью указателей</w:t>
            </w:r>
          </w:p>
        </w:tc>
        <w:tc>
          <w:tcPr>
            <w:tcW w:w="2595" w:type="dxa"/>
          </w:tcPr>
          <w:p w14:paraId="21362AB1" w14:textId="68EE5A02" w:rsidR="009F7870" w:rsidRDefault="009F7870" w:rsidP="00573B0D">
            <w:pPr>
              <w:pStyle w:val="af3"/>
              <w:jc w:val="left"/>
            </w:pPr>
          </w:p>
        </w:tc>
        <w:tc>
          <w:tcPr>
            <w:tcW w:w="3210" w:type="dxa"/>
          </w:tcPr>
          <w:p w14:paraId="36107EC6" w14:textId="42B79A48" w:rsidR="009F7870" w:rsidRDefault="009F7870" w:rsidP="00573B0D">
            <w:pPr>
              <w:pStyle w:val="af3"/>
              <w:jc w:val="left"/>
            </w:pPr>
          </w:p>
        </w:tc>
      </w:tr>
      <w:tr w:rsidR="009F7870" w14:paraId="4B5DE640" w14:textId="77777777" w:rsidTr="00F30E2A">
        <w:tc>
          <w:tcPr>
            <w:tcW w:w="3823" w:type="dxa"/>
            <w:shd w:val="clear" w:color="auto" w:fill="F2F2F2" w:themeFill="background1" w:themeFillShade="F2"/>
          </w:tcPr>
          <w:p w14:paraId="641CB8A5" w14:textId="5FACEA87" w:rsidR="009F7870" w:rsidRDefault="009F7870" w:rsidP="00573B0D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3CE48D20" w14:textId="77777777" w:rsidR="009F7870" w:rsidRDefault="009F7870" w:rsidP="00573B0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2706CFC8" w14:textId="77777777" w:rsidR="009F7870" w:rsidRDefault="009F7870" w:rsidP="00573B0D">
            <w:pPr>
              <w:pStyle w:val="af3"/>
              <w:jc w:val="left"/>
            </w:pPr>
          </w:p>
        </w:tc>
      </w:tr>
    </w:tbl>
    <w:p w14:paraId="35C0CA58" w14:textId="4C25449F" w:rsidR="00A076D3" w:rsidRDefault="00260EF1" w:rsidP="00260EF1">
      <w:r>
        <w:t>Таблица 2 – Описание функций</w:t>
      </w:r>
      <w:r w:rsidR="00FE0AA9">
        <w:t xml:space="preserve"> </w:t>
      </w:r>
      <w:proofErr w:type="spellStart"/>
      <w:r w:rsidR="00FE0AA9" w:rsidRPr="00FE0AA9">
        <w:t>ReadPersonHeight</w:t>
      </w:r>
      <w:proofErr w:type="spellEnd"/>
      <w:r w:rsidR="00FE0AA9">
        <w:t xml:space="preserve"> и </w:t>
      </w:r>
      <w:proofErr w:type="spellStart"/>
      <w:r w:rsidR="00FE0AA9" w:rsidRPr="00FE0AA9">
        <w:t>ReadPersonWeight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2C4189" w14:paraId="2D77B875" w14:textId="77777777" w:rsidTr="0003274D">
        <w:tc>
          <w:tcPr>
            <w:tcW w:w="3823" w:type="dxa"/>
          </w:tcPr>
          <w:p w14:paraId="3200C412" w14:textId="77777777" w:rsidR="002C4189" w:rsidRPr="00F30E2A" w:rsidRDefault="002C4189" w:rsidP="0003274D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</w:tcPr>
          <w:p w14:paraId="626EA34E" w14:textId="1814A825" w:rsidR="002C4189" w:rsidRPr="00F30E2A" w:rsidRDefault="002C4189" w:rsidP="0003274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ReadPersonHeight</w:t>
            </w:r>
            <w:proofErr w:type="spellEnd"/>
          </w:p>
        </w:tc>
        <w:tc>
          <w:tcPr>
            <w:tcW w:w="3210" w:type="dxa"/>
          </w:tcPr>
          <w:p w14:paraId="497BCD17" w14:textId="79BA8663" w:rsidR="002C4189" w:rsidRPr="00F30E2A" w:rsidRDefault="00CB3F3A" w:rsidP="0003274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ReadPersonWeight</w:t>
            </w:r>
            <w:proofErr w:type="spellEnd"/>
          </w:p>
        </w:tc>
      </w:tr>
      <w:tr w:rsidR="002C4189" w14:paraId="77E465C9" w14:textId="77777777" w:rsidTr="0003274D">
        <w:tc>
          <w:tcPr>
            <w:tcW w:w="3823" w:type="dxa"/>
          </w:tcPr>
          <w:p w14:paraId="64EC36D2" w14:textId="77777777" w:rsidR="002C4189" w:rsidRPr="003366D3" w:rsidRDefault="002C4189" w:rsidP="0003274D">
            <w:pPr>
              <w:pStyle w:val="af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54FFF9B8" w14:textId="74578C4B" w:rsidR="002C4189" w:rsidRDefault="002C4189" w:rsidP="0003274D">
            <w:pPr>
              <w:pStyle w:val="af3"/>
              <w:jc w:val="left"/>
            </w:pPr>
            <w:r>
              <w:t>Осуществляет ввод с клавиатуры рост</w:t>
            </w:r>
            <w:r w:rsidR="009E4F10">
              <w:t>а</w:t>
            </w:r>
            <w:r>
              <w:t xml:space="preserve"> человека</w:t>
            </w:r>
          </w:p>
        </w:tc>
        <w:tc>
          <w:tcPr>
            <w:tcW w:w="3210" w:type="dxa"/>
          </w:tcPr>
          <w:p w14:paraId="7B1BE31A" w14:textId="5DAE0704" w:rsidR="002C4189" w:rsidRDefault="00380EC7" w:rsidP="0003274D">
            <w:pPr>
              <w:pStyle w:val="af3"/>
              <w:jc w:val="left"/>
            </w:pPr>
            <w:r>
              <w:t>О</w:t>
            </w:r>
            <w:r w:rsidRPr="00380EC7">
              <w:t>существляет ввод с клавиатуры вес</w:t>
            </w:r>
            <w:r w:rsidR="009E4F10">
              <w:t>а</w:t>
            </w:r>
            <w:r w:rsidRPr="00380EC7">
              <w:t xml:space="preserve"> человека</w:t>
            </w:r>
          </w:p>
        </w:tc>
      </w:tr>
      <w:tr w:rsidR="00380EC7" w14:paraId="75041954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3B7E3D57" w14:textId="1FAE44F5" w:rsidR="00380EC7" w:rsidRDefault="00380EC7" w:rsidP="0003274D">
            <w:pPr>
              <w:pStyle w:val="af3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380EC7" w14:paraId="1181DD05" w14:textId="77777777" w:rsidTr="00380EC7">
        <w:tc>
          <w:tcPr>
            <w:tcW w:w="3823" w:type="dxa"/>
          </w:tcPr>
          <w:p w14:paraId="394CACD8" w14:textId="6924B477" w:rsidR="00380EC7" w:rsidRDefault="00380EC7" w:rsidP="0003274D">
            <w:pPr>
              <w:pStyle w:val="af3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4D8FA1BA" w14:textId="3AA14379" w:rsidR="00380EC7" w:rsidRDefault="00380EC7" w:rsidP="003C58D3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1A3C2C72" w14:textId="32F86417" w:rsidR="00380EC7" w:rsidRDefault="00380EC7" w:rsidP="00380EC7">
            <w:pPr>
              <w:pStyle w:val="af3"/>
              <w:jc w:val="left"/>
            </w:pPr>
          </w:p>
        </w:tc>
      </w:tr>
      <w:tr w:rsidR="00380EC7" w14:paraId="664CADCE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3E08C6DC" w14:textId="402C340A" w:rsidR="00380EC7" w:rsidRDefault="00380EC7" w:rsidP="0003274D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1C1A8AE" w14:textId="042D46B3" w:rsidR="00380EC7" w:rsidRDefault="00380EC7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2D711558" w14:textId="74FCAB25" w:rsidR="00380EC7" w:rsidRDefault="00380EC7" w:rsidP="0003274D">
            <w:pPr>
              <w:pStyle w:val="af3"/>
              <w:jc w:val="left"/>
            </w:pPr>
          </w:p>
        </w:tc>
      </w:tr>
      <w:tr w:rsidR="00380EC7" w14:paraId="3026B174" w14:textId="77777777" w:rsidTr="0003274D">
        <w:tc>
          <w:tcPr>
            <w:tcW w:w="3823" w:type="dxa"/>
          </w:tcPr>
          <w:p w14:paraId="26B493B3" w14:textId="7AD5324E" w:rsidR="00380EC7" w:rsidRDefault="00380EC7" w:rsidP="0003274D">
            <w:pPr>
              <w:pStyle w:val="af3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78930806" w14:textId="38762F0B" w:rsidR="00380EC7" w:rsidRDefault="00380EC7" w:rsidP="0003274D">
            <w:pPr>
              <w:pStyle w:val="af3"/>
              <w:jc w:val="left"/>
            </w:pPr>
          </w:p>
        </w:tc>
        <w:tc>
          <w:tcPr>
            <w:tcW w:w="3210" w:type="dxa"/>
          </w:tcPr>
          <w:p w14:paraId="3BA7D1C1" w14:textId="43972D36" w:rsidR="00380EC7" w:rsidRDefault="00380EC7" w:rsidP="0003274D">
            <w:pPr>
              <w:pStyle w:val="af3"/>
              <w:jc w:val="left"/>
            </w:pPr>
          </w:p>
        </w:tc>
      </w:tr>
      <w:tr w:rsidR="00380EC7" w14:paraId="35DBC086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57728EE6" w14:textId="77777777" w:rsidR="00380EC7" w:rsidRDefault="00380EC7" w:rsidP="0003274D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60E0ECA3" w14:textId="11706CAB" w:rsidR="00380EC7" w:rsidRDefault="00380EC7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2FE31650" w14:textId="532D96C5" w:rsidR="00380EC7" w:rsidRDefault="00380EC7" w:rsidP="0003274D">
            <w:pPr>
              <w:pStyle w:val="af3"/>
              <w:jc w:val="left"/>
            </w:pPr>
          </w:p>
        </w:tc>
      </w:tr>
      <w:tr w:rsidR="00380EC7" w14:paraId="38F13BEC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6F1CA4F5" w14:textId="24997222" w:rsidR="00380EC7" w:rsidRDefault="00380EC7" w:rsidP="0003274D">
            <w:pPr>
              <w:pStyle w:val="af3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3C58D3" w14:paraId="66D5B8F8" w14:textId="77777777" w:rsidTr="003C58D3">
        <w:tc>
          <w:tcPr>
            <w:tcW w:w="3823" w:type="dxa"/>
          </w:tcPr>
          <w:p w14:paraId="19949C63" w14:textId="77777777" w:rsidR="003C58D3" w:rsidRDefault="003C58D3" w:rsidP="0003274D">
            <w:pPr>
              <w:pStyle w:val="af3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14:paraId="754038A9" w14:textId="2E11DF4E" w:rsidR="003C58D3" w:rsidRPr="00985240" w:rsidRDefault="003C58D3" w:rsidP="003C58D3">
            <w:pPr>
              <w:pStyle w:val="af3"/>
              <w:jc w:val="left"/>
            </w:pPr>
          </w:p>
        </w:tc>
        <w:tc>
          <w:tcPr>
            <w:tcW w:w="3210" w:type="dxa"/>
          </w:tcPr>
          <w:p w14:paraId="3BCA9C2A" w14:textId="13769CD0" w:rsidR="003C58D3" w:rsidRPr="00985240" w:rsidRDefault="003C58D3" w:rsidP="0003274D">
            <w:pPr>
              <w:pStyle w:val="af3"/>
              <w:jc w:val="left"/>
            </w:pPr>
          </w:p>
        </w:tc>
      </w:tr>
      <w:tr w:rsidR="003C58D3" w14:paraId="16CB321F" w14:textId="77777777" w:rsidTr="00F30E2A">
        <w:tc>
          <w:tcPr>
            <w:tcW w:w="3823" w:type="dxa"/>
            <w:shd w:val="clear" w:color="auto" w:fill="F2F2F2" w:themeFill="background1" w:themeFillShade="F2"/>
          </w:tcPr>
          <w:p w14:paraId="7E3ABD46" w14:textId="5FF7CFE6" w:rsidR="003C58D3" w:rsidRDefault="003C58D3" w:rsidP="0003274D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2E7C11F4" w14:textId="660A9C50" w:rsidR="003C58D3" w:rsidRDefault="003C58D3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312F4D3A" w14:textId="1CA16FD1" w:rsidR="00925217" w:rsidRDefault="007F367C" w:rsidP="00925217">
            <w:pPr>
              <w:pStyle w:val="af3"/>
              <w:jc w:val="left"/>
            </w:pPr>
            <w:r>
              <w:t>в</w:t>
            </w:r>
            <w:r w:rsidR="00925217">
              <w:t>ес</w:t>
            </w:r>
          </w:p>
          <w:p w14:paraId="68C98A4A" w14:textId="0D274610" w:rsidR="003C58D3" w:rsidRDefault="00925217" w:rsidP="00925217">
            <w:pPr>
              <w:pStyle w:val="af3"/>
              <w:jc w:val="left"/>
            </w:pPr>
            <w:r>
              <w:t>(</w:t>
            </w:r>
            <w:r w:rsidRPr="00925217">
              <w:rPr>
                <w:lang w:val="en-US"/>
              </w:rPr>
              <w:t>unsigned short</w:t>
            </w:r>
            <w:r>
              <w:t>)</w:t>
            </w:r>
          </w:p>
        </w:tc>
      </w:tr>
      <w:tr w:rsidR="005272DA" w14:paraId="55878657" w14:textId="77777777" w:rsidTr="005272DA">
        <w:tc>
          <w:tcPr>
            <w:tcW w:w="3823" w:type="dxa"/>
          </w:tcPr>
          <w:p w14:paraId="0C4E7EB2" w14:textId="40EF843E" w:rsidR="005272DA" w:rsidRDefault="005272DA" w:rsidP="0003274D">
            <w:pPr>
              <w:pStyle w:val="af3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14:paraId="3A5F2551" w14:textId="6B2765AF" w:rsidR="005272DA" w:rsidRDefault="005272DA" w:rsidP="0003274D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6F27662C" w14:textId="1D2C05EF" w:rsidR="005272DA" w:rsidRDefault="005272DA" w:rsidP="005272DA">
            <w:pPr>
              <w:pStyle w:val="af3"/>
              <w:jc w:val="left"/>
            </w:pPr>
          </w:p>
        </w:tc>
      </w:tr>
      <w:tr w:rsidR="005272DA" w14:paraId="60D1DAEB" w14:textId="77777777" w:rsidTr="00F30E2A">
        <w:tc>
          <w:tcPr>
            <w:tcW w:w="3823" w:type="dxa"/>
            <w:shd w:val="clear" w:color="auto" w:fill="F2F2F2" w:themeFill="background1" w:themeFillShade="F2"/>
          </w:tcPr>
          <w:p w14:paraId="2C02596B" w14:textId="09F5CE44" w:rsidR="005272DA" w:rsidRDefault="005272DA" w:rsidP="0003274D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2CF2B560" w14:textId="7FBE9FBD" w:rsidR="005272DA" w:rsidRPr="00D52CC2" w:rsidRDefault="007F367C" w:rsidP="003C58D3">
            <w:pPr>
              <w:pStyle w:val="af3"/>
              <w:jc w:val="left"/>
              <w:rPr>
                <w:lang w:val="en-US"/>
              </w:rPr>
            </w:pPr>
            <w:r>
              <w:t>р</w:t>
            </w:r>
            <w:r w:rsidR="005272DA">
              <w:t>ост</w:t>
            </w:r>
            <w:r w:rsidR="005272DA">
              <w:rPr>
                <w:lang w:val="en-US"/>
              </w:rPr>
              <w:t>: height</w:t>
            </w:r>
          </w:p>
          <w:p w14:paraId="712D2CB1" w14:textId="7624F4A5" w:rsidR="005272DA" w:rsidRDefault="005272DA" w:rsidP="003C58D3">
            <w:pPr>
              <w:pStyle w:val="af3"/>
              <w:jc w:val="left"/>
            </w:pPr>
            <w:r>
              <w:t>(</w:t>
            </w:r>
            <w:r>
              <w:rPr>
                <w:lang w:val="en-US"/>
              </w:rPr>
              <w:t>unsigned short</w:t>
            </w:r>
            <w:r>
              <w:t>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6D1885CC" w14:textId="77777777" w:rsidR="005272DA" w:rsidRDefault="005272DA" w:rsidP="0003274D">
            <w:pPr>
              <w:pStyle w:val="af3"/>
              <w:jc w:val="left"/>
            </w:pPr>
          </w:p>
        </w:tc>
      </w:tr>
    </w:tbl>
    <w:p w14:paraId="0EB74A0D" w14:textId="7F358E6F" w:rsidR="00A076D3" w:rsidRDefault="00260EF1" w:rsidP="00260EF1">
      <w:r>
        <w:t xml:space="preserve">Таблица 3 – Описание функций </w:t>
      </w:r>
      <w:proofErr w:type="spellStart"/>
      <w:r w:rsidRPr="00260EF1">
        <w:t>ReadPersonSalary</w:t>
      </w:r>
      <w:proofErr w:type="spellEnd"/>
      <w:r>
        <w:t xml:space="preserve"> и </w:t>
      </w:r>
      <w:proofErr w:type="spellStart"/>
      <w:r w:rsidRPr="00260EF1">
        <w:t>WritePersonData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226E38" w14:paraId="5D9C43FE" w14:textId="77777777" w:rsidTr="0003274D">
        <w:tc>
          <w:tcPr>
            <w:tcW w:w="3823" w:type="dxa"/>
          </w:tcPr>
          <w:p w14:paraId="18B6F247" w14:textId="77777777" w:rsidR="00226E38" w:rsidRPr="00F30E2A" w:rsidRDefault="00226E38" w:rsidP="0003274D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</w:tcPr>
          <w:p w14:paraId="3D794CF5" w14:textId="0E8B0F1C" w:rsidR="00226E38" w:rsidRPr="00F30E2A" w:rsidRDefault="004010DF" w:rsidP="0003274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ReadPersonSalary</w:t>
            </w:r>
            <w:proofErr w:type="spellEnd"/>
          </w:p>
        </w:tc>
        <w:tc>
          <w:tcPr>
            <w:tcW w:w="3210" w:type="dxa"/>
          </w:tcPr>
          <w:p w14:paraId="718A3190" w14:textId="59ABCAD2" w:rsidR="00226E38" w:rsidRPr="00F30E2A" w:rsidRDefault="003B5640" w:rsidP="0003274D">
            <w:pPr>
              <w:ind w:firstLine="0"/>
              <w:jc w:val="center"/>
              <w:rPr>
                <w:b/>
                <w:bCs/>
              </w:rPr>
            </w:pPr>
            <w:bookmarkStart w:id="6" w:name="_Hlk87805294"/>
            <w:r w:rsidRPr="00F30E2A">
              <w:rPr>
                <w:b/>
                <w:bCs/>
                <w:lang w:val="en-US"/>
              </w:rPr>
              <w:t>Write</w:t>
            </w:r>
            <w:proofErr w:type="spellStart"/>
            <w:r w:rsidRPr="00F30E2A">
              <w:rPr>
                <w:b/>
                <w:bCs/>
              </w:rPr>
              <w:t>Person</w:t>
            </w:r>
            <w:proofErr w:type="spellEnd"/>
            <w:r w:rsidRPr="00F30E2A">
              <w:rPr>
                <w:b/>
                <w:bCs/>
                <w:lang w:val="en-US"/>
              </w:rPr>
              <w:t>Data</w:t>
            </w:r>
            <w:bookmarkEnd w:id="6"/>
          </w:p>
        </w:tc>
      </w:tr>
      <w:tr w:rsidR="00226E38" w14:paraId="1A7CE049" w14:textId="77777777" w:rsidTr="0003274D">
        <w:tc>
          <w:tcPr>
            <w:tcW w:w="3823" w:type="dxa"/>
          </w:tcPr>
          <w:p w14:paraId="4EE949A7" w14:textId="77777777" w:rsidR="00226E38" w:rsidRPr="003366D3" w:rsidRDefault="00226E38" w:rsidP="0003274D">
            <w:pPr>
              <w:pStyle w:val="af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66BB7876" w14:textId="65C084DA" w:rsidR="00226E38" w:rsidRDefault="004010DF" w:rsidP="0003274D">
            <w:pPr>
              <w:pStyle w:val="af3"/>
              <w:jc w:val="left"/>
            </w:pPr>
            <w:r>
              <w:t>О</w:t>
            </w:r>
            <w:r w:rsidRPr="004010DF">
              <w:t>существляет ввод с клавиатуры заработн</w:t>
            </w:r>
            <w:r w:rsidR="009E4F10">
              <w:t>ой</w:t>
            </w:r>
            <w:r w:rsidRPr="004010DF">
              <w:t xml:space="preserve"> плат</w:t>
            </w:r>
            <w:r w:rsidR="009E4F10">
              <w:t>ы</w:t>
            </w:r>
            <w:r w:rsidRPr="004010DF">
              <w:t xml:space="preserve"> человека</w:t>
            </w:r>
          </w:p>
        </w:tc>
        <w:tc>
          <w:tcPr>
            <w:tcW w:w="3210" w:type="dxa"/>
          </w:tcPr>
          <w:p w14:paraId="41093D2E" w14:textId="14B2EA1B" w:rsidR="00226E38" w:rsidRDefault="009F76AB" w:rsidP="0003274D">
            <w:pPr>
              <w:pStyle w:val="af3"/>
              <w:jc w:val="left"/>
            </w:pPr>
            <w:r>
              <w:t>О</w:t>
            </w:r>
            <w:r w:rsidRPr="009F76AB">
              <w:t>существляет вывод на экран им</w:t>
            </w:r>
            <w:r w:rsidR="0047615D">
              <w:t>ени</w:t>
            </w:r>
            <w:r w:rsidRPr="009F76AB">
              <w:t>, возраст</w:t>
            </w:r>
            <w:r w:rsidR="009E4F10">
              <w:t>а</w:t>
            </w:r>
            <w:r w:rsidR="00CB0987">
              <w:t>,</w:t>
            </w:r>
            <w:r w:rsidRPr="009F76AB">
              <w:t xml:space="preserve"> рост</w:t>
            </w:r>
            <w:r w:rsidR="00CB0987">
              <w:t>а,</w:t>
            </w:r>
            <w:r w:rsidRPr="009F76AB">
              <w:t xml:space="preserve"> вес</w:t>
            </w:r>
            <w:r w:rsidR="00CB0987">
              <w:t>а,</w:t>
            </w:r>
            <w:r w:rsidRPr="009F76AB">
              <w:t xml:space="preserve"> заработн</w:t>
            </w:r>
            <w:r w:rsidR="00CB0987">
              <w:t>ой</w:t>
            </w:r>
            <w:r w:rsidRPr="009F76AB">
              <w:t xml:space="preserve"> плат</w:t>
            </w:r>
            <w:r w:rsidR="00CB0987">
              <w:t>ы человека.</w:t>
            </w:r>
          </w:p>
        </w:tc>
      </w:tr>
      <w:tr w:rsidR="00226E38" w14:paraId="135E5431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43B50A70" w14:textId="77777777" w:rsidR="00226E38" w:rsidRDefault="00226E38" w:rsidP="0003274D">
            <w:pPr>
              <w:pStyle w:val="af3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D45BC0" w14:paraId="438C661C" w14:textId="77777777" w:rsidTr="00D45BC0">
        <w:trPr>
          <w:trHeight w:val="41"/>
        </w:trPr>
        <w:tc>
          <w:tcPr>
            <w:tcW w:w="3823" w:type="dxa"/>
          </w:tcPr>
          <w:p w14:paraId="24D085B0" w14:textId="77777777" w:rsidR="00D45BC0" w:rsidRDefault="00D45BC0" w:rsidP="0003274D">
            <w:pPr>
              <w:pStyle w:val="af3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6EA57904" w14:textId="3CB22411" w:rsidR="00D45BC0" w:rsidRDefault="00D45BC0" w:rsidP="0003274D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5D20849D" w14:textId="6893A518" w:rsidR="00D45BC0" w:rsidRPr="00935355" w:rsidRDefault="00D45BC0" w:rsidP="0003274D">
            <w:pPr>
              <w:pStyle w:val="af3"/>
              <w:jc w:val="left"/>
              <w:rPr>
                <w:lang w:val="en-US"/>
              </w:rPr>
            </w:pPr>
          </w:p>
        </w:tc>
      </w:tr>
      <w:tr w:rsidR="00E424CC" w14:paraId="3C901850" w14:textId="77777777" w:rsidTr="007F367C">
        <w:tc>
          <w:tcPr>
            <w:tcW w:w="3823" w:type="dxa"/>
            <w:vMerge w:val="restart"/>
            <w:shd w:val="clear" w:color="auto" w:fill="F2F2F2" w:themeFill="background1" w:themeFillShade="F2"/>
          </w:tcPr>
          <w:p w14:paraId="7C36094C" w14:textId="77777777" w:rsidR="00E424CC" w:rsidRDefault="00E424CC" w:rsidP="0003274D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vMerge w:val="restart"/>
            <w:shd w:val="clear" w:color="auto" w:fill="F2F2F2" w:themeFill="background1" w:themeFillShade="F2"/>
          </w:tcPr>
          <w:p w14:paraId="400FB39A" w14:textId="77777777" w:rsidR="00E424CC" w:rsidRDefault="00E424CC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9179939" w14:textId="59C54154" w:rsidR="00E424CC" w:rsidRDefault="00E424CC" w:rsidP="0003274D">
            <w:pPr>
              <w:pStyle w:val="af3"/>
              <w:jc w:val="left"/>
            </w:pPr>
            <w:r>
              <w:t>имя</w:t>
            </w:r>
          </w:p>
          <w:p w14:paraId="3569F2B0" w14:textId="1A51A445" w:rsidR="00E424CC" w:rsidRPr="000E39B2" w:rsidRDefault="00E424CC" w:rsidP="0003274D">
            <w:pPr>
              <w:pStyle w:val="af3"/>
              <w:jc w:val="left"/>
              <w:rPr>
                <w:lang w:val="en-US"/>
              </w:rPr>
            </w:pPr>
            <w:r>
              <w:t>(</w:t>
            </w:r>
            <w:proofErr w:type="spellStart"/>
            <w:r w:rsidRPr="00C30739">
              <w:t>const</w:t>
            </w:r>
            <w:proofErr w:type="spellEnd"/>
            <w:r w:rsidRPr="00C30739">
              <w:t xml:space="preserve"> </w:t>
            </w:r>
            <w:proofErr w:type="spellStart"/>
            <w:proofErr w:type="gramStart"/>
            <w:r w:rsidRPr="00C30739">
              <w:t>std</w:t>
            </w:r>
            <w:proofErr w:type="spellEnd"/>
            <w:r w:rsidRPr="00C30739">
              <w:t>::</w:t>
            </w:r>
            <w:proofErr w:type="spellStart"/>
            <w:proofErr w:type="gramEnd"/>
            <w:r w:rsidRPr="00C30739">
              <w:t>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</w:tr>
      <w:tr w:rsidR="00E424CC" w14:paraId="522A0671" w14:textId="77777777" w:rsidTr="007F367C">
        <w:tc>
          <w:tcPr>
            <w:tcW w:w="3823" w:type="dxa"/>
            <w:vMerge/>
            <w:shd w:val="clear" w:color="auto" w:fill="F2F2F2" w:themeFill="background1" w:themeFillShade="F2"/>
          </w:tcPr>
          <w:p w14:paraId="398D889E" w14:textId="77777777" w:rsidR="00E424CC" w:rsidRDefault="00E424CC" w:rsidP="00D45BC0">
            <w:pPr>
              <w:pStyle w:val="af3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14:paraId="05BED82A" w14:textId="77777777" w:rsidR="00E424CC" w:rsidRDefault="00E424CC" w:rsidP="00D45BC0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5AC76A75" w14:textId="0A703D63" w:rsidR="00E424CC" w:rsidRDefault="00E424CC" w:rsidP="00D45BC0">
            <w:pPr>
              <w:pStyle w:val="af3"/>
              <w:jc w:val="left"/>
              <w:rPr>
                <w:lang w:val="en-US"/>
              </w:rPr>
            </w:pPr>
            <w:r>
              <w:t>рост</w:t>
            </w:r>
            <w:r>
              <w:rPr>
                <w:lang w:val="en-US"/>
              </w:rPr>
              <w:t xml:space="preserve"> </w:t>
            </w:r>
          </w:p>
          <w:p w14:paraId="2F4BEFA9" w14:textId="77777777" w:rsidR="00E424CC" w:rsidRPr="00B27082" w:rsidRDefault="00E424CC" w:rsidP="00D45BC0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по</w:t>
            </w:r>
            <w:r w:rsidRPr="00FA78A0">
              <w:rPr>
                <w:lang w:val="en-US"/>
              </w:rPr>
              <w:t xml:space="preserve"> </w:t>
            </w:r>
            <w:r>
              <w:t>умолчанию</w:t>
            </w:r>
            <w:r w:rsidRPr="00FA7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“”]</w:t>
            </w:r>
          </w:p>
          <w:p w14:paraId="057770AB" w14:textId="0F35E21E" w:rsidR="00E424CC" w:rsidRDefault="00E424CC" w:rsidP="00D45BC0">
            <w:pPr>
              <w:pStyle w:val="af3"/>
              <w:jc w:val="left"/>
            </w:pPr>
            <w:r w:rsidRPr="00B27082">
              <w:rPr>
                <w:lang w:val="en-US"/>
              </w:rPr>
              <w:t>(</w:t>
            </w: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string &amp;)</w:t>
            </w:r>
          </w:p>
        </w:tc>
      </w:tr>
      <w:tr w:rsidR="00E424CC" w14:paraId="00525B0A" w14:textId="77777777" w:rsidTr="007F367C">
        <w:tc>
          <w:tcPr>
            <w:tcW w:w="3823" w:type="dxa"/>
            <w:vMerge/>
            <w:shd w:val="clear" w:color="auto" w:fill="F2F2F2" w:themeFill="background1" w:themeFillShade="F2"/>
          </w:tcPr>
          <w:p w14:paraId="2F93C5A2" w14:textId="77777777" w:rsidR="00E424CC" w:rsidRDefault="00E424CC" w:rsidP="00D45BC0">
            <w:pPr>
              <w:pStyle w:val="af3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14:paraId="53119418" w14:textId="77777777" w:rsidR="00E424CC" w:rsidRDefault="00E424CC" w:rsidP="00D45BC0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21304376" w14:textId="1C558DF5" w:rsidR="00E424CC" w:rsidRDefault="00E424CC" w:rsidP="00D45BC0">
            <w:pPr>
              <w:pStyle w:val="af3"/>
              <w:jc w:val="left"/>
              <w:rPr>
                <w:lang w:val="en-US"/>
              </w:rPr>
            </w:pPr>
            <w:r>
              <w:t>вес</w:t>
            </w:r>
            <w:r>
              <w:rPr>
                <w:lang w:val="en-US"/>
              </w:rPr>
              <w:t xml:space="preserve"> </w:t>
            </w:r>
          </w:p>
          <w:p w14:paraId="5398BFF0" w14:textId="77777777" w:rsidR="00E424CC" w:rsidRPr="00B27082" w:rsidRDefault="00E424CC" w:rsidP="00D45BC0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по</w:t>
            </w:r>
            <w:r w:rsidRPr="00FA78A0">
              <w:rPr>
                <w:lang w:val="en-US"/>
              </w:rPr>
              <w:t xml:space="preserve"> </w:t>
            </w:r>
            <w:r>
              <w:t>умолчанию</w:t>
            </w:r>
            <w:r w:rsidRPr="00FA7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“”]</w:t>
            </w:r>
          </w:p>
          <w:p w14:paraId="646B380E" w14:textId="26082B43" w:rsidR="00E424CC" w:rsidRDefault="00E424CC" w:rsidP="00D45BC0">
            <w:pPr>
              <w:pStyle w:val="af3"/>
              <w:jc w:val="left"/>
            </w:pPr>
            <w:r w:rsidRPr="00FA78A0">
              <w:rPr>
                <w:lang w:val="en-US"/>
              </w:rPr>
              <w:t>(</w:t>
            </w: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string &amp;)</w:t>
            </w:r>
          </w:p>
        </w:tc>
      </w:tr>
      <w:tr w:rsidR="007757A4" w:rsidRPr="00E424CC" w14:paraId="1EA5DDC9" w14:textId="77777777" w:rsidTr="007757A4">
        <w:tc>
          <w:tcPr>
            <w:tcW w:w="3823" w:type="dxa"/>
          </w:tcPr>
          <w:p w14:paraId="7F018EC0" w14:textId="77777777" w:rsidR="007757A4" w:rsidRDefault="007757A4" w:rsidP="0003274D">
            <w:pPr>
              <w:pStyle w:val="af3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79CE45D8" w14:textId="77777777" w:rsidR="007757A4" w:rsidRDefault="007757A4" w:rsidP="0003274D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509384F1" w14:textId="77777777" w:rsidR="007C021A" w:rsidRPr="00B27082" w:rsidRDefault="007C021A" w:rsidP="007C021A">
            <w:pPr>
              <w:pStyle w:val="af3"/>
              <w:jc w:val="left"/>
              <w:rPr>
                <w:lang w:val="en-US"/>
              </w:rPr>
            </w:pPr>
            <w:r>
              <w:t>Возраст</w:t>
            </w:r>
          </w:p>
          <w:p w14:paraId="795A7776" w14:textId="6C804706" w:rsidR="007757A4" w:rsidRPr="007757A4" w:rsidRDefault="007C021A" w:rsidP="007C021A">
            <w:pPr>
              <w:pStyle w:val="af3"/>
              <w:jc w:val="left"/>
            </w:pPr>
            <w:r>
              <w:rPr>
                <w:lang w:val="en-US"/>
              </w:rPr>
              <w:t>(</w:t>
            </w:r>
            <w:proofErr w:type="gramStart"/>
            <w:r w:rsidR="009E56B3">
              <w:rPr>
                <w:lang w:val="en-US"/>
              </w:rPr>
              <w:t>const</w:t>
            </w:r>
            <w:proofErr w:type="gramEnd"/>
            <w:r w:rsidR="009E56B3">
              <w:rPr>
                <w:lang w:val="en-US"/>
              </w:rPr>
              <w:t xml:space="preserve"> </w:t>
            </w:r>
            <w:r w:rsidRPr="001B0DCA">
              <w:rPr>
                <w:lang w:val="en-US"/>
              </w:rPr>
              <w:t>unsigned short</w:t>
            </w:r>
            <w:r w:rsidR="009E56B3">
              <w:t xml:space="preserve"> *</w:t>
            </w:r>
            <w:r>
              <w:rPr>
                <w:lang w:val="en-US"/>
              </w:rPr>
              <w:t>)</w:t>
            </w:r>
          </w:p>
        </w:tc>
      </w:tr>
      <w:tr w:rsidR="007757A4" w:rsidRPr="004C1C62" w14:paraId="2677FD15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5C3A1B7E" w14:textId="77777777" w:rsidR="007757A4" w:rsidRDefault="007757A4" w:rsidP="0003274D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3C3DA8CF" w14:textId="77777777" w:rsidR="007757A4" w:rsidRDefault="007757A4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679341C9" w14:textId="7305EF65" w:rsidR="001D2FDD" w:rsidRPr="004C1C62" w:rsidRDefault="001D2FDD" w:rsidP="001D2FDD">
            <w:pPr>
              <w:pStyle w:val="af3"/>
              <w:jc w:val="left"/>
              <w:rPr>
                <w:lang w:val="en-US"/>
              </w:rPr>
            </w:pPr>
            <w:r>
              <w:t>заработная</w:t>
            </w:r>
            <w:r w:rsidRPr="004C1C62">
              <w:rPr>
                <w:lang w:val="en-US"/>
              </w:rPr>
              <w:t xml:space="preserve"> </w:t>
            </w:r>
            <w:r>
              <w:t>плата</w:t>
            </w:r>
            <w:r w:rsidR="004C1C62" w:rsidRPr="004C1C62">
              <w:rPr>
                <w:lang w:val="en-US"/>
              </w:rPr>
              <w:t>: s</w:t>
            </w:r>
            <w:r w:rsidR="004C1C62" w:rsidRPr="0036413F">
              <w:rPr>
                <w:lang w:val="en-US"/>
              </w:rPr>
              <w:t>alary</w:t>
            </w:r>
          </w:p>
          <w:p w14:paraId="2481E697" w14:textId="1EC7551E" w:rsidR="007757A4" w:rsidRPr="004C1C62" w:rsidRDefault="001D2FDD" w:rsidP="001D2FDD">
            <w:pPr>
              <w:pStyle w:val="af3"/>
              <w:jc w:val="left"/>
              <w:rPr>
                <w:lang w:val="en-US"/>
              </w:rPr>
            </w:pPr>
            <w:r w:rsidRPr="004C1C62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std</w:t>
            </w:r>
            <w:r w:rsidRPr="004C1C62"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string</w:t>
            </w:r>
            <w:r w:rsidRPr="004C1C62">
              <w:rPr>
                <w:lang w:val="en-US"/>
              </w:rPr>
              <w:t>)</w:t>
            </w:r>
          </w:p>
        </w:tc>
      </w:tr>
      <w:tr w:rsidR="00226E38" w14:paraId="5AAAAD94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6434DA61" w14:textId="77777777" w:rsidR="00226E38" w:rsidRDefault="00226E38" w:rsidP="0003274D">
            <w:pPr>
              <w:pStyle w:val="af3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A276B6" w14:paraId="4B8629C3" w14:textId="77777777" w:rsidTr="00A276B6">
        <w:tc>
          <w:tcPr>
            <w:tcW w:w="3823" w:type="dxa"/>
          </w:tcPr>
          <w:p w14:paraId="60D1E7A5" w14:textId="77777777" w:rsidR="00A276B6" w:rsidRDefault="00A276B6" w:rsidP="0003274D">
            <w:pPr>
              <w:pStyle w:val="af3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14:paraId="6FB09FD2" w14:textId="172D2B6A" w:rsidR="00A276B6" w:rsidRPr="00985240" w:rsidRDefault="00A276B6" w:rsidP="0003274D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65F0374B" w14:textId="0A854014" w:rsidR="00A276B6" w:rsidRPr="00985240" w:rsidRDefault="00A276B6" w:rsidP="00A276B6">
            <w:pPr>
              <w:pStyle w:val="af3"/>
              <w:jc w:val="left"/>
            </w:pPr>
          </w:p>
        </w:tc>
      </w:tr>
      <w:tr w:rsidR="00A276B6" w14:paraId="6B37DBB2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74FCFECB" w14:textId="77777777" w:rsidR="00A276B6" w:rsidRDefault="00A276B6" w:rsidP="0003274D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28C7B399" w14:textId="77777777" w:rsidR="00A276B6" w:rsidRDefault="00A276B6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65CA522" w14:textId="5795E47C" w:rsidR="00A276B6" w:rsidRDefault="00A276B6" w:rsidP="0003274D">
            <w:pPr>
              <w:pStyle w:val="af3"/>
              <w:jc w:val="left"/>
            </w:pPr>
          </w:p>
        </w:tc>
      </w:tr>
      <w:tr w:rsidR="00A276B6" w14:paraId="01B63396" w14:textId="77777777" w:rsidTr="0003274D">
        <w:tc>
          <w:tcPr>
            <w:tcW w:w="3823" w:type="dxa"/>
          </w:tcPr>
          <w:p w14:paraId="58F42D67" w14:textId="77777777" w:rsidR="00A276B6" w:rsidRDefault="00A276B6" w:rsidP="0003274D">
            <w:pPr>
              <w:pStyle w:val="af3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14:paraId="5FB1E5DB" w14:textId="34B65C24" w:rsidR="00A276B6" w:rsidRPr="00D52CC2" w:rsidRDefault="00602B89" w:rsidP="00F21EA9">
            <w:pPr>
              <w:pStyle w:val="af3"/>
              <w:jc w:val="left"/>
              <w:rPr>
                <w:lang w:val="en-US"/>
              </w:rPr>
            </w:pPr>
            <w:r>
              <w:t>з</w:t>
            </w:r>
            <w:r w:rsidR="00A276B6">
              <w:t>аработная плата</w:t>
            </w:r>
          </w:p>
          <w:p w14:paraId="2A7EBE6F" w14:textId="5764AC71" w:rsidR="00A276B6" w:rsidRDefault="00A276B6" w:rsidP="00F21EA9">
            <w:pPr>
              <w:pStyle w:val="af3"/>
              <w:jc w:val="left"/>
            </w:pPr>
            <w:r>
              <w:t>(</w:t>
            </w:r>
            <w:r>
              <w:rPr>
                <w:lang w:val="en-US"/>
              </w:rPr>
              <w:t>double *</w:t>
            </w:r>
            <w:r>
              <w:t>)</w:t>
            </w:r>
          </w:p>
        </w:tc>
        <w:tc>
          <w:tcPr>
            <w:tcW w:w="3210" w:type="dxa"/>
            <w:vAlign w:val="center"/>
          </w:tcPr>
          <w:p w14:paraId="5B5C5F05" w14:textId="2ABA72CA" w:rsidR="00A276B6" w:rsidRDefault="00A276B6" w:rsidP="0003274D">
            <w:pPr>
              <w:pStyle w:val="af3"/>
              <w:jc w:val="left"/>
            </w:pPr>
          </w:p>
        </w:tc>
      </w:tr>
      <w:tr w:rsidR="00A276B6" w14:paraId="1ADCD258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45E5C321" w14:textId="77777777" w:rsidR="00A276B6" w:rsidRDefault="00A276B6" w:rsidP="0003274D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14CEFFEF" w14:textId="6E25CF50" w:rsidR="00A276B6" w:rsidRPr="00575556" w:rsidRDefault="00A276B6" w:rsidP="0003274D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643D3310" w14:textId="77777777" w:rsidR="00A276B6" w:rsidRDefault="00A276B6" w:rsidP="0003274D">
            <w:pPr>
              <w:pStyle w:val="af3"/>
              <w:jc w:val="left"/>
            </w:pPr>
          </w:p>
        </w:tc>
      </w:tr>
    </w:tbl>
    <w:p w14:paraId="77DA9C9C" w14:textId="7143A8A2" w:rsidR="00226E38" w:rsidRDefault="00260EF1" w:rsidP="00260EF1">
      <w:r>
        <w:t>Таблица 4 – Описание перегруженных функций</w:t>
      </w:r>
      <w:r w:rsidRPr="00260EF1">
        <w:t xml:space="preserve"> </w:t>
      </w:r>
      <w:proofErr w:type="spellStart"/>
      <w:r w:rsidRPr="00260EF1">
        <w:t>ReadPersonData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595"/>
        <w:gridCol w:w="3210"/>
      </w:tblGrid>
      <w:tr w:rsidR="00A276B6" w14:paraId="617BB639" w14:textId="77777777" w:rsidTr="000A2620">
        <w:tc>
          <w:tcPr>
            <w:tcW w:w="3823" w:type="dxa"/>
          </w:tcPr>
          <w:p w14:paraId="02669DD5" w14:textId="77777777" w:rsidR="00A276B6" w:rsidRPr="00F30E2A" w:rsidRDefault="00A276B6" w:rsidP="0003274D">
            <w:pPr>
              <w:ind w:firstLine="0"/>
              <w:rPr>
                <w:b/>
                <w:bCs/>
              </w:rPr>
            </w:pPr>
          </w:p>
        </w:tc>
        <w:tc>
          <w:tcPr>
            <w:tcW w:w="5805" w:type="dxa"/>
            <w:gridSpan w:val="2"/>
          </w:tcPr>
          <w:p w14:paraId="63201969" w14:textId="317E56EC" w:rsidR="00A276B6" w:rsidRPr="00F30E2A" w:rsidRDefault="00A276B6" w:rsidP="0003274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</w:t>
            </w:r>
            <w:proofErr w:type="spellEnd"/>
            <w:r w:rsidRPr="00F30E2A">
              <w:rPr>
                <w:b/>
                <w:bCs/>
                <w:lang w:val="en-US"/>
              </w:rPr>
              <w:t>Data (</w:t>
            </w:r>
            <w:r w:rsidRPr="00F30E2A">
              <w:rPr>
                <w:b/>
                <w:bCs/>
              </w:rPr>
              <w:t>перегруженная фу</w:t>
            </w:r>
            <w:r w:rsidR="00B36A61" w:rsidRPr="00F30E2A">
              <w:rPr>
                <w:b/>
                <w:bCs/>
              </w:rPr>
              <w:t>нкция)</w:t>
            </w:r>
          </w:p>
        </w:tc>
      </w:tr>
      <w:tr w:rsidR="00A276B6" w14:paraId="57D47BC8" w14:textId="77777777" w:rsidTr="0003274D">
        <w:tc>
          <w:tcPr>
            <w:tcW w:w="3823" w:type="dxa"/>
          </w:tcPr>
          <w:p w14:paraId="620A83D1" w14:textId="77777777" w:rsidR="00A276B6" w:rsidRPr="003366D3" w:rsidRDefault="00A276B6" w:rsidP="0003274D">
            <w:pPr>
              <w:pStyle w:val="af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486FE455" w14:textId="5838E34D" w:rsidR="00A276B6" w:rsidRDefault="00B36A61" w:rsidP="0003274D">
            <w:pPr>
              <w:pStyle w:val="af3"/>
              <w:jc w:val="left"/>
            </w:pPr>
            <w:r>
              <w:t>О</w:t>
            </w:r>
            <w:r w:rsidRPr="00B36A61">
              <w:t>существляет ввод с клавиатуры имя, возраст и заработную плату человека. Для ввода использовать разработанные ранее функции</w:t>
            </w:r>
          </w:p>
        </w:tc>
        <w:tc>
          <w:tcPr>
            <w:tcW w:w="3210" w:type="dxa"/>
          </w:tcPr>
          <w:p w14:paraId="079770F1" w14:textId="23F19642" w:rsidR="00A276B6" w:rsidRDefault="00B36A61" w:rsidP="0003274D">
            <w:pPr>
              <w:pStyle w:val="af3"/>
              <w:jc w:val="left"/>
            </w:pPr>
            <w:r>
              <w:t>О</w:t>
            </w:r>
            <w:r w:rsidRPr="00B36A61">
              <w:t>существляет ввод с клавиатуры имя, возраст, рост и вес человека. Для ввода использовать разработанные ранее функции.</w:t>
            </w:r>
          </w:p>
        </w:tc>
      </w:tr>
      <w:tr w:rsidR="00A276B6" w14:paraId="6EE81205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0D9D8445" w14:textId="77777777" w:rsidR="00A276B6" w:rsidRDefault="00A276B6" w:rsidP="0003274D">
            <w:pPr>
              <w:pStyle w:val="af3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FA531C" w14:paraId="44FF43C5" w14:textId="77777777" w:rsidTr="008F5C20">
        <w:trPr>
          <w:trHeight w:val="41"/>
        </w:trPr>
        <w:tc>
          <w:tcPr>
            <w:tcW w:w="3823" w:type="dxa"/>
          </w:tcPr>
          <w:p w14:paraId="58084A8B" w14:textId="77777777" w:rsidR="00FA531C" w:rsidRDefault="00FA531C" w:rsidP="0003274D">
            <w:pPr>
              <w:pStyle w:val="af3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512092BB" w14:textId="226A81EA" w:rsidR="00FA531C" w:rsidRDefault="00FA531C" w:rsidP="0003274D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39EC9AE6" w14:textId="03751FA3" w:rsidR="00FA531C" w:rsidRPr="00B0030C" w:rsidRDefault="00FA531C" w:rsidP="0003274D">
            <w:pPr>
              <w:pStyle w:val="af3"/>
              <w:jc w:val="left"/>
            </w:pPr>
          </w:p>
        </w:tc>
      </w:tr>
      <w:tr w:rsidR="00B0030C" w14:paraId="1D4B8762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4B4C31DC" w14:textId="77777777" w:rsidR="00B0030C" w:rsidRDefault="00B0030C" w:rsidP="00B0030C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4521AE45" w14:textId="6ED8620B" w:rsidR="00B0030C" w:rsidRDefault="00B0030C" w:rsidP="00B0030C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5CDCCA58" w14:textId="0780F068" w:rsidR="00B0030C" w:rsidRPr="000E39B2" w:rsidRDefault="00B0030C" w:rsidP="00B0030C">
            <w:pPr>
              <w:pStyle w:val="af3"/>
              <w:jc w:val="left"/>
              <w:rPr>
                <w:lang w:val="en-US"/>
              </w:rPr>
            </w:pPr>
          </w:p>
        </w:tc>
      </w:tr>
      <w:tr w:rsidR="00B0030C" w:rsidRPr="008F5C20" w14:paraId="33E0135B" w14:textId="77777777" w:rsidTr="0003274D">
        <w:tc>
          <w:tcPr>
            <w:tcW w:w="3823" w:type="dxa"/>
          </w:tcPr>
          <w:p w14:paraId="75958647" w14:textId="77777777" w:rsidR="00B0030C" w:rsidRDefault="00B0030C" w:rsidP="00B0030C">
            <w:pPr>
              <w:pStyle w:val="af3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044D3D2B" w14:textId="77777777" w:rsidR="00B0030C" w:rsidRDefault="00B0030C" w:rsidP="00B0030C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22305957" w14:textId="7C8A92DC" w:rsidR="00B0030C" w:rsidRPr="007757A4" w:rsidRDefault="00B0030C" w:rsidP="00B0030C">
            <w:pPr>
              <w:pStyle w:val="af3"/>
              <w:jc w:val="left"/>
            </w:pPr>
          </w:p>
        </w:tc>
      </w:tr>
      <w:tr w:rsidR="00B0030C" w14:paraId="5757D21D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36535F1A" w14:textId="77777777" w:rsidR="00B0030C" w:rsidRDefault="00B0030C" w:rsidP="00B0030C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37744881" w14:textId="77777777" w:rsidR="00B0030C" w:rsidRDefault="00B0030C" w:rsidP="00B0030C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030E5176" w14:textId="77777777" w:rsidR="00B0030C" w:rsidRDefault="00B0030C" w:rsidP="00B0030C">
            <w:pPr>
              <w:pStyle w:val="af3"/>
              <w:jc w:val="left"/>
            </w:pPr>
          </w:p>
        </w:tc>
      </w:tr>
      <w:tr w:rsidR="00B0030C" w14:paraId="18AFB5EE" w14:textId="77777777" w:rsidTr="00F30E2A">
        <w:tc>
          <w:tcPr>
            <w:tcW w:w="9628" w:type="dxa"/>
            <w:gridSpan w:val="3"/>
            <w:shd w:val="clear" w:color="auto" w:fill="D9D9D9" w:themeFill="background1" w:themeFillShade="D9"/>
          </w:tcPr>
          <w:p w14:paraId="5F248FDB" w14:textId="77777777" w:rsidR="00B0030C" w:rsidRDefault="00B0030C" w:rsidP="00B0030C">
            <w:pPr>
              <w:pStyle w:val="af3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B0030C" w14:paraId="2177D3D7" w14:textId="77777777" w:rsidTr="0003274D">
        <w:tc>
          <w:tcPr>
            <w:tcW w:w="3823" w:type="dxa"/>
          </w:tcPr>
          <w:p w14:paraId="27E3181F" w14:textId="77777777" w:rsidR="00B0030C" w:rsidRDefault="00B0030C" w:rsidP="00B0030C">
            <w:pPr>
              <w:pStyle w:val="af3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14:paraId="4E211AA1" w14:textId="646A32A1" w:rsidR="00B0030C" w:rsidRPr="00985240" w:rsidRDefault="00B0030C" w:rsidP="00B0030C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67076342" w14:textId="024C03C6" w:rsidR="00B0030C" w:rsidRPr="00985240" w:rsidRDefault="00B0030C" w:rsidP="00B0030C">
            <w:pPr>
              <w:pStyle w:val="af3"/>
              <w:jc w:val="left"/>
            </w:pPr>
          </w:p>
        </w:tc>
      </w:tr>
      <w:tr w:rsidR="00C80497" w14:paraId="6F8B4F17" w14:textId="77777777" w:rsidTr="007F367C">
        <w:tc>
          <w:tcPr>
            <w:tcW w:w="3823" w:type="dxa"/>
            <w:vMerge w:val="restart"/>
            <w:shd w:val="clear" w:color="auto" w:fill="F2F2F2" w:themeFill="background1" w:themeFillShade="F2"/>
          </w:tcPr>
          <w:p w14:paraId="0D06920F" w14:textId="77777777" w:rsidR="00C80497" w:rsidRDefault="00C80497" w:rsidP="008F5C20">
            <w:pPr>
              <w:pStyle w:val="af3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4A8BFC2F" w14:textId="77777777" w:rsidR="00C80497" w:rsidRDefault="00C80497" w:rsidP="008F5C20">
            <w:pPr>
              <w:pStyle w:val="af3"/>
              <w:jc w:val="left"/>
            </w:pPr>
            <w:r>
              <w:t>имя</w:t>
            </w:r>
          </w:p>
          <w:p w14:paraId="501E10B5" w14:textId="77567422" w:rsidR="00C80497" w:rsidRDefault="00C80497" w:rsidP="008F5C20">
            <w:pPr>
              <w:pStyle w:val="af3"/>
              <w:jc w:val="left"/>
            </w:pPr>
            <w:r>
              <w:t>(</w:t>
            </w:r>
            <w:proofErr w:type="spellStart"/>
            <w:proofErr w:type="gramStart"/>
            <w:r w:rsidRPr="00C30739">
              <w:t>std</w:t>
            </w:r>
            <w:proofErr w:type="spellEnd"/>
            <w:r w:rsidRPr="00C30739">
              <w:t>::</w:t>
            </w:r>
            <w:proofErr w:type="spellStart"/>
            <w:proofErr w:type="gramEnd"/>
            <w:r w:rsidRPr="00C30739">
              <w:t>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4AB22D1E" w14:textId="77777777" w:rsidR="00C80497" w:rsidRDefault="00C80497" w:rsidP="008F5C20">
            <w:pPr>
              <w:pStyle w:val="af3"/>
              <w:jc w:val="left"/>
            </w:pPr>
            <w:r>
              <w:t>имя</w:t>
            </w:r>
          </w:p>
          <w:p w14:paraId="2C73BFA1" w14:textId="3079BFFA" w:rsidR="00C80497" w:rsidRDefault="00C80497" w:rsidP="008F5C20">
            <w:pPr>
              <w:pStyle w:val="af3"/>
              <w:jc w:val="left"/>
            </w:pPr>
            <w:r>
              <w:t>(</w:t>
            </w:r>
            <w:proofErr w:type="spellStart"/>
            <w:proofErr w:type="gramStart"/>
            <w:r w:rsidRPr="00C30739">
              <w:t>std</w:t>
            </w:r>
            <w:proofErr w:type="spellEnd"/>
            <w:r w:rsidRPr="00C30739">
              <w:t>::</w:t>
            </w:r>
            <w:proofErr w:type="spellStart"/>
            <w:proofErr w:type="gramEnd"/>
            <w:r w:rsidRPr="00C30739">
              <w:t>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</w:tr>
      <w:tr w:rsidR="00C80497" w14:paraId="1F2C999D" w14:textId="77777777" w:rsidTr="007F367C">
        <w:tc>
          <w:tcPr>
            <w:tcW w:w="3823" w:type="dxa"/>
            <w:vMerge/>
            <w:shd w:val="clear" w:color="auto" w:fill="F2F2F2" w:themeFill="background1" w:themeFillShade="F2"/>
          </w:tcPr>
          <w:p w14:paraId="4490178B" w14:textId="77777777" w:rsidR="00C80497" w:rsidRDefault="00C80497" w:rsidP="008F5C20">
            <w:pPr>
              <w:pStyle w:val="af3"/>
              <w:jc w:val="left"/>
            </w:pP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49C698C3" w14:textId="3BC9A388" w:rsidR="00C80497" w:rsidRPr="00B27082" w:rsidRDefault="00602B89" w:rsidP="008F5C20">
            <w:pPr>
              <w:pStyle w:val="af3"/>
              <w:jc w:val="left"/>
              <w:rPr>
                <w:lang w:val="en-US"/>
              </w:rPr>
            </w:pPr>
            <w:r>
              <w:t>в</w:t>
            </w:r>
            <w:r w:rsidR="00C80497">
              <w:t>озраст</w:t>
            </w:r>
          </w:p>
          <w:p w14:paraId="66E3FF98" w14:textId="62DF3A7E" w:rsidR="00C80497" w:rsidRDefault="00C80497" w:rsidP="008F5C20">
            <w:pPr>
              <w:pStyle w:val="af3"/>
              <w:jc w:val="left"/>
            </w:pPr>
            <w:r>
              <w:rPr>
                <w:lang w:val="en-US"/>
              </w:rPr>
              <w:t>(</w:t>
            </w:r>
            <w:proofErr w:type="gramStart"/>
            <w:r w:rsidRPr="001B0DCA">
              <w:rPr>
                <w:lang w:val="en-US"/>
              </w:rPr>
              <w:t>unsigned</w:t>
            </w:r>
            <w:proofErr w:type="gramEnd"/>
            <w:r w:rsidRPr="001B0DCA">
              <w:rPr>
                <w:lang w:val="en-US"/>
              </w:rPr>
              <w:t xml:space="preserve"> short</w:t>
            </w:r>
            <w:r>
              <w:rPr>
                <w:lang w:val="en-US"/>
              </w:rPr>
              <w:t xml:space="preserve"> &amp;)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28D3E2D2" w14:textId="6F5F3EB6" w:rsidR="00C80497" w:rsidRPr="00B27082" w:rsidRDefault="00602B89" w:rsidP="008F5C20">
            <w:pPr>
              <w:pStyle w:val="af3"/>
              <w:jc w:val="left"/>
              <w:rPr>
                <w:lang w:val="en-US"/>
              </w:rPr>
            </w:pPr>
            <w:r>
              <w:t>в</w:t>
            </w:r>
            <w:r w:rsidR="00C80497">
              <w:t>озраст</w:t>
            </w:r>
          </w:p>
          <w:p w14:paraId="53D14ABA" w14:textId="63B14D1B" w:rsidR="00C80497" w:rsidRDefault="00C80497" w:rsidP="008F5C20">
            <w:pPr>
              <w:pStyle w:val="af3"/>
              <w:jc w:val="left"/>
            </w:pPr>
            <w:r>
              <w:rPr>
                <w:lang w:val="en-US"/>
              </w:rPr>
              <w:t>(</w:t>
            </w:r>
            <w:proofErr w:type="gramStart"/>
            <w:r w:rsidRPr="001B0DCA">
              <w:rPr>
                <w:lang w:val="en-US"/>
              </w:rPr>
              <w:t>unsigned</w:t>
            </w:r>
            <w:proofErr w:type="gramEnd"/>
            <w:r w:rsidRPr="001B0DCA">
              <w:rPr>
                <w:lang w:val="en-US"/>
              </w:rPr>
              <w:t xml:space="preserve"> short</w:t>
            </w:r>
            <w:r>
              <w:rPr>
                <w:lang w:val="en-US"/>
              </w:rPr>
              <w:t xml:space="preserve"> &amp;)</w:t>
            </w:r>
          </w:p>
        </w:tc>
      </w:tr>
      <w:tr w:rsidR="00C80497" w14:paraId="16DC87E8" w14:textId="77777777" w:rsidTr="009D7D45">
        <w:tc>
          <w:tcPr>
            <w:tcW w:w="3823" w:type="dxa"/>
            <w:vMerge/>
            <w:shd w:val="clear" w:color="auto" w:fill="F2F2F2" w:themeFill="background1" w:themeFillShade="F2"/>
          </w:tcPr>
          <w:p w14:paraId="60D23D90" w14:textId="77777777" w:rsidR="00C80497" w:rsidRDefault="00C80497" w:rsidP="008F5C20">
            <w:pPr>
              <w:pStyle w:val="af3"/>
              <w:jc w:val="left"/>
            </w:pPr>
          </w:p>
        </w:tc>
        <w:tc>
          <w:tcPr>
            <w:tcW w:w="2595" w:type="dxa"/>
            <w:shd w:val="clear" w:color="auto" w:fill="FFFF00"/>
          </w:tcPr>
          <w:p w14:paraId="23E7F534" w14:textId="4DC40CE4" w:rsidR="00C80497" w:rsidRDefault="00602B89" w:rsidP="008F5C20">
            <w:pPr>
              <w:pStyle w:val="af3"/>
              <w:jc w:val="left"/>
            </w:pPr>
            <w:r>
              <w:t>з</w:t>
            </w:r>
            <w:r w:rsidR="00C80497">
              <w:t>аработная плата</w:t>
            </w:r>
          </w:p>
          <w:p w14:paraId="7C90AB87" w14:textId="24FD81A0" w:rsidR="00C80497" w:rsidRDefault="00C80497" w:rsidP="008F5C20">
            <w:pPr>
              <w:pStyle w:val="af3"/>
              <w:jc w:val="left"/>
            </w:pPr>
            <w:r w:rsidRPr="00B0030C">
              <w:t>(</w:t>
            </w:r>
            <w:r w:rsidR="009D7D45">
              <w:rPr>
                <w:lang w:val="en-US"/>
              </w:rPr>
              <w:t xml:space="preserve">double </w:t>
            </w:r>
            <w:r w:rsidRPr="00B0030C">
              <w:t>&amp;)</w:t>
            </w:r>
          </w:p>
        </w:tc>
        <w:tc>
          <w:tcPr>
            <w:tcW w:w="3210" w:type="dxa"/>
            <w:shd w:val="clear" w:color="auto" w:fill="FFFF00"/>
            <w:vAlign w:val="center"/>
          </w:tcPr>
          <w:p w14:paraId="5B3291E0" w14:textId="7556526F" w:rsidR="00C80497" w:rsidRPr="00AB2B97" w:rsidRDefault="00602B89" w:rsidP="008F5C20">
            <w:pPr>
              <w:pStyle w:val="af3"/>
              <w:jc w:val="left"/>
            </w:pPr>
            <w:r>
              <w:t>р</w:t>
            </w:r>
            <w:r w:rsidR="00C80497">
              <w:t>ост</w:t>
            </w:r>
            <w:r w:rsidR="00C80497" w:rsidRPr="00AB2B97">
              <w:t xml:space="preserve"> </w:t>
            </w:r>
          </w:p>
          <w:p w14:paraId="551161AA" w14:textId="7469494C" w:rsidR="00C80497" w:rsidRDefault="00C80497" w:rsidP="008F5C20">
            <w:pPr>
              <w:pStyle w:val="af3"/>
              <w:jc w:val="left"/>
            </w:pPr>
            <w:r w:rsidRPr="00AB2B97">
              <w:t>(</w:t>
            </w:r>
            <w:r w:rsidR="009D7D45">
              <w:rPr>
                <w:lang w:val="en-US"/>
              </w:rPr>
              <w:t>unsigned short</w:t>
            </w:r>
            <w:r w:rsidRPr="00AB2B97">
              <w:t xml:space="preserve"> &amp;)</w:t>
            </w:r>
          </w:p>
        </w:tc>
      </w:tr>
      <w:tr w:rsidR="00C80497" w14:paraId="03534FC5" w14:textId="77777777" w:rsidTr="009D7D45">
        <w:tc>
          <w:tcPr>
            <w:tcW w:w="3823" w:type="dxa"/>
            <w:vMerge/>
            <w:shd w:val="clear" w:color="auto" w:fill="F2F2F2" w:themeFill="background1" w:themeFillShade="F2"/>
          </w:tcPr>
          <w:p w14:paraId="3F5253CE" w14:textId="77777777" w:rsidR="00C80497" w:rsidRDefault="00C80497" w:rsidP="008F5C20">
            <w:pPr>
              <w:pStyle w:val="af3"/>
              <w:jc w:val="left"/>
            </w:pPr>
          </w:p>
        </w:tc>
        <w:tc>
          <w:tcPr>
            <w:tcW w:w="2595" w:type="dxa"/>
            <w:shd w:val="clear" w:color="auto" w:fill="FFFF00"/>
          </w:tcPr>
          <w:p w14:paraId="5465DD93" w14:textId="77777777" w:rsidR="00C80497" w:rsidRDefault="00C80497" w:rsidP="008F5C20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FFF00"/>
            <w:vAlign w:val="center"/>
          </w:tcPr>
          <w:p w14:paraId="3E0294F3" w14:textId="61758911" w:rsidR="00C80497" w:rsidRPr="00AB2B97" w:rsidRDefault="00602B89" w:rsidP="008F5C20">
            <w:pPr>
              <w:pStyle w:val="af3"/>
              <w:jc w:val="left"/>
            </w:pPr>
            <w:r>
              <w:t>в</w:t>
            </w:r>
            <w:r w:rsidR="00C80497">
              <w:t>ес</w:t>
            </w:r>
            <w:r w:rsidR="00C80497" w:rsidRPr="00AB2B97">
              <w:t xml:space="preserve"> </w:t>
            </w:r>
          </w:p>
          <w:p w14:paraId="62F24524" w14:textId="28B80C44" w:rsidR="00C80497" w:rsidRDefault="00C80497" w:rsidP="008F5C20">
            <w:pPr>
              <w:pStyle w:val="af3"/>
              <w:jc w:val="left"/>
            </w:pPr>
            <w:r w:rsidRPr="00AB2B97">
              <w:t>(</w:t>
            </w:r>
            <w:r w:rsidR="009D7D45">
              <w:rPr>
                <w:lang w:val="en-US"/>
              </w:rPr>
              <w:t>unsigned short</w:t>
            </w:r>
            <w:r w:rsidR="009D7D45" w:rsidRPr="00AB2B97">
              <w:t xml:space="preserve"> </w:t>
            </w:r>
            <w:r w:rsidRPr="00AB2B97">
              <w:t>&amp;)</w:t>
            </w:r>
          </w:p>
        </w:tc>
      </w:tr>
      <w:tr w:rsidR="00B0030C" w14:paraId="011D638D" w14:textId="77777777" w:rsidTr="0003274D">
        <w:tc>
          <w:tcPr>
            <w:tcW w:w="3823" w:type="dxa"/>
          </w:tcPr>
          <w:p w14:paraId="4E6609C2" w14:textId="77777777" w:rsidR="00B0030C" w:rsidRDefault="00B0030C" w:rsidP="00B0030C">
            <w:pPr>
              <w:pStyle w:val="af3"/>
              <w:jc w:val="left"/>
            </w:pPr>
            <w:r>
              <w:lastRenderedPageBreak/>
              <w:t>через параметры с помощью указателя</w:t>
            </w:r>
          </w:p>
        </w:tc>
        <w:tc>
          <w:tcPr>
            <w:tcW w:w="2595" w:type="dxa"/>
          </w:tcPr>
          <w:p w14:paraId="4E6827B7" w14:textId="516D5430" w:rsidR="00B0030C" w:rsidRDefault="00B0030C" w:rsidP="00B0030C">
            <w:pPr>
              <w:pStyle w:val="af3"/>
              <w:jc w:val="left"/>
            </w:pPr>
          </w:p>
        </w:tc>
        <w:tc>
          <w:tcPr>
            <w:tcW w:w="3210" w:type="dxa"/>
            <w:vAlign w:val="center"/>
          </w:tcPr>
          <w:p w14:paraId="0CC8742C" w14:textId="77777777" w:rsidR="00B0030C" w:rsidRDefault="00B0030C" w:rsidP="00B0030C">
            <w:pPr>
              <w:pStyle w:val="af3"/>
              <w:jc w:val="left"/>
            </w:pPr>
          </w:p>
        </w:tc>
      </w:tr>
      <w:tr w:rsidR="00B0030C" w14:paraId="7EC6D093" w14:textId="77777777" w:rsidTr="007F367C">
        <w:tc>
          <w:tcPr>
            <w:tcW w:w="3823" w:type="dxa"/>
            <w:shd w:val="clear" w:color="auto" w:fill="F2F2F2" w:themeFill="background1" w:themeFillShade="F2"/>
          </w:tcPr>
          <w:p w14:paraId="5F80C81A" w14:textId="77777777" w:rsidR="00B0030C" w:rsidRDefault="00B0030C" w:rsidP="00B0030C">
            <w:pPr>
              <w:pStyle w:val="af3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6A8969E8" w14:textId="1D66CC47" w:rsidR="00B0030C" w:rsidRPr="00575556" w:rsidRDefault="00B0030C" w:rsidP="00B0030C">
            <w:pPr>
              <w:pStyle w:val="af3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34B0D421" w14:textId="77777777" w:rsidR="00B0030C" w:rsidRDefault="00B0030C" w:rsidP="00B0030C">
            <w:pPr>
              <w:pStyle w:val="af3"/>
              <w:jc w:val="left"/>
            </w:pPr>
          </w:p>
        </w:tc>
      </w:tr>
    </w:tbl>
    <w:p w14:paraId="28055B56" w14:textId="77777777" w:rsidR="00A276B6" w:rsidRDefault="00A276B6" w:rsidP="00FA2B44"/>
    <w:p w14:paraId="711C98D8" w14:textId="4AF6AFD5" w:rsidR="003E7435" w:rsidRDefault="003E7435" w:rsidP="003E7435">
      <w:pPr>
        <w:pStyle w:val="3"/>
      </w:pPr>
      <w:bookmarkStart w:id="7" w:name="_Toc483420070"/>
      <w:r>
        <w:t>Контрольные вопросы</w:t>
      </w:r>
      <w:bookmarkEnd w:id="7"/>
    </w:p>
    <w:p w14:paraId="2C8E7710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машинный код?</w:t>
      </w:r>
    </w:p>
    <w:p w14:paraId="707A6C30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объектный файл?</w:t>
      </w:r>
    </w:p>
    <w:p w14:paraId="2395634D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исходный файл?</w:t>
      </w:r>
    </w:p>
    <w:p w14:paraId="350F502C" w14:textId="77777777" w:rsidR="00710339" w:rsidRDefault="00710339" w:rsidP="00710339">
      <w:pPr>
        <w:pStyle w:val="a3"/>
        <w:numPr>
          <w:ilvl w:val="0"/>
          <w:numId w:val="15"/>
        </w:numPr>
      </w:pPr>
      <w:r>
        <w:t>Какую работу выполняет компилятор?</w:t>
      </w:r>
    </w:p>
    <w:p w14:paraId="2783819A" w14:textId="77777777" w:rsidR="00710339" w:rsidRDefault="00710339" w:rsidP="00710339">
      <w:pPr>
        <w:pStyle w:val="a3"/>
        <w:numPr>
          <w:ilvl w:val="0"/>
          <w:numId w:val="15"/>
        </w:numPr>
      </w:pPr>
      <w:r>
        <w:t>Какую работу выполняет компоновщик?</w:t>
      </w:r>
    </w:p>
    <w:p w14:paraId="7B0FADB5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заголовочный файл?</w:t>
      </w:r>
    </w:p>
    <w:p w14:paraId="238804DF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статическая библиотека?</w:t>
      </w:r>
    </w:p>
    <w:p w14:paraId="342FAC44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динамическая библиотека?</w:t>
      </w:r>
    </w:p>
    <w:p w14:paraId="23F06A99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исполняемый файл?</w:t>
      </w:r>
    </w:p>
    <w:p w14:paraId="59362468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область видимости переменной?</w:t>
      </w:r>
    </w:p>
    <w:p w14:paraId="0D1F85CC" w14:textId="063804A7" w:rsidR="00710339" w:rsidRDefault="00710339" w:rsidP="00710339">
      <w:pPr>
        <w:pStyle w:val="a3"/>
        <w:numPr>
          <w:ilvl w:val="0"/>
          <w:numId w:val="15"/>
        </w:numPr>
      </w:pPr>
      <w:r>
        <w:t>На какие группы можно разделить все переменные по области видимости?</w:t>
      </w:r>
    </w:p>
    <w:p w14:paraId="06511B97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связывание?</w:t>
      </w:r>
    </w:p>
    <w:p w14:paraId="709C2234" w14:textId="2C71560A" w:rsidR="00710339" w:rsidRDefault="00710339" w:rsidP="00710339">
      <w:pPr>
        <w:pStyle w:val="a3"/>
        <w:numPr>
          <w:ilvl w:val="0"/>
          <w:numId w:val="15"/>
        </w:numPr>
      </w:pPr>
      <w:r>
        <w:t>Чем отличаются глобальные переменные с внутренним</w:t>
      </w:r>
      <w:r w:rsidR="009306CA">
        <w:t>,</w:t>
      </w:r>
      <w:r>
        <w:t xml:space="preserve"> </w:t>
      </w:r>
      <w:r w:rsidR="009306CA">
        <w:t xml:space="preserve">модульным и </w:t>
      </w:r>
      <w:r>
        <w:t>внешним связыванием?</w:t>
      </w:r>
    </w:p>
    <w:p w14:paraId="30D9277E" w14:textId="77777777" w:rsidR="00710339" w:rsidRDefault="00710339" w:rsidP="00710339">
      <w:pPr>
        <w:pStyle w:val="a3"/>
        <w:numPr>
          <w:ilvl w:val="0"/>
          <w:numId w:val="15"/>
        </w:numPr>
      </w:pPr>
      <w:r>
        <w:t>Как определить переменную с внутренним связыванием?</w:t>
      </w:r>
    </w:p>
    <w:p w14:paraId="15CCD754" w14:textId="77777777" w:rsidR="00710339" w:rsidRDefault="00710339" w:rsidP="00710339">
      <w:pPr>
        <w:pStyle w:val="a3"/>
        <w:numPr>
          <w:ilvl w:val="0"/>
          <w:numId w:val="15"/>
        </w:numPr>
      </w:pPr>
      <w:r>
        <w:t>Как определить переменную с внешним связыванием?</w:t>
      </w:r>
    </w:p>
    <w:p w14:paraId="6E6D8116" w14:textId="77777777" w:rsidR="00710339" w:rsidRDefault="00710339" w:rsidP="00710339">
      <w:pPr>
        <w:pStyle w:val="a3"/>
        <w:numPr>
          <w:ilvl w:val="0"/>
          <w:numId w:val="15"/>
        </w:numPr>
      </w:pPr>
      <w:r>
        <w:t>Как определить переменную без связывания?</w:t>
      </w:r>
    </w:p>
    <w:p w14:paraId="79FE2572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такое продолжительность хранения?</w:t>
      </w:r>
    </w:p>
    <w:p w14:paraId="25EF7B61" w14:textId="77777777" w:rsidR="00710339" w:rsidRDefault="00710339" w:rsidP="00710339">
      <w:pPr>
        <w:pStyle w:val="a3"/>
        <w:numPr>
          <w:ilvl w:val="0"/>
          <w:numId w:val="15"/>
        </w:numPr>
      </w:pPr>
      <w:r>
        <w:t>Как определить переменную с автоматической продолжительностью хранения?</w:t>
      </w:r>
    </w:p>
    <w:p w14:paraId="6F5D008B" w14:textId="77777777" w:rsidR="00710339" w:rsidRDefault="00710339" w:rsidP="00710339">
      <w:pPr>
        <w:pStyle w:val="a3"/>
        <w:numPr>
          <w:ilvl w:val="0"/>
          <w:numId w:val="15"/>
        </w:numPr>
      </w:pPr>
      <w:r>
        <w:t>Как определить переменную со статической продолжительностью хранения?</w:t>
      </w:r>
    </w:p>
    <w:p w14:paraId="5DEAB933" w14:textId="77777777" w:rsidR="00710339" w:rsidRDefault="00710339" w:rsidP="00710339">
      <w:pPr>
        <w:pStyle w:val="a3"/>
        <w:numPr>
          <w:ilvl w:val="0"/>
          <w:numId w:val="15"/>
        </w:numPr>
      </w:pPr>
      <w:r>
        <w:t>В какой части памяти хранятся переменные со статической продолжительностью хранения?</w:t>
      </w:r>
    </w:p>
    <w:p w14:paraId="10CFB82A" w14:textId="77777777" w:rsidR="00710339" w:rsidRDefault="00710339" w:rsidP="00710339">
      <w:pPr>
        <w:pStyle w:val="a3"/>
        <w:numPr>
          <w:ilvl w:val="0"/>
          <w:numId w:val="15"/>
        </w:numPr>
      </w:pPr>
      <w:r>
        <w:t>В какой части памяти хранятся переменные с автоматической продолжительностью хранения?</w:t>
      </w:r>
    </w:p>
    <w:p w14:paraId="0BD8E68C" w14:textId="77777777" w:rsidR="00710339" w:rsidRPr="003E7435" w:rsidRDefault="00710339" w:rsidP="00710339">
      <w:pPr>
        <w:pStyle w:val="a3"/>
        <w:numPr>
          <w:ilvl w:val="0"/>
          <w:numId w:val="15"/>
        </w:numPr>
      </w:pPr>
      <w:r>
        <w:t>Перечислите классы памяти переменных и укажите для каждого класса область видимости, связывание и продолжительность хранения. Как определяется переменная каждого класса?</w:t>
      </w:r>
    </w:p>
    <w:p w14:paraId="1B1140AF" w14:textId="77777777" w:rsidR="00710339" w:rsidRDefault="00710339" w:rsidP="00710339">
      <w:pPr>
        <w:pStyle w:val="a3"/>
        <w:numPr>
          <w:ilvl w:val="0"/>
          <w:numId w:val="15"/>
        </w:numPr>
      </w:pPr>
      <w:r>
        <w:t>Какие классы памяти могут иметь функции?</w:t>
      </w:r>
    </w:p>
    <w:p w14:paraId="7FEB3969" w14:textId="77777777" w:rsidR="00710339" w:rsidRDefault="00710339" w:rsidP="00710339">
      <w:pPr>
        <w:pStyle w:val="a3"/>
        <w:numPr>
          <w:ilvl w:val="0"/>
          <w:numId w:val="15"/>
        </w:numPr>
      </w:pPr>
      <w:r>
        <w:lastRenderedPageBreak/>
        <w:t>Что нужно добавить в код, чтобы можно было вызвать функцию, определённую в другом файле?</w:t>
      </w:r>
    </w:p>
    <w:p w14:paraId="7E06680D" w14:textId="77777777" w:rsidR="00710339" w:rsidRDefault="00710339" w:rsidP="00710339">
      <w:pPr>
        <w:pStyle w:val="a3"/>
        <w:numPr>
          <w:ilvl w:val="0"/>
          <w:numId w:val="15"/>
        </w:numPr>
      </w:pPr>
      <w:r>
        <w:t>Что нужно добавить в код, чтобы можно было изменить значение глобальной переменной, определённой в другом файле?</w:t>
      </w:r>
    </w:p>
    <w:p w14:paraId="56D2C51D" w14:textId="77777777" w:rsidR="00710339" w:rsidRDefault="00710339" w:rsidP="00710339">
      <w:pPr>
        <w:pStyle w:val="a3"/>
        <w:numPr>
          <w:ilvl w:val="0"/>
          <w:numId w:val="15"/>
        </w:numPr>
      </w:pPr>
      <w:r>
        <w:t>Как сделать глобальную переменную или функцию недоступной из других файлов?</w:t>
      </w:r>
    </w:p>
    <w:p w14:paraId="6EE0D641" w14:textId="77777777" w:rsidR="00710339" w:rsidRDefault="00710339" w:rsidP="00710339">
      <w:pPr>
        <w:pStyle w:val="a3"/>
        <w:numPr>
          <w:ilvl w:val="0"/>
          <w:numId w:val="15"/>
        </w:numPr>
      </w:pPr>
      <w:r>
        <w:t>Какие действия выполняются при вызове функции?</w:t>
      </w:r>
    </w:p>
    <w:p w14:paraId="42886AF5" w14:textId="77777777" w:rsidR="00710339" w:rsidRDefault="00710339" w:rsidP="00710339">
      <w:pPr>
        <w:pStyle w:val="a3"/>
        <w:numPr>
          <w:ilvl w:val="0"/>
          <w:numId w:val="15"/>
        </w:numPr>
      </w:pPr>
      <w:r>
        <w:t>Какие действия выполняются при возврате значения?</w:t>
      </w:r>
    </w:p>
    <w:p w14:paraId="067C0FDA" w14:textId="77777777" w:rsidR="00710339" w:rsidRPr="003E7435" w:rsidRDefault="00710339" w:rsidP="00710339">
      <w:pPr>
        <w:pStyle w:val="a3"/>
        <w:numPr>
          <w:ilvl w:val="0"/>
          <w:numId w:val="15"/>
        </w:numPr>
      </w:pPr>
      <w:r>
        <w:t>Что такое прототип функции?</w:t>
      </w:r>
    </w:p>
    <w:p w14:paraId="2329DF9D" w14:textId="5DC2712A" w:rsidR="00C75D81" w:rsidRDefault="00C75D81" w:rsidP="00C75D81">
      <w:pPr>
        <w:pStyle w:val="a3"/>
        <w:numPr>
          <w:ilvl w:val="0"/>
          <w:numId w:val="15"/>
        </w:numPr>
      </w:pPr>
      <w:r>
        <w:t>Что такое указатель?</w:t>
      </w:r>
    </w:p>
    <w:p w14:paraId="18745A49" w14:textId="77777777" w:rsidR="00C75D81" w:rsidRDefault="00C75D81" w:rsidP="00C75D81">
      <w:pPr>
        <w:pStyle w:val="a3"/>
        <w:numPr>
          <w:ilvl w:val="0"/>
          <w:numId w:val="15"/>
        </w:numPr>
      </w:pPr>
      <w:r>
        <w:t>В чем отличие константных указателей и указателей на константный объект?</w:t>
      </w:r>
    </w:p>
    <w:p w14:paraId="42B86A9A" w14:textId="77777777" w:rsidR="00C75D81" w:rsidRDefault="00C75D81" w:rsidP="00C75D81">
      <w:pPr>
        <w:pStyle w:val="a3"/>
        <w:numPr>
          <w:ilvl w:val="0"/>
          <w:numId w:val="15"/>
        </w:numPr>
      </w:pPr>
      <w:proofErr w:type="spellStart"/>
      <w:r>
        <w:t>Привидите</w:t>
      </w:r>
      <w:proofErr w:type="spellEnd"/>
      <w:r>
        <w:t xml:space="preserve"> примеры определения указателей, указателей на константные объекты, константных указателей и константных указателей на константные объекты</w:t>
      </w:r>
    </w:p>
    <w:p w14:paraId="37DE65BF" w14:textId="77777777" w:rsidR="00C75D81" w:rsidRDefault="00C75D81" w:rsidP="00C75D81">
      <w:pPr>
        <w:pStyle w:val="a3"/>
        <w:numPr>
          <w:ilvl w:val="0"/>
          <w:numId w:val="15"/>
        </w:numPr>
      </w:pPr>
      <w:r>
        <w:t>Влияет ли изменение значения параметра функции на фактически переданную в функцию переменную, если передача происходит по значению?</w:t>
      </w:r>
    </w:p>
    <w:p w14:paraId="69F21505" w14:textId="77777777" w:rsidR="00C75D81" w:rsidRDefault="00C75D81" w:rsidP="00C75D81">
      <w:pPr>
        <w:pStyle w:val="a3"/>
        <w:numPr>
          <w:ilvl w:val="0"/>
          <w:numId w:val="15"/>
        </w:numPr>
      </w:pPr>
      <w:r>
        <w:t>Влияет ли изменение значения параметра функции на фактически переданную в функцию переменную, если передача происходит через указатель?</w:t>
      </w:r>
    </w:p>
    <w:p w14:paraId="55EB56D4" w14:textId="0A45CA07" w:rsidR="006608AC" w:rsidRPr="00E5444F" w:rsidRDefault="00C75D81" w:rsidP="00933F9E">
      <w:pPr>
        <w:pStyle w:val="a3"/>
        <w:numPr>
          <w:ilvl w:val="0"/>
          <w:numId w:val="15"/>
        </w:numPr>
      </w:pPr>
      <w:r>
        <w:t>Можно ли возвращать указатель на локальный объект? Если нет, почему?</w:t>
      </w:r>
    </w:p>
    <w:sectPr w:rsidR="006608AC" w:rsidRPr="00E5444F" w:rsidSect="00DD626A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0831" w14:textId="77777777" w:rsidR="001D651B" w:rsidRDefault="001D651B" w:rsidP="00745278">
      <w:r>
        <w:separator/>
      </w:r>
    </w:p>
  </w:endnote>
  <w:endnote w:type="continuationSeparator" w:id="0">
    <w:p w14:paraId="352C6266" w14:textId="77777777" w:rsidR="001D651B" w:rsidRDefault="001D651B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087072"/>
      <w:docPartObj>
        <w:docPartGallery w:val="Page Numbers (Bottom of Page)"/>
        <w:docPartUnique/>
      </w:docPartObj>
    </w:sdtPr>
    <w:sdtContent>
      <w:p w14:paraId="4F788CA7" w14:textId="6B8CD6A9" w:rsidR="007B42F5" w:rsidRDefault="007B42F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9627A62" w14:textId="77777777" w:rsidR="007B42F5" w:rsidRDefault="007B42F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4798" w14:textId="77777777" w:rsidR="001D651B" w:rsidRDefault="001D651B" w:rsidP="00745278">
      <w:r>
        <w:separator/>
      </w:r>
    </w:p>
  </w:footnote>
  <w:footnote w:type="continuationSeparator" w:id="0">
    <w:p w14:paraId="37CECBC7" w14:textId="77777777" w:rsidR="001D651B" w:rsidRDefault="001D651B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4348"/>
    <w:multiLevelType w:val="hybridMultilevel"/>
    <w:tmpl w:val="E52EC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BB36807"/>
    <w:multiLevelType w:val="hybridMultilevel"/>
    <w:tmpl w:val="335E1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B11726"/>
    <w:multiLevelType w:val="hybridMultilevel"/>
    <w:tmpl w:val="A24E2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D571ED"/>
    <w:multiLevelType w:val="hybridMultilevel"/>
    <w:tmpl w:val="DA522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0325455">
    <w:abstractNumId w:val="27"/>
  </w:num>
  <w:num w:numId="2" w16cid:durableId="195388168">
    <w:abstractNumId w:val="23"/>
  </w:num>
  <w:num w:numId="3" w16cid:durableId="1354653920">
    <w:abstractNumId w:val="21"/>
  </w:num>
  <w:num w:numId="4" w16cid:durableId="2122651134">
    <w:abstractNumId w:val="7"/>
  </w:num>
  <w:num w:numId="5" w16cid:durableId="803425123">
    <w:abstractNumId w:val="11"/>
  </w:num>
  <w:num w:numId="6" w16cid:durableId="1681348438">
    <w:abstractNumId w:val="3"/>
  </w:num>
  <w:num w:numId="7" w16cid:durableId="1000080458">
    <w:abstractNumId w:val="37"/>
  </w:num>
  <w:num w:numId="8" w16cid:durableId="230120662">
    <w:abstractNumId w:val="5"/>
  </w:num>
  <w:num w:numId="9" w16cid:durableId="2077194759">
    <w:abstractNumId w:val="36"/>
  </w:num>
  <w:num w:numId="10" w16cid:durableId="1346403352">
    <w:abstractNumId w:val="17"/>
  </w:num>
  <w:num w:numId="11" w16cid:durableId="165294477">
    <w:abstractNumId w:val="28"/>
  </w:num>
  <w:num w:numId="12" w16cid:durableId="907305840">
    <w:abstractNumId w:val="32"/>
  </w:num>
  <w:num w:numId="13" w16cid:durableId="1436905129">
    <w:abstractNumId w:val="16"/>
  </w:num>
  <w:num w:numId="14" w16cid:durableId="1297683279">
    <w:abstractNumId w:val="38"/>
  </w:num>
  <w:num w:numId="15" w16cid:durableId="1747073691">
    <w:abstractNumId w:val="29"/>
  </w:num>
  <w:num w:numId="16" w16cid:durableId="304510150">
    <w:abstractNumId w:val="33"/>
  </w:num>
  <w:num w:numId="17" w16cid:durableId="1305693117">
    <w:abstractNumId w:val="2"/>
  </w:num>
  <w:num w:numId="18" w16cid:durableId="1639799350">
    <w:abstractNumId w:val="8"/>
  </w:num>
  <w:num w:numId="19" w16cid:durableId="2041201595">
    <w:abstractNumId w:val="35"/>
  </w:num>
  <w:num w:numId="20" w16cid:durableId="134180059">
    <w:abstractNumId w:val="30"/>
  </w:num>
  <w:num w:numId="21" w16cid:durableId="575435788">
    <w:abstractNumId w:val="22"/>
  </w:num>
  <w:num w:numId="22" w16cid:durableId="307323119">
    <w:abstractNumId w:val="13"/>
  </w:num>
  <w:num w:numId="23" w16cid:durableId="1529295649">
    <w:abstractNumId w:val="18"/>
  </w:num>
  <w:num w:numId="24" w16cid:durableId="1566597961">
    <w:abstractNumId w:val="12"/>
  </w:num>
  <w:num w:numId="25" w16cid:durableId="726148201">
    <w:abstractNumId w:val="20"/>
  </w:num>
  <w:num w:numId="26" w16cid:durableId="2032367964">
    <w:abstractNumId w:val="10"/>
  </w:num>
  <w:num w:numId="27" w16cid:durableId="470247778">
    <w:abstractNumId w:val="0"/>
  </w:num>
  <w:num w:numId="28" w16cid:durableId="213078252">
    <w:abstractNumId w:val="9"/>
  </w:num>
  <w:num w:numId="29" w16cid:durableId="971328006">
    <w:abstractNumId w:val="19"/>
  </w:num>
  <w:num w:numId="30" w16cid:durableId="101389985">
    <w:abstractNumId w:val="31"/>
  </w:num>
  <w:num w:numId="31" w16cid:durableId="1859271815">
    <w:abstractNumId w:val="14"/>
  </w:num>
  <w:num w:numId="32" w16cid:durableId="1086224584">
    <w:abstractNumId w:val="15"/>
  </w:num>
  <w:num w:numId="33" w16cid:durableId="1170171336">
    <w:abstractNumId w:val="4"/>
  </w:num>
  <w:num w:numId="34" w16cid:durableId="1233153981">
    <w:abstractNumId w:val="6"/>
  </w:num>
  <w:num w:numId="35" w16cid:durableId="14704357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523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635816">
    <w:abstractNumId w:val="34"/>
  </w:num>
  <w:num w:numId="38" w16cid:durableId="78186474">
    <w:abstractNumId w:val="26"/>
  </w:num>
  <w:num w:numId="39" w16cid:durableId="3669551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05"/>
    <w:rsid w:val="000011C2"/>
    <w:rsid w:val="00001774"/>
    <w:rsid w:val="00001DBA"/>
    <w:rsid w:val="00006146"/>
    <w:rsid w:val="00006812"/>
    <w:rsid w:val="00006E2A"/>
    <w:rsid w:val="000147E5"/>
    <w:rsid w:val="000154DF"/>
    <w:rsid w:val="000160EB"/>
    <w:rsid w:val="00030405"/>
    <w:rsid w:val="000308C6"/>
    <w:rsid w:val="00030DA1"/>
    <w:rsid w:val="00033375"/>
    <w:rsid w:val="0004124F"/>
    <w:rsid w:val="00041B2F"/>
    <w:rsid w:val="0004427D"/>
    <w:rsid w:val="000462BB"/>
    <w:rsid w:val="000464FB"/>
    <w:rsid w:val="000473A3"/>
    <w:rsid w:val="00051FE5"/>
    <w:rsid w:val="00064EC3"/>
    <w:rsid w:val="00071A40"/>
    <w:rsid w:val="00075089"/>
    <w:rsid w:val="000774E9"/>
    <w:rsid w:val="00084508"/>
    <w:rsid w:val="0008482B"/>
    <w:rsid w:val="00085200"/>
    <w:rsid w:val="000872E6"/>
    <w:rsid w:val="0009484A"/>
    <w:rsid w:val="000954EE"/>
    <w:rsid w:val="00095938"/>
    <w:rsid w:val="00095C9C"/>
    <w:rsid w:val="000A54BB"/>
    <w:rsid w:val="000A54F7"/>
    <w:rsid w:val="000A6303"/>
    <w:rsid w:val="000B293C"/>
    <w:rsid w:val="000B3CE9"/>
    <w:rsid w:val="000B584A"/>
    <w:rsid w:val="000B68DB"/>
    <w:rsid w:val="000C07C5"/>
    <w:rsid w:val="000D52D1"/>
    <w:rsid w:val="000D5CDC"/>
    <w:rsid w:val="000E39B2"/>
    <w:rsid w:val="000F29AC"/>
    <w:rsid w:val="000F29AD"/>
    <w:rsid w:val="00100890"/>
    <w:rsid w:val="001054E9"/>
    <w:rsid w:val="00111796"/>
    <w:rsid w:val="00112FC7"/>
    <w:rsid w:val="0011311C"/>
    <w:rsid w:val="00114494"/>
    <w:rsid w:val="00115CF6"/>
    <w:rsid w:val="001162D4"/>
    <w:rsid w:val="00116CAE"/>
    <w:rsid w:val="00125903"/>
    <w:rsid w:val="00132894"/>
    <w:rsid w:val="00136D30"/>
    <w:rsid w:val="00140079"/>
    <w:rsid w:val="00141333"/>
    <w:rsid w:val="00146904"/>
    <w:rsid w:val="0014791A"/>
    <w:rsid w:val="001501B4"/>
    <w:rsid w:val="00151363"/>
    <w:rsid w:val="00153B58"/>
    <w:rsid w:val="00154616"/>
    <w:rsid w:val="00155A74"/>
    <w:rsid w:val="00155F03"/>
    <w:rsid w:val="00161E7C"/>
    <w:rsid w:val="001630AE"/>
    <w:rsid w:val="001634BB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4421"/>
    <w:rsid w:val="001962B2"/>
    <w:rsid w:val="001965E7"/>
    <w:rsid w:val="00197A10"/>
    <w:rsid w:val="001A5021"/>
    <w:rsid w:val="001B0DCA"/>
    <w:rsid w:val="001B455D"/>
    <w:rsid w:val="001B4731"/>
    <w:rsid w:val="001C1B31"/>
    <w:rsid w:val="001C2731"/>
    <w:rsid w:val="001C33B4"/>
    <w:rsid w:val="001C5698"/>
    <w:rsid w:val="001C6446"/>
    <w:rsid w:val="001D090F"/>
    <w:rsid w:val="001D2FDD"/>
    <w:rsid w:val="001D4E98"/>
    <w:rsid w:val="001D651B"/>
    <w:rsid w:val="001D6C25"/>
    <w:rsid w:val="001D70A3"/>
    <w:rsid w:val="001D7DD4"/>
    <w:rsid w:val="001E095B"/>
    <w:rsid w:val="001E2471"/>
    <w:rsid w:val="001E2941"/>
    <w:rsid w:val="001E3CB2"/>
    <w:rsid w:val="001E46CA"/>
    <w:rsid w:val="001E6A93"/>
    <w:rsid w:val="001E7633"/>
    <w:rsid w:val="001F19EF"/>
    <w:rsid w:val="002178A4"/>
    <w:rsid w:val="00217C09"/>
    <w:rsid w:val="00226E38"/>
    <w:rsid w:val="002272B5"/>
    <w:rsid w:val="0023146B"/>
    <w:rsid w:val="0023221A"/>
    <w:rsid w:val="00235AF7"/>
    <w:rsid w:val="002373C6"/>
    <w:rsid w:val="0024019A"/>
    <w:rsid w:val="00241926"/>
    <w:rsid w:val="002462E6"/>
    <w:rsid w:val="0024694A"/>
    <w:rsid w:val="002518A1"/>
    <w:rsid w:val="002563B9"/>
    <w:rsid w:val="00256E05"/>
    <w:rsid w:val="00260EF1"/>
    <w:rsid w:val="0026136C"/>
    <w:rsid w:val="00264DB8"/>
    <w:rsid w:val="002651CC"/>
    <w:rsid w:val="00265A3B"/>
    <w:rsid w:val="002660C5"/>
    <w:rsid w:val="00271819"/>
    <w:rsid w:val="00276B76"/>
    <w:rsid w:val="002841BB"/>
    <w:rsid w:val="00286518"/>
    <w:rsid w:val="00294CA2"/>
    <w:rsid w:val="00296CE3"/>
    <w:rsid w:val="002A03D1"/>
    <w:rsid w:val="002A08FB"/>
    <w:rsid w:val="002A090E"/>
    <w:rsid w:val="002A1857"/>
    <w:rsid w:val="002A48DD"/>
    <w:rsid w:val="002A4FE4"/>
    <w:rsid w:val="002A5DED"/>
    <w:rsid w:val="002B0FE6"/>
    <w:rsid w:val="002B2C16"/>
    <w:rsid w:val="002B3AB2"/>
    <w:rsid w:val="002B3AE7"/>
    <w:rsid w:val="002B70E0"/>
    <w:rsid w:val="002B760A"/>
    <w:rsid w:val="002C1265"/>
    <w:rsid w:val="002C1299"/>
    <w:rsid w:val="002C3407"/>
    <w:rsid w:val="002C4189"/>
    <w:rsid w:val="002E1AB1"/>
    <w:rsid w:val="002E7612"/>
    <w:rsid w:val="002F122A"/>
    <w:rsid w:val="002F3B98"/>
    <w:rsid w:val="002F4B46"/>
    <w:rsid w:val="002F6542"/>
    <w:rsid w:val="00302458"/>
    <w:rsid w:val="003113F1"/>
    <w:rsid w:val="00316DF0"/>
    <w:rsid w:val="00323915"/>
    <w:rsid w:val="00326B82"/>
    <w:rsid w:val="003359C6"/>
    <w:rsid w:val="003366D3"/>
    <w:rsid w:val="00340D5E"/>
    <w:rsid w:val="0034236D"/>
    <w:rsid w:val="0034273B"/>
    <w:rsid w:val="00344099"/>
    <w:rsid w:val="00346E46"/>
    <w:rsid w:val="003565DE"/>
    <w:rsid w:val="00356AB3"/>
    <w:rsid w:val="0036294C"/>
    <w:rsid w:val="0036413F"/>
    <w:rsid w:val="0037089C"/>
    <w:rsid w:val="003711A2"/>
    <w:rsid w:val="00371400"/>
    <w:rsid w:val="00374A27"/>
    <w:rsid w:val="00374D6D"/>
    <w:rsid w:val="00376C61"/>
    <w:rsid w:val="0038053B"/>
    <w:rsid w:val="00380EC7"/>
    <w:rsid w:val="00383414"/>
    <w:rsid w:val="003839EE"/>
    <w:rsid w:val="003868C0"/>
    <w:rsid w:val="00396253"/>
    <w:rsid w:val="003A2653"/>
    <w:rsid w:val="003B0EDA"/>
    <w:rsid w:val="003B387B"/>
    <w:rsid w:val="003B5640"/>
    <w:rsid w:val="003C4F83"/>
    <w:rsid w:val="003C58D3"/>
    <w:rsid w:val="003D13D8"/>
    <w:rsid w:val="003E73B9"/>
    <w:rsid w:val="003E7435"/>
    <w:rsid w:val="003F1653"/>
    <w:rsid w:val="003F74D3"/>
    <w:rsid w:val="003F7A36"/>
    <w:rsid w:val="004010DF"/>
    <w:rsid w:val="004121D0"/>
    <w:rsid w:val="004147CE"/>
    <w:rsid w:val="0042009F"/>
    <w:rsid w:val="00421F6B"/>
    <w:rsid w:val="00427743"/>
    <w:rsid w:val="004327A4"/>
    <w:rsid w:val="00436407"/>
    <w:rsid w:val="004446E6"/>
    <w:rsid w:val="00450BD2"/>
    <w:rsid w:val="00454809"/>
    <w:rsid w:val="00456AEF"/>
    <w:rsid w:val="00456EDA"/>
    <w:rsid w:val="00460B76"/>
    <w:rsid w:val="00460EB6"/>
    <w:rsid w:val="004637F1"/>
    <w:rsid w:val="0047001F"/>
    <w:rsid w:val="004705C0"/>
    <w:rsid w:val="00472DAE"/>
    <w:rsid w:val="004732EB"/>
    <w:rsid w:val="0047458C"/>
    <w:rsid w:val="0047520C"/>
    <w:rsid w:val="0047615D"/>
    <w:rsid w:val="00485263"/>
    <w:rsid w:val="00486F36"/>
    <w:rsid w:val="004871DD"/>
    <w:rsid w:val="00492D2D"/>
    <w:rsid w:val="004A73BD"/>
    <w:rsid w:val="004A7653"/>
    <w:rsid w:val="004B7CEF"/>
    <w:rsid w:val="004C1C62"/>
    <w:rsid w:val="004C40A6"/>
    <w:rsid w:val="004C5507"/>
    <w:rsid w:val="004C7F49"/>
    <w:rsid w:val="004D03B7"/>
    <w:rsid w:val="004D3336"/>
    <w:rsid w:val="004E1712"/>
    <w:rsid w:val="004E1C27"/>
    <w:rsid w:val="004E2F5F"/>
    <w:rsid w:val="004E3C48"/>
    <w:rsid w:val="004E77B0"/>
    <w:rsid w:val="004F23C6"/>
    <w:rsid w:val="004F40C4"/>
    <w:rsid w:val="004F7822"/>
    <w:rsid w:val="005023E6"/>
    <w:rsid w:val="00505E37"/>
    <w:rsid w:val="00515227"/>
    <w:rsid w:val="00517F53"/>
    <w:rsid w:val="005214B9"/>
    <w:rsid w:val="00523EB5"/>
    <w:rsid w:val="005272DA"/>
    <w:rsid w:val="0053486E"/>
    <w:rsid w:val="005361FE"/>
    <w:rsid w:val="00537061"/>
    <w:rsid w:val="005401AF"/>
    <w:rsid w:val="0054717E"/>
    <w:rsid w:val="0054720D"/>
    <w:rsid w:val="005506BB"/>
    <w:rsid w:val="00552708"/>
    <w:rsid w:val="00557956"/>
    <w:rsid w:val="005639B5"/>
    <w:rsid w:val="00565389"/>
    <w:rsid w:val="005717A7"/>
    <w:rsid w:val="00572BC2"/>
    <w:rsid w:val="00573B0D"/>
    <w:rsid w:val="00575556"/>
    <w:rsid w:val="00580D0E"/>
    <w:rsid w:val="0058147C"/>
    <w:rsid w:val="005823F2"/>
    <w:rsid w:val="00593828"/>
    <w:rsid w:val="00594A5F"/>
    <w:rsid w:val="005A31BF"/>
    <w:rsid w:val="005A3C04"/>
    <w:rsid w:val="005A4772"/>
    <w:rsid w:val="005A4C0C"/>
    <w:rsid w:val="005A6F91"/>
    <w:rsid w:val="005B097D"/>
    <w:rsid w:val="005B2146"/>
    <w:rsid w:val="005B2948"/>
    <w:rsid w:val="005B38FA"/>
    <w:rsid w:val="005B5214"/>
    <w:rsid w:val="005B601B"/>
    <w:rsid w:val="005C30B1"/>
    <w:rsid w:val="005C380F"/>
    <w:rsid w:val="005C740A"/>
    <w:rsid w:val="005D0275"/>
    <w:rsid w:val="005D0C8A"/>
    <w:rsid w:val="005D4487"/>
    <w:rsid w:val="005D65BA"/>
    <w:rsid w:val="005E1F16"/>
    <w:rsid w:val="005E2EE7"/>
    <w:rsid w:val="005E443F"/>
    <w:rsid w:val="005E4BD3"/>
    <w:rsid w:val="005E596E"/>
    <w:rsid w:val="005F0F01"/>
    <w:rsid w:val="005F304C"/>
    <w:rsid w:val="005F52C1"/>
    <w:rsid w:val="005F558C"/>
    <w:rsid w:val="005F66B6"/>
    <w:rsid w:val="00602B89"/>
    <w:rsid w:val="00610B90"/>
    <w:rsid w:val="00613653"/>
    <w:rsid w:val="00613DC5"/>
    <w:rsid w:val="0061430C"/>
    <w:rsid w:val="0061608B"/>
    <w:rsid w:val="00617254"/>
    <w:rsid w:val="00625710"/>
    <w:rsid w:val="0063070A"/>
    <w:rsid w:val="0063195E"/>
    <w:rsid w:val="006328E2"/>
    <w:rsid w:val="00632F40"/>
    <w:rsid w:val="0064057B"/>
    <w:rsid w:val="006415A5"/>
    <w:rsid w:val="0064206F"/>
    <w:rsid w:val="00644ECD"/>
    <w:rsid w:val="006450C0"/>
    <w:rsid w:val="00645D2E"/>
    <w:rsid w:val="00645F67"/>
    <w:rsid w:val="00651F9E"/>
    <w:rsid w:val="00653F4A"/>
    <w:rsid w:val="00656A72"/>
    <w:rsid w:val="006608AC"/>
    <w:rsid w:val="00663900"/>
    <w:rsid w:val="00667782"/>
    <w:rsid w:val="00667C9B"/>
    <w:rsid w:val="0067300C"/>
    <w:rsid w:val="00676E97"/>
    <w:rsid w:val="00687C14"/>
    <w:rsid w:val="00690B03"/>
    <w:rsid w:val="00690D2E"/>
    <w:rsid w:val="00691800"/>
    <w:rsid w:val="006931E4"/>
    <w:rsid w:val="006A2283"/>
    <w:rsid w:val="006B088F"/>
    <w:rsid w:val="006B20DD"/>
    <w:rsid w:val="006C450D"/>
    <w:rsid w:val="006C6A2C"/>
    <w:rsid w:val="006C702F"/>
    <w:rsid w:val="006D04CE"/>
    <w:rsid w:val="006D5862"/>
    <w:rsid w:val="006D7F6B"/>
    <w:rsid w:val="006E1E0C"/>
    <w:rsid w:val="006E2939"/>
    <w:rsid w:val="006E2B02"/>
    <w:rsid w:val="006E4AF8"/>
    <w:rsid w:val="006E5FE2"/>
    <w:rsid w:val="006F068A"/>
    <w:rsid w:val="006F5AA2"/>
    <w:rsid w:val="006F75A1"/>
    <w:rsid w:val="00701154"/>
    <w:rsid w:val="0071011E"/>
    <w:rsid w:val="00710339"/>
    <w:rsid w:val="00716D10"/>
    <w:rsid w:val="0071795D"/>
    <w:rsid w:val="00723B3C"/>
    <w:rsid w:val="00725547"/>
    <w:rsid w:val="00726570"/>
    <w:rsid w:val="00733DC4"/>
    <w:rsid w:val="00740EF6"/>
    <w:rsid w:val="00743217"/>
    <w:rsid w:val="00745278"/>
    <w:rsid w:val="00752AE0"/>
    <w:rsid w:val="00753A6B"/>
    <w:rsid w:val="007541CF"/>
    <w:rsid w:val="00754C59"/>
    <w:rsid w:val="00762CDB"/>
    <w:rsid w:val="00762D6A"/>
    <w:rsid w:val="00763B63"/>
    <w:rsid w:val="0076554B"/>
    <w:rsid w:val="007676C3"/>
    <w:rsid w:val="00774EC0"/>
    <w:rsid w:val="007757A4"/>
    <w:rsid w:val="00781476"/>
    <w:rsid w:val="00786095"/>
    <w:rsid w:val="00786F31"/>
    <w:rsid w:val="00795F38"/>
    <w:rsid w:val="0079615B"/>
    <w:rsid w:val="00796F01"/>
    <w:rsid w:val="007A0B7A"/>
    <w:rsid w:val="007A6660"/>
    <w:rsid w:val="007B418F"/>
    <w:rsid w:val="007B42F5"/>
    <w:rsid w:val="007B5383"/>
    <w:rsid w:val="007B69E7"/>
    <w:rsid w:val="007C021A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3441"/>
    <w:rsid w:val="007F367C"/>
    <w:rsid w:val="007F4A96"/>
    <w:rsid w:val="00803E04"/>
    <w:rsid w:val="0081002F"/>
    <w:rsid w:val="00811A19"/>
    <w:rsid w:val="00812C2F"/>
    <w:rsid w:val="00815E17"/>
    <w:rsid w:val="00820143"/>
    <w:rsid w:val="00821170"/>
    <w:rsid w:val="0082289C"/>
    <w:rsid w:val="0083419F"/>
    <w:rsid w:val="00837265"/>
    <w:rsid w:val="00843F78"/>
    <w:rsid w:val="00846A24"/>
    <w:rsid w:val="008528D3"/>
    <w:rsid w:val="00856808"/>
    <w:rsid w:val="00856956"/>
    <w:rsid w:val="00857F2F"/>
    <w:rsid w:val="008668EB"/>
    <w:rsid w:val="00867954"/>
    <w:rsid w:val="00871CD0"/>
    <w:rsid w:val="00874526"/>
    <w:rsid w:val="0088279E"/>
    <w:rsid w:val="00883877"/>
    <w:rsid w:val="00891045"/>
    <w:rsid w:val="008A0604"/>
    <w:rsid w:val="008A45B9"/>
    <w:rsid w:val="008A6349"/>
    <w:rsid w:val="008A7658"/>
    <w:rsid w:val="008B3B55"/>
    <w:rsid w:val="008B5FF7"/>
    <w:rsid w:val="008C29A0"/>
    <w:rsid w:val="008C6BCB"/>
    <w:rsid w:val="008D1812"/>
    <w:rsid w:val="008D257C"/>
    <w:rsid w:val="008D2BAF"/>
    <w:rsid w:val="008E0A5C"/>
    <w:rsid w:val="008E2F1B"/>
    <w:rsid w:val="008E3CE7"/>
    <w:rsid w:val="008F1B0F"/>
    <w:rsid w:val="008F3C34"/>
    <w:rsid w:val="008F5C20"/>
    <w:rsid w:val="00902819"/>
    <w:rsid w:val="009037FD"/>
    <w:rsid w:val="009065F8"/>
    <w:rsid w:val="00912475"/>
    <w:rsid w:val="00912C97"/>
    <w:rsid w:val="009132D1"/>
    <w:rsid w:val="00913542"/>
    <w:rsid w:val="0091608B"/>
    <w:rsid w:val="00925217"/>
    <w:rsid w:val="009306CA"/>
    <w:rsid w:val="0093282C"/>
    <w:rsid w:val="00932BB0"/>
    <w:rsid w:val="00932D6E"/>
    <w:rsid w:val="00933F9E"/>
    <w:rsid w:val="00935355"/>
    <w:rsid w:val="00936957"/>
    <w:rsid w:val="00942F25"/>
    <w:rsid w:val="009465F9"/>
    <w:rsid w:val="009563D3"/>
    <w:rsid w:val="009605E3"/>
    <w:rsid w:val="00964062"/>
    <w:rsid w:val="009666EC"/>
    <w:rsid w:val="009710E6"/>
    <w:rsid w:val="0097352A"/>
    <w:rsid w:val="00981630"/>
    <w:rsid w:val="00985240"/>
    <w:rsid w:val="00992430"/>
    <w:rsid w:val="009932B2"/>
    <w:rsid w:val="009A305E"/>
    <w:rsid w:val="009A5DBD"/>
    <w:rsid w:val="009A7B31"/>
    <w:rsid w:val="009B0678"/>
    <w:rsid w:val="009B09A3"/>
    <w:rsid w:val="009B49A8"/>
    <w:rsid w:val="009B6176"/>
    <w:rsid w:val="009C6CEE"/>
    <w:rsid w:val="009C7081"/>
    <w:rsid w:val="009D476D"/>
    <w:rsid w:val="009D75EE"/>
    <w:rsid w:val="009D7D45"/>
    <w:rsid w:val="009D7DB6"/>
    <w:rsid w:val="009E1532"/>
    <w:rsid w:val="009E2A20"/>
    <w:rsid w:val="009E2A80"/>
    <w:rsid w:val="009E2DE6"/>
    <w:rsid w:val="009E4F10"/>
    <w:rsid w:val="009E56B3"/>
    <w:rsid w:val="009E6CBA"/>
    <w:rsid w:val="009F13A5"/>
    <w:rsid w:val="009F1810"/>
    <w:rsid w:val="009F76AB"/>
    <w:rsid w:val="009F7870"/>
    <w:rsid w:val="00A00A2A"/>
    <w:rsid w:val="00A019AC"/>
    <w:rsid w:val="00A0534B"/>
    <w:rsid w:val="00A076D3"/>
    <w:rsid w:val="00A16D30"/>
    <w:rsid w:val="00A1757B"/>
    <w:rsid w:val="00A22496"/>
    <w:rsid w:val="00A276B6"/>
    <w:rsid w:val="00A27E96"/>
    <w:rsid w:val="00A3087E"/>
    <w:rsid w:val="00A310BE"/>
    <w:rsid w:val="00A3115D"/>
    <w:rsid w:val="00A31FD2"/>
    <w:rsid w:val="00A34E7C"/>
    <w:rsid w:val="00A3744A"/>
    <w:rsid w:val="00A40DD1"/>
    <w:rsid w:val="00A51339"/>
    <w:rsid w:val="00A51E62"/>
    <w:rsid w:val="00A532D5"/>
    <w:rsid w:val="00A5470A"/>
    <w:rsid w:val="00A60EEF"/>
    <w:rsid w:val="00A63D0E"/>
    <w:rsid w:val="00A65C4F"/>
    <w:rsid w:val="00A74257"/>
    <w:rsid w:val="00A80B80"/>
    <w:rsid w:val="00A812E4"/>
    <w:rsid w:val="00A94DED"/>
    <w:rsid w:val="00A966FB"/>
    <w:rsid w:val="00A96700"/>
    <w:rsid w:val="00AA64D5"/>
    <w:rsid w:val="00AB1E47"/>
    <w:rsid w:val="00AB2190"/>
    <w:rsid w:val="00AB2981"/>
    <w:rsid w:val="00AB2B97"/>
    <w:rsid w:val="00AB2D91"/>
    <w:rsid w:val="00AB3656"/>
    <w:rsid w:val="00AB4F09"/>
    <w:rsid w:val="00AB64AA"/>
    <w:rsid w:val="00AC1015"/>
    <w:rsid w:val="00AC1BBE"/>
    <w:rsid w:val="00AD02DA"/>
    <w:rsid w:val="00AD25FC"/>
    <w:rsid w:val="00AD6FB8"/>
    <w:rsid w:val="00AE15E3"/>
    <w:rsid w:val="00AE2E1E"/>
    <w:rsid w:val="00AE3E13"/>
    <w:rsid w:val="00AE6B3A"/>
    <w:rsid w:val="00AE7EC4"/>
    <w:rsid w:val="00AF35A8"/>
    <w:rsid w:val="00AF3CBA"/>
    <w:rsid w:val="00AF4759"/>
    <w:rsid w:val="00B0030C"/>
    <w:rsid w:val="00B016FA"/>
    <w:rsid w:val="00B039FC"/>
    <w:rsid w:val="00B104E7"/>
    <w:rsid w:val="00B27082"/>
    <w:rsid w:val="00B32D09"/>
    <w:rsid w:val="00B349C2"/>
    <w:rsid w:val="00B35138"/>
    <w:rsid w:val="00B36A61"/>
    <w:rsid w:val="00B4020B"/>
    <w:rsid w:val="00B455C5"/>
    <w:rsid w:val="00B50A34"/>
    <w:rsid w:val="00B50E1D"/>
    <w:rsid w:val="00B52A58"/>
    <w:rsid w:val="00B60338"/>
    <w:rsid w:val="00B70078"/>
    <w:rsid w:val="00B702BD"/>
    <w:rsid w:val="00B72EC1"/>
    <w:rsid w:val="00B75D44"/>
    <w:rsid w:val="00B826A7"/>
    <w:rsid w:val="00B87379"/>
    <w:rsid w:val="00B914F2"/>
    <w:rsid w:val="00B94641"/>
    <w:rsid w:val="00B95025"/>
    <w:rsid w:val="00BA0941"/>
    <w:rsid w:val="00BA6088"/>
    <w:rsid w:val="00BA6EA4"/>
    <w:rsid w:val="00BA766B"/>
    <w:rsid w:val="00BC333D"/>
    <w:rsid w:val="00BC66AD"/>
    <w:rsid w:val="00BC7ECB"/>
    <w:rsid w:val="00BD3983"/>
    <w:rsid w:val="00BD6FD4"/>
    <w:rsid w:val="00BE055A"/>
    <w:rsid w:val="00BE14C6"/>
    <w:rsid w:val="00BF44F8"/>
    <w:rsid w:val="00BF729D"/>
    <w:rsid w:val="00C01544"/>
    <w:rsid w:val="00C01C41"/>
    <w:rsid w:val="00C020E4"/>
    <w:rsid w:val="00C02D29"/>
    <w:rsid w:val="00C06FE1"/>
    <w:rsid w:val="00C1007E"/>
    <w:rsid w:val="00C105F9"/>
    <w:rsid w:val="00C106E1"/>
    <w:rsid w:val="00C1151A"/>
    <w:rsid w:val="00C11818"/>
    <w:rsid w:val="00C12648"/>
    <w:rsid w:val="00C20BAC"/>
    <w:rsid w:val="00C21796"/>
    <w:rsid w:val="00C21B5B"/>
    <w:rsid w:val="00C22CE5"/>
    <w:rsid w:val="00C26AEB"/>
    <w:rsid w:val="00C30739"/>
    <w:rsid w:val="00C40209"/>
    <w:rsid w:val="00C43D51"/>
    <w:rsid w:val="00C47286"/>
    <w:rsid w:val="00C52251"/>
    <w:rsid w:val="00C55074"/>
    <w:rsid w:val="00C62704"/>
    <w:rsid w:val="00C62FD4"/>
    <w:rsid w:val="00C63152"/>
    <w:rsid w:val="00C647C4"/>
    <w:rsid w:val="00C65A66"/>
    <w:rsid w:val="00C66933"/>
    <w:rsid w:val="00C672CC"/>
    <w:rsid w:val="00C67917"/>
    <w:rsid w:val="00C70520"/>
    <w:rsid w:val="00C75D81"/>
    <w:rsid w:val="00C80246"/>
    <w:rsid w:val="00C80497"/>
    <w:rsid w:val="00C87A28"/>
    <w:rsid w:val="00C92904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0987"/>
    <w:rsid w:val="00CB23F5"/>
    <w:rsid w:val="00CB3603"/>
    <w:rsid w:val="00CB3C06"/>
    <w:rsid w:val="00CB3F3A"/>
    <w:rsid w:val="00CB506C"/>
    <w:rsid w:val="00CC342A"/>
    <w:rsid w:val="00CC5C27"/>
    <w:rsid w:val="00CC6026"/>
    <w:rsid w:val="00CD02A8"/>
    <w:rsid w:val="00CD08BD"/>
    <w:rsid w:val="00CD3BC0"/>
    <w:rsid w:val="00CD4653"/>
    <w:rsid w:val="00CD5BE5"/>
    <w:rsid w:val="00CD77C6"/>
    <w:rsid w:val="00CE0072"/>
    <w:rsid w:val="00CE2E2A"/>
    <w:rsid w:val="00CE5779"/>
    <w:rsid w:val="00CE6280"/>
    <w:rsid w:val="00CF36FB"/>
    <w:rsid w:val="00CF41AE"/>
    <w:rsid w:val="00CF6FA7"/>
    <w:rsid w:val="00D033B6"/>
    <w:rsid w:val="00D03E94"/>
    <w:rsid w:val="00D05563"/>
    <w:rsid w:val="00D07AC4"/>
    <w:rsid w:val="00D102AB"/>
    <w:rsid w:val="00D139EB"/>
    <w:rsid w:val="00D13B0E"/>
    <w:rsid w:val="00D14AD5"/>
    <w:rsid w:val="00D160F2"/>
    <w:rsid w:val="00D161A8"/>
    <w:rsid w:val="00D206BE"/>
    <w:rsid w:val="00D20FBF"/>
    <w:rsid w:val="00D2394F"/>
    <w:rsid w:val="00D23B45"/>
    <w:rsid w:val="00D23EE6"/>
    <w:rsid w:val="00D25295"/>
    <w:rsid w:val="00D270BC"/>
    <w:rsid w:val="00D272B9"/>
    <w:rsid w:val="00D32879"/>
    <w:rsid w:val="00D32BC6"/>
    <w:rsid w:val="00D32E27"/>
    <w:rsid w:val="00D3632A"/>
    <w:rsid w:val="00D375DE"/>
    <w:rsid w:val="00D44155"/>
    <w:rsid w:val="00D44712"/>
    <w:rsid w:val="00D45BC0"/>
    <w:rsid w:val="00D50CBE"/>
    <w:rsid w:val="00D52CC2"/>
    <w:rsid w:val="00D60A31"/>
    <w:rsid w:val="00D6409B"/>
    <w:rsid w:val="00D6448B"/>
    <w:rsid w:val="00D666C2"/>
    <w:rsid w:val="00D66A06"/>
    <w:rsid w:val="00D67477"/>
    <w:rsid w:val="00D72291"/>
    <w:rsid w:val="00D725C2"/>
    <w:rsid w:val="00D727E9"/>
    <w:rsid w:val="00D7645C"/>
    <w:rsid w:val="00D80FD7"/>
    <w:rsid w:val="00D82792"/>
    <w:rsid w:val="00D84CBA"/>
    <w:rsid w:val="00D869B9"/>
    <w:rsid w:val="00D90D6F"/>
    <w:rsid w:val="00D9127C"/>
    <w:rsid w:val="00DA0152"/>
    <w:rsid w:val="00DA02AD"/>
    <w:rsid w:val="00DA0F73"/>
    <w:rsid w:val="00DA148C"/>
    <w:rsid w:val="00DA152B"/>
    <w:rsid w:val="00DA1906"/>
    <w:rsid w:val="00DA66D7"/>
    <w:rsid w:val="00DB28CD"/>
    <w:rsid w:val="00DB2F03"/>
    <w:rsid w:val="00DC5AE2"/>
    <w:rsid w:val="00DC6D98"/>
    <w:rsid w:val="00DD3064"/>
    <w:rsid w:val="00DD626A"/>
    <w:rsid w:val="00DD6DA6"/>
    <w:rsid w:val="00DE6709"/>
    <w:rsid w:val="00DF0C78"/>
    <w:rsid w:val="00DF7448"/>
    <w:rsid w:val="00E001F2"/>
    <w:rsid w:val="00E0443E"/>
    <w:rsid w:val="00E12E1A"/>
    <w:rsid w:val="00E15472"/>
    <w:rsid w:val="00E221F5"/>
    <w:rsid w:val="00E248EA"/>
    <w:rsid w:val="00E35B35"/>
    <w:rsid w:val="00E36F77"/>
    <w:rsid w:val="00E41A7C"/>
    <w:rsid w:val="00E424CC"/>
    <w:rsid w:val="00E524CF"/>
    <w:rsid w:val="00E541A4"/>
    <w:rsid w:val="00E5444F"/>
    <w:rsid w:val="00E564BB"/>
    <w:rsid w:val="00E5654F"/>
    <w:rsid w:val="00E647F5"/>
    <w:rsid w:val="00E6679A"/>
    <w:rsid w:val="00E70C91"/>
    <w:rsid w:val="00E711BF"/>
    <w:rsid w:val="00E717E1"/>
    <w:rsid w:val="00E72336"/>
    <w:rsid w:val="00E73059"/>
    <w:rsid w:val="00E819D2"/>
    <w:rsid w:val="00E81E9C"/>
    <w:rsid w:val="00E857C7"/>
    <w:rsid w:val="00E85AD0"/>
    <w:rsid w:val="00E87983"/>
    <w:rsid w:val="00E90158"/>
    <w:rsid w:val="00EA30B1"/>
    <w:rsid w:val="00EA7969"/>
    <w:rsid w:val="00EB1CB0"/>
    <w:rsid w:val="00EB5D73"/>
    <w:rsid w:val="00EC2450"/>
    <w:rsid w:val="00ED5627"/>
    <w:rsid w:val="00ED59E3"/>
    <w:rsid w:val="00EE00C9"/>
    <w:rsid w:val="00EE0DAA"/>
    <w:rsid w:val="00EE1C7C"/>
    <w:rsid w:val="00EF3EB5"/>
    <w:rsid w:val="00EF6A06"/>
    <w:rsid w:val="00EF73CC"/>
    <w:rsid w:val="00F00B8B"/>
    <w:rsid w:val="00F04441"/>
    <w:rsid w:val="00F167E7"/>
    <w:rsid w:val="00F21EA9"/>
    <w:rsid w:val="00F25B7B"/>
    <w:rsid w:val="00F263E3"/>
    <w:rsid w:val="00F26801"/>
    <w:rsid w:val="00F30E2A"/>
    <w:rsid w:val="00F3475D"/>
    <w:rsid w:val="00F36145"/>
    <w:rsid w:val="00F41F72"/>
    <w:rsid w:val="00F42799"/>
    <w:rsid w:val="00F47671"/>
    <w:rsid w:val="00F52CBD"/>
    <w:rsid w:val="00F5392E"/>
    <w:rsid w:val="00F54487"/>
    <w:rsid w:val="00F54954"/>
    <w:rsid w:val="00F54E07"/>
    <w:rsid w:val="00F569DA"/>
    <w:rsid w:val="00F654E9"/>
    <w:rsid w:val="00F664FA"/>
    <w:rsid w:val="00F71AA2"/>
    <w:rsid w:val="00F71DB0"/>
    <w:rsid w:val="00F760F2"/>
    <w:rsid w:val="00F76E78"/>
    <w:rsid w:val="00F852EE"/>
    <w:rsid w:val="00F853ED"/>
    <w:rsid w:val="00F94F68"/>
    <w:rsid w:val="00F9584C"/>
    <w:rsid w:val="00F95B10"/>
    <w:rsid w:val="00FA2B44"/>
    <w:rsid w:val="00FA3952"/>
    <w:rsid w:val="00FA42A1"/>
    <w:rsid w:val="00FA531C"/>
    <w:rsid w:val="00FA78A0"/>
    <w:rsid w:val="00FB2A61"/>
    <w:rsid w:val="00FB4039"/>
    <w:rsid w:val="00FB4433"/>
    <w:rsid w:val="00FB462B"/>
    <w:rsid w:val="00FB7DD8"/>
    <w:rsid w:val="00FC62A9"/>
    <w:rsid w:val="00FD15A5"/>
    <w:rsid w:val="00FD5A5C"/>
    <w:rsid w:val="00FE0AA9"/>
    <w:rsid w:val="00FE1B85"/>
    <w:rsid w:val="00FE27D7"/>
    <w:rsid w:val="00FE3C34"/>
    <w:rsid w:val="00FF28E3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0922-3BFC-45C5-9947-3B05582C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Вячеслав Барков</cp:lastModifiedBy>
  <cp:revision>4</cp:revision>
  <cp:lastPrinted>2017-05-29T05:28:00Z</cp:lastPrinted>
  <dcterms:created xsi:type="dcterms:W3CDTF">2023-09-17T16:17:00Z</dcterms:created>
  <dcterms:modified xsi:type="dcterms:W3CDTF">2023-09-17T16:19:00Z</dcterms:modified>
</cp:coreProperties>
</file>