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35F0A" w14:textId="77777777" w:rsidR="00620196" w:rsidRDefault="00620196" w:rsidP="00620196">
      <w:pPr>
        <w:pStyle w:val="Ttulo1"/>
      </w:pPr>
      <w:r>
        <w:t>I INTRODUÇÃO</w:t>
      </w:r>
    </w:p>
    <w:p w14:paraId="5311D19B"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t>O direito pode ser compreendido como um fenômeno complexo que não se limita a um único aspecto, mas resulta da articulação entre fatos, valores e normas. Os fatos correspondem às situações concretas da vida social, os valores representam os juízos que a sociedade atribui a esses fatos, e as normas surgem como instrumentos que organizam e disciplinam essas relações. Dessa forma, o direito não nasce isoladamente, mas é construído a partir da realidade social, sendo ao mesmo tempo condicionado por ela e capaz de influenciá-la.</w:t>
      </w:r>
    </w:p>
    <w:p w14:paraId="6DA31261"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t>Enquanto forma de organização da vida em sociedade, o direito exerce papel fundamental no controle social. Esse controle pode se manifestar de maneira informal, por meio de costumes, tradições e regras sociais espontâneas, ou de forma formal, quando institucionalizado e dotado de mecanismos de imposição. O direito insere-se nesse segundo tipo, caracterizando-se como um sistema de controle social organizado, que utiliza a coercibilidade para assegurar o cumprimento de suas normas. Isso significa que, diferentemente de outras formas de regulação social, o direito pode impor suas determinações independentemente da vontade dos indivíduos.</w:t>
      </w:r>
    </w:p>
    <w:p w14:paraId="240502BC"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t>Nesse contexto, torna-se necessário distinguir o direito de outras formas normativas, especialmente da moral. Embora ambos orientem o comportamento humano, o direito possui caráter bilateral, pois regula relações entre pessoas, estabelecendo direitos e deveres correlatos, além de ser dotado de coercibilidade institucionalizada. A moral, por sua vez, apresenta caráter predominantemente unilateral, voltando-se à consciência individual e não contando, em regra, com mecanismos organizados de imposição. Assim, enquanto o descumprimento de uma norma moral pode gerar reprovação social ou interna, a violação de uma norma jurídica pode acarretar sanções aplicadas por instituições competentes.</w:t>
      </w:r>
    </w:p>
    <w:p w14:paraId="6F46A48F"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t>Além disso, o direito não atua apenas de forma repressiva, punindo condutas ilícitas, mas também desempenha função preventiva e organizadora. Ao estabelecer padrões de comportamento, ele busca evitar conflitos e garantir a estabilidade das relações sociais. Dessa maneira, o direito contribui para a manutenção da ordem social, criando condições para a convivência entre os indivíduos.</w:t>
      </w:r>
    </w:p>
    <w:p w14:paraId="0423FFFC"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t>A estrutura do direito, compreendida a partir da integração entre fatos, valores e normas, revela que esses elementos não existem de forma isolada. Os fatos sociais influenciam a criação das normas, que por sua vez são orientadas por valores considerados relevantes em determinado contexto histórico. Ao mesmo tempo, as normas também interferem na realidade social, modificando comportamentos e contribuindo para a transformação dos próprios fatos e valores.</w:t>
      </w:r>
    </w:p>
    <w:p w14:paraId="742007BD" w14:textId="77777777" w:rsidR="00620196" w:rsidRPr="00620196" w:rsidRDefault="00620196" w:rsidP="00620196">
      <w:pPr>
        <w:spacing w:after="0" w:line="360" w:lineRule="auto"/>
        <w:ind w:firstLine="709"/>
        <w:jc w:val="both"/>
        <w:rPr>
          <w:rFonts w:ascii="Times New Roman" w:hAnsi="Times New Roman" w:cs="Times New Roman"/>
        </w:rPr>
      </w:pPr>
      <w:r w:rsidRPr="00620196">
        <w:rPr>
          <w:rFonts w:ascii="Times New Roman" w:hAnsi="Times New Roman" w:cs="Times New Roman"/>
        </w:rPr>
        <w:lastRenderedPageBreak/>
        <w:t>Portanto, o direito deve ser entendido como um sistema dinâmico, que surge da interação entre realidade social, juízos de valor e formulações normativas, exercendo função essencial na organização e regulação da vida em sociedade.</w:t>
      </w:r>
    </w:p>
    <w:p w14:paraId="0BD5C969" w14:textId="77777777" w:rsidR="00620196" w:rsidRDefault="00620196" w:rsidP="00620196">
      <w:pPr>
        <w:spacing w:after="0" w:line="240" w:lineRule="auto"/>
        <w:ind w:left="284"/>
        <w:jc w:val="both"/>
        <w:rPr>
          <w:rFonts w:ascii="Times New Roman" w:hAnsi="Times New Roman" w:cs="Times New Roman"/>
        </w:rPr>
      </w:pPr>
    </w:p>
    <w:p w14:paraId="239C7C6A" w14:textId="77777777" w:rsidR="00620196" w:rsidRDefault="00620196" w:rsidP="00620196">
      <w:pPr>
        <w:pStyle w:val="Ttulo2"/>
      </w:pPr>
      <w:r>
        <w:t>Teste de Fixação</w:t>
      </w:r>
    </w:p>
    <w:p w14:paraId="4FECE3E9" w14:textId="71F92793"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1.Considerando a concepção de direito apresentada na introdução, assinale a alternativa que melhor expressa sua natureza:</w:t>
      </w:r>
    </w:p>
    <w:p w14:paraId="4DF03796" w14:textId="77777777" w:rsidR="00620196" w:rsidRPr="00620196" w:rsidRDefault="00620196" w:rsidP="00620196">
      <w:pPr>
        <w:spacing w:after="0" w:line="240" w:lineRule="auto"/>
        <w:ind w:left="284"/>
        <w:jc w:val="both"/>
        <w:rPr>
          <w:rFonts w:ascii="Times New Roman" w:hAnsi="Times New Roman" w:cs="Times New Roman"/>
        </w:rPr>
      </w:pPr>
    </w:p>
    <w:p w14:paraId="13915C72"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A) O direito é essencialmente um sistema de valores, sendo as normas mera consequência secundária.</w:t>
      </w:r>
    </w:p>
    <w:p w14:paraId="4A944AE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B) O direito corresponde à manifestação institucional da moral social predominante.</w:t>
      </w:r>
    </w:p>
    <w:p w14:paraId="360AFA7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C) O direito consiste exclusivamente em um conjunto de normas estatais destinadas à imposição de condutas sociais.</w:t>
      </w:r>
    </w:p>
    <w:p w14:paraId="5E3803BE"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D) O direito constitui um fenômeno complexo que envolve normas, fatos e valores, inter-relacionados.</w:t>
      </w:r>
    </w:p>
    <w:p w14:paraId="25F47FA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E) O direito é um fenômeno exclusivamente normativo, desvinculado de fatores sociais e históricos.</w:t>
      </w:r>
    </w:p>
    <w:p w14:paraId="2FD28F53" w14:textId="77777777" w:rsidR="00620196" w:rsidRPr="00620196" w:rsidRDefault="00620196" w:rsidP="00620196">
      <w:pPr>
        <w:spacing w:after="0" w:line="240" w:lineRule="auto"/>
        <w:ind w:left="284"/>
        <w:jc w:val="both"/>
        <w:rPr>
          <w:rFonts w:ascii="Times New Roman" w:hAnsi="Times New Roman" w:cs="Times New Roman"/>
        </w:rPr>
      </w:pPr>
    </w:p>
    <w:p w14:paraId="5E6B7780" w14:textId="2F77EB78"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2.No que se refere à distinção entre direito e moral, conforme exposto no texto, assinale a alternativa correta:</w:t>
      </w:r>
    </w:p>
    <w:p w14:paraId="5BD45060" w14:textId="77777777" w:rsidR="00620196" w:rsidRPr="00620196" w:rsidRDefault="00620196" w:rsidP="00620196">
      <w:pPr>
        <w:spacing w:after="0" w:line="240" w:lineRule="auto"/>
        <w:ind w:left="284"/>
        <w:jc w:val="both"/>
        <w:rPr>
          <w:rFonts w:ascii="Times New Roman" w:hAnsi="Times New Roman" w:cs="Times New Roman"/>
        </w:rPr>
      </w:pPr>
    </w:p>
    <w:p w14:paraId="7B1C5BC5"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A) A moral caracteriza-se pela coercibilidade institucionalizada, enquanto o direito depende da adesão voluntária.</w:t>
      </w:r>
    </w:p>
    <w:p w14:paraId="09F9A029"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B) O direito regula apenas a consciência individual, enquanto a moral disciplina relações sociais externas.</w:t>
      </w:r>
    </w:p>
    <w:p w14:paraId="488207A8"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C) A moral é sempre imposta pelo Estado, enquanto o direito decorre da consciência social.</w:t>
      </w:r>
    </w:p>
    <w:p w14:paraId="3F6C8BCD"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D) O direito possui caráter bilateral e coercível, enquanto a moral é unilateral e desprovida de sanção institucional.</w:t>
      </w:r>
    </w:p>
    <w:p w14:paraId="423C1429"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E) O direito e a moral são idênticos, diferenciando-se apenas quanto ao grau de coercibilidade.</w:t>
      </w:r>
    </w:p>
    <w:p w14:paraId="15DE36D3" w14:textId="77777777" w:rsidR="00620196" w:rsidRPr="00620196" w:rsidRDefault="00620196" w:rsidP="00620196">
      <w:pPr>
        <w:spacing w:after="0" w:line="240" w:lineRule="auto"/>
        <w:ind w:left="284"/>
        <w:jc w:val="both"/>
        <w:rPr>
          <w:rFonts w:ascii="Times New Roman" w:hAnsi="Times New Roman" w:cs="Times New Roman"/>
        </w:rPr>
      </w:pPr>
    </w:p>
    <w:p w14:paraId="2C359909" w14:textId="2C0852D3"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3.Sobre as formas de controle social apresentadas no texto, assinale a alternativa correta:</w:t>
      </w:r>
    </w:p>
    <w:p w14:paraId="1F3CAA84" w14:textId="77777777" w:rsidR="00620196" w:rsidRPr="00620196" w:rsidRDefault="00620196" w:rsidP="00620196">
      <w:pPr>
        <w:spacing w:after="0" w:line="240" w:lineRule="auto"/>
        <w:ind w:left="284"/>
        <w:jc w:val="both"/>
        <w:rPr>
          <w:rFonts w:ascii="Times New Roman" w:hAnsi="Times New Roman" w:cs="Times New Roman"/>
        </w:rPr>
      </w:pPr>
    </w:p>
    <w:p w14:paraId="75663EED"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A) O controle social informal depende necessariamente de previsão legal para sua eficácia.</w:t>
      </w:r>
    </w:p>
    <w:p w14:paraId="6E88F40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B) O direito constitui forma de controle social formal, institucionalizado e dotado de coercibilidade.</w:t>
      </w:r>
    </w:p>
    <w:p w14:paraId="17074435"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C) O controle social formal é exercido exclusivamente por instituições religiosas.</w:t>
      </w:r>
    </w:p>
    <w:p w14:paraId="0CD062A0"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D) O direito é uma forma de controle social informal, pois decorre de práticas sociais reiteradas.</w:t>
      </w:r>
    </w:p>
    <w:p w14:paraId="31643E89"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E) O controle social informal caracteriza-se pela existência de sanções juridicamente organizadas.</w:t>
      </w:r>
    </w:p>
    <w:p w14:paraId="6DBFE043" w14:textId="77777777" w:rsidR="00620196" w:rsidRPr="00620196" w:rsidRDefault="00620196" w:rsidP="00620196">
      <w:pPr>
        <w:spacing w:after="0" w:line="240" w:lineRule="auto"/>
        <w:ind w:left="284"/>
        <w:jc w:val="both"/>
        <w:rPr>
          <w:rFonts w:ascii="Times New Roman" w:hAnsi="Times New Roman" w:cs="Times New Roman"/>
        </w:rPr>
      </w:pPr>
    </w:p>
    <w:p w14:paraId="5A3BEDD9" w14:textId="776381E0"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4.Considerando a estrutura tridimensional do direito apresentada, assinale a alternativa correta:</w:t>
      </w:r>
    </w:p>
    <w:p w14:paraId="482096C4" w14:textId="77777777" w:rsidR="00620196" w:rsidRPr="00620196" w:rsidRDefault="00620196" w:rsidP="00620196">
      <w:pPr>
        <w:spacing w:after="0" w:line="240" w:lineRule="auto"/>
        <w:ind w:left="284"/>
        <w:jc w:val="both"/>
        <w:rPr>
          <w:rFonts w:ascii="Times New Roman" w:hAnsi="Times New Roman" w:cs="Times New Roman"/>
        </w:rPr>
      </w:pPr>
    </w:p>
    <w:p w14:paraId="2544BD7D"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A) O direito resulta da integração entre fatos, valores e normas, formando uma unidade indissociável.</w:t>
      </w:r>
    </w:p>
    <w:p w14:paraId="5926278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B) Os valores determinam integralmente as normas, sem influência dos fatos sociais.</w:t>
      </w:r>
    </w:p>
    <w:p w14:paraId="27C7F61C"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C) O direito é composto exclusivamente por normas, sendo fatos e valores elementos externos à sua estrutura.</w:t>
      </w:r>
    </w:p>
    <w:p w14:paraId="3D395841"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D) As normas jurídicas são anteriores aos fatos e valores, sendo estes derivados daquelas.</w:t>
      </w:r>
    </w:p>
    <w:p w14:paraId="5BFB8569"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E) Fatos, valores e normas constituem dimensões independentes, sem inter-relação necessária.</w:t>
      </w:r>
    </w:p>
    <w:p w14:paraId="5B39F824" w14:textId="77777777" w:rsidR="00620196" w:rsidRPr="00620196" w:rsidRDefault="00620196" w:rsidP="00620196">
      <w:pPr>
        <w:spacing w:after="0" w:line="240" w:lineRule="auto"/>
        <w:ind w:left="284"/>
        <w:jc w:val="both"/>
        <w:rPr>
          <w:rFonts w:ascii="Times New Roman" w:hAnsi="Times New Roman" w:cs="Times New Roman"/>
        </w:rPr>
      </w:pPr>
    </w:p>
    <w:p w14:paraId="7FBB5CF4" w14:textId="56B77819"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lastRenderedPageBreak/>
        <w:t>5.No que se refere à função do direito na sociedade, conforme a abordagem do texto, assinale a alternativa correta:</w:t>
      </w:r>
    </w:p>
    <w:p w14:paraId="51E9EDEE" w14:textId="77777777" w:rsidR="00620196" w:rsidRPr="00620196" w:rsidRDefault="00620196" w:rsidP="00620196">
      <w:pPr>
        <w:spacing w:after="0" w:line="240" w:lineRule="auto"/>
        <w:ind w:left="284"/>
        <w:jc w:val="both"/>
        <w:rPr>
          <w:rFonts w:ascii="Times New Roman" w:hAnsi="Times New Roman" w:cs="Times New Roman"/>
        </w:rPr>
      </w:pPr>
    </w:p>
    <w:p w14:paraId="1659B5E1"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A) O direito limita-se a refletir a realidade social, sem interferir em sua organização.</w:t>
      </w:r>
    </w:p>
    <w:p w14:paraId="0AA33A3B"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B) O direito possui função meramente simbólica, sem eficácia prática na vida social.</w:t>
      </w:r>
    </w:p>
    <w:p w14:paraId="32FD9378"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C) O direito tem como função exclusiva a repressão de condutas ilícitas.</w:t>
      </w:r>
    </w:p>
    <w:p w14:paraId="450F389D" w14:textId="77777777" w:rsidR="00620196" w:rsidRP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D) O direito atua apenas na resolução de conflitos já existentes.</w:t>
      </w:r>
    </w:p>
    <w:p w14:paraId="68C9A66A" w14:textId="73FBA697" w:rsidR="00620196" w:rsidRDefault="00620196" w:rsidP="00620196">
      <w:pPr>
        <w:spacing w:after="0" w:line="240" w:lineRule="auto"/>
        <w:ind w:left="284"/>
        <w:jc w:val="both"/>
        <w:rPr>
          <w:rFonts w:ascii="Times New Roman" w:hAnsi="Times New Roman" w:cs="Times New Roman"/>
        </w:rPr>
      </w:pPr>
      <w:r w:rsidRPr="00620196">
        <w:rPr>
          <w:rFonts w:ascii="Times New Roman" w:hAnsi="Times New Roman" w:cs="Times New Roman"/>
        </w:rPr>
        <w:t>E) O direito desempenha função ordenadora da vida social, prevenindo conflitos e disciplinando comportamentos.</w:t>
      </w:r>
    </w:p>
    <w:p w14:paraId="4AA85B66" w14:textId="77777777" w:rsidR="00620196" w:rsidRDefault="00620196" w:rsidP="00620196">
      <w:pPr>
        <w:spacing w:after="0" w:line="240" w:lineRule="auto"/>
        <w:ind w:left="284"/>
        <w:jc w:val="both"/>
        <w:rPr>
          <w:rFonts w:ascii="Times New Roman" w:hAnsi="Times New Roman" w:cs="Times New Roman"/>
        </w:rPr>
      </w:pPr>
    </w:p>
    <w:p w14:paraId="4185399A" w14:textId="77777777" w:rsidR="00620196" w:rsidRPr="00620196" w:rsidRDefault="00620196" w:rsidP="00620196">
      <w:pPr>
        <w:spacing w:after="0" w:line="240" w:lineRule="auto"/>
        <w:ind w:left="284"/>
        <w:jc w:val="both"/>
        <w:rPr>
          <w:rFonts w:ascii="Times New Roman" w:hAnsi="Times New Roman" w:cs="Times New Roman"/>
          <w:b/>
          <w:bCs/>
        </w:rPr>
      </w:pPr>
      <w:r w:rsidRPr="00620196">
        <w:rPr>
          <w:rFonts w:ascii="Times New Roman" w:hAnsi="Times New Roman" w:cs="Times New Roman"/>
          <w:b/>
          <w:bCs/>
        </w:rPr>
        <w:t>Gabarito</w:t>
      </w:r>
    </w:p>
    <w:p w14:paraId="2EFF9EBD" w14:textId="310CB54D" w:rsidR="00620196" w:rsidRPr="00620196" w:rsidRDefault="00620196" w:rsidP="00620196">
      <w:pPr>
        <w:numPr>
          <w:ilvl w:val="0"/>
          <w:numId w:val="18"/>
        </w:numPr>
        <w:spacing w:after="0" w:line="240" w:lineRule="auto"/>
        <w:jc w:val="both"/>
        <w:rPr>
          <w:rFonts w:ascii="Times New Roman" w:hAnsi="Times New Roman" w:cs="Times New Roman"/>
        </w:rPr>
      </w:pPr>
      <w:r w:rsidRPr="001474D3">
        <w:rPr>
          <w:rFonts w:ascii="Times New Roman" w:hAnsi="Times New Roman" w:cs="Times New Roman"/>
          <w:b/>
          <w:bCs/>
          <w:noProof/>
        </w:rPr>
        <mc:AlternateContent>
          <mc:Choice Requires="wps">
            <w:drawing>
              <wp:anchor distT="0" distB="0" distL="114300" distR="114300" simplePos="0" relativeHeight="251668480" behindDoc="0" locked="0" layoutInCell="1" allowOverlap="1" wp14:anchorId="1ECB5AC6" wp14:editId="374C5683">
                <wp:simplePos x="0" y="0"/>
                <wp:positionH relativeFrom="margin">
                  <wp:posOffset>133350</wp:posOffset>
                </wp:positionH>
                <wp:positionV relativeFrom="paragraph">
                  <wp:posOffset>8890</wp:posOffset>
                </wp:positionV>
                <wp:extent cx="1457325" cy="1047750"/>
                <wp:effectExtent l="0" t="0" r="28575" b="19050"/>
                <wp:wrapNone/>
                <wp:docPr id="1027400688" name="Caixa de Texto 2"/>
                <wp:cNvGraphicFramePr/>
                <a:graphic xmlns:a="http://schemas.openxmlformats.org/drawingml/2006/main">
                  <a:graphicData uri="http://schemas.microsoft.com/office/word/2010/wordprocessingShape">
                    <wps:wsp>
                      <wps:cNvSpPr txBox="1"/>
                      <wps:spPr>
                        <a:xfrm>
                          <a:off x="0" y="0"/>
                          <a:ext cx="1457325" cy="1047750"/>
                        </a:xfrm>
                        <a:prstGeom prst="rect">
                          <a:avLst/>
                        </a:prstGeom>
                        <a:solidFill>
                          <a:schemeClr val="lt1"/>
                        </a:solidFill>
                        <a:ln w="6350">
                          <a:solidFill>
                            <a:prstClr val="black"/>
                          </a:solidFill>
                        </a:ln>
                      </wps:spPr>
                      <wps:txbx>
                        <w:txbxContent>
                          <w:p w14:paraId="3ABE5520" w14:textId="77777777" w:rsidR="00620196" w:rsidRDefault="00620196" w:rsidP="00620196"/>
                          <w:p w14:paraId="32D47921" w14:textId="77777777" w:rsidR="00620196" w:rsidRPr="0090627C" w:rsidRDefault="00620196" w:rsidP="00620196">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CB5AC6" id="_x0000_t202" coordsize="21600,21600" o:spt="202" path="m,l,21600r21600,l21600,xe">
                <v:stroke joinstyle="miter"/>
                <v:path gradientshapeok="t" o:connecttype="rect"/>
              </v:shapetype>
              <v:shape id="Caixa de Texto 2" o:spid="_x0000_s1026" type="#_x0000_t202" style="position:absolute;left:0;text-align:left;margin-left:10.5pt;margin-top:.7pt;width:114.75pt;height:82.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" fillcolor="white [3201]" strokeweight=".5pt">
                <v:textbox>
                  <w:txbxContent>
                    <w:p w14:paraId="3ABE5520" w14:textId="77777777" w:rsidR="00620196" w:rsidRDefault="00620196" w:rsidP="00620196"/>
                    <w:p w14:paraId="32D47921" w14:textId="77777777" w:rsidR="00620196" w:rsidRPr="0090627C" w:rsidRDefault="00620196" w:rsidP="00620196">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v:textbox>
                <w10:wrap anchorx="margin"/>
              </v:shape>
            </w:pict>
          </mc:Fallback>
        </mc:AlternateContent>
      </w:r>
      <w:r>
        <w:rPr>
          <w:rFonts w:ascii="Times New Roman" w:hAnsi="Times New Roman" w:cs="Times New Roman"/>
        </w:rPr>
        <w:t>D</w:t>
      </w:r>
      <w:r w:rsidRPr="00620196">
        <w:rPr>
          <w:rFonts w:ascii="Times New Roman" w:hAnsi="Times New Roman" w:cs="Times New Roman"/>
        </w:rPr>
        <w:t xml:space="preserve"> </w:t>
      </w:r>
    </w:p>
    <w:p w14:paraId="1F7991AD" w14:textId="10CA8810" w:rsidR="00620196" w:rsidRPr="00620196" w:rsidRDefault="00620196" w:rsidP="00620196">
      <w:pPr>
        <w:numPr>
          <w:ilvl w:val="0"/>
          <w:numId w:val="18"/>
        </w:numPr>
        <w:spacing w:after="0" w:line="240" w:lineRule="auto"/>
        <w:jc w:val="both"/>
        <w:rPr>
          <w:rFonts w:ascii="Times New Roman" w:hAnsi="Times New Roman" w:cs="Times New Roman"/>
        </w:rPr>
      </w:pPr>
      <w:r>
        <w:rPr>
          <w:rFonts w:ascii="Times New Roman" w:hAnsi="Times New Roman" w:cs="Times New Roman"/>
        </w:rPr>
        <w:t>D</w:t>
      </w:r>
      <w:r w:rsidRPr="00620196">
        <w:rPr>
          <w:rFonts w:ascii="Times New Roman" w:hAnsi="Times New Roman" w:cs="Times New Roman"/>
        </w:rPr>
        <w:t xml:space="preserve"> </w:t>
      </w:r>
    </w:p>
    <w:p w14:paraId="15D66B99" w14:textId="6F11D5C5" w:rsidR="00620196" w:rsidRPr="00620196" w:rsidRDefault="00620196" w:rsidP="00620196">
      <w:pPr>
        <w:numPr>
          <w:ilvl w:val="0"/>
          <w:numId w:val="18"/>
        </w:numPr>
        <w:spacing w:after="0" w:line="240" w:lineRule="auto"/>
        <w:jc w:val="both"/>
        <w:rPr>
          <w:rFonts w:ascii="Times New Roman" w:hAnsi="Times New Roman" w:cs="Times New Roman"/>
        </w:rPr>
      </w:pPr>
      <w:r>
        <w:rPr>
          <w:rFonts w:ascii="Times New Roman" w:hAnsi="Times New Roman" w:cs="Times New Roman"/>
        </w:rPr>
        <w:t>B</w:t>
      </w:r>
      <w:r w:rsidRPr="00620196">
        <w:rPr>
          <w:rFonts w:ascii="Times New Roman" w:hAnsi="Times New Roman" w:cs="Times New Roman"/>
        </w:rPr>
        <w:t xml:space="preserve"> </w:t>
      </w:r>
    </w:p>
    <w:p w14:paraId="5DEA8693" w14:textId="0D6F8790" w:rsidR="00620196" w:rsidRPr="00620196" w:rsidRDefault="00620196" w:rsidP="00620196">
      <w:pPr>
        <w:numPr>
          <w:ilvl w:val="0"/>
          <w:numId w:val="18"/>
        </w:numPr>
        <w:spacing w:after="0" w:line="240" w:lineRule="auto"/>
        <w:jc w:val="both"/>
        <w:rPr>
          <w:rFonts w:ascii="Times New Roman" w:hAnsi="Times New Roman" w:cs="Times New Roman"/>
        </w:rPr>
      </w:pPr>
      <w:r>
        <w:rPr>
          <w:rFonts w:ascii="Times New Roman" w:hAnsi="Times New Roman" w:cs="Times New Roman"/>
        </w:rPr>
        <w:t>A</w:t>
      </w:r>
    </w:p>
    <w:p w14:paraId="0939A5E0" w14:textId="2C0B2854" w:rsidR="00620196" w:rsidRPr="00620196" w:rsidRDefault="00620196" w:rsidP="00620196">
      <w:pPr>
        <w:numPr>
          <w:ilvl w:val="0"/>
          <w:numId w:val="18"/>
        </w:numPr>
        <w:spacing w:after="0" w:line="240" w:lineRule="auto"/>
        <w:jc w:val="both"/>
        <w:rPr>
          <w:rFonts w:ascii="Times New Roman" w:hAnsi="Times New Roman" w:cs="Times New Roman"/>
        </w:rPr>
      </w:pPr>
      <w:r>
        <w:rPr>
          <w:rFonts w:ascii="Times New Roman" w:hAnsi="Times New Roman" w:cs="Times New Roman"/>
        </w:rPr>
        <w:t>E</w:t>
      </w:r>
    </w:p>
    <w:p w14:paraId="7A412A53" w14:textId="53C11342" w:rsidR="00620196" w:rsidRDefault="00620196" w:rsidP="00620196">
      <w:pPr>
        <w:spacing w:after="0" w:line="240" w:lineRule="auto"/>
        <w:ind w:left="284"/>
        <w:jc w:val="both"/>
        <w:rPr>
          <w:rFonts w:ascii="Times New Roman" w:hAnsi="Times New Roman" w:cs="Times New Roman"/>
        </w:rPr>
      </w:pPr>
    </w:p>
    <w:p w14:paraId="2624A143" w14:textId="77777777" w:rsidR="00620196" w:rsidRDefault="00620196" w:rsidP="00620196">
      <w:pPr>
        <w:spacing w:after="0" w:line="240" w:lineRule="auto"/>
        <w:ind w:left="284"/>
        <w:jc w:val="both"/>
        <w:rPr>
          <w:rFonts w:ascii="Times New Roman" w:hAnsi="Times New Roman" w:cs="Times New Roman"/>
        </w:rPr>
      </w:pPr>
    </w:p>
    <w:p w14:paraId="5FBECF2B" w14:textId="195365B1" w:rsidR="006E65E4" w:rsidRPr="001474D3" w:rsidRDefault="006E65E4" w:rsidP="001474D3">
      <w:pPr>
        <w:pStyle w:val="Ttulo1"/>
        <w:spacing w:line="360" w:lineRule="auto"/>
        <w:jc w:val="both"/>
        <w:rPr>
          <w:rFonts w:cs="Times New Roman"/>
          <w:sz w:val="24"/>
          <w:szCs w:val="24"/>
        </w:rPr>
      </w:pPr>
      <w:r w:rsidRPr="001474D3">
        <w:rPr>
          <w:rFonts w:cs="Times New Roman"/>
          <w:sz w:val="24"/>
          <w:szCs w:val="24"/>
        </w:rPr>
        <w:t xml:space="preserve">1. </w:t>
      </w:r>
      <w:r w:rsidR="00AD1A8B" w:rsidRPr="001474D3">
        <w:rPr>
          <w:rFonts w:cs="Times New Roman"/>
          <w:sz w:val="24"/>
          <w:szCs w:val="24"/>
        </w:rPr>
        <w:t>INTRODUÇÃO À DOGMÁTICA DO DIREITO</w:t>
      </w:r>
    </w:p>
    <w:p w14:paraId="6036425C"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 xml:space="preserve">A dogmática jurídica, cujo termo tem origem no grego </w:t>
      </w:r>
      <w:proofErr w:type="spellStart"/>
      <w:r w:rsidRPr="001474D3">
        <w:rPr>
          <w:rFonts w:ascii="Times New Roman" w:hAnsi="Times New Roman" w:cs="Times New Roman"/>
        </w:rPr>
        <w:t>dokéin</w:t>
      </w:r>
      <w:proofErr w:type="spellEnd"/>
      <w:r w:rsidRPr="001474D3">
        <w:rPr>
          <w:rFonts w:ascii="Times New Roman" w:hAnsi="Times New Roman" w:cs="Times New Roman"/>
        </w:rPr>
        <w:t xml:space="preserve"> (ensinar, doutrinar), é compreendida como uma atividade científica que reúne simultaneamente uma função diretiva, voltada à orientação do pensamento jurídico, e uma função investigativa, responsável por organizar e sistematizar o conhecimento produzido. Enquanto ramo da Ciência do Direito, ela se caracteriza por analisar o direito exclusivamente sob o ponto de vista normativo, sem adentrar discussões sobre justiça, valores ou fundamentos político-sociais, o que lhe confere um caráter essencialmente técnico.</w:t>
      </w:r>
    </w:p>
    <w:p w14:paraId="426EC0CD"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Seu objeto central é a norma jurídica, que constitui o núcleo de toda a sistematização dogmática. O estudo da dogmática consiste, portanto, em compreender e organizar o fenômeno normativo. A própria ideia de norma, derivada do latim norma (régua, medida), remete a um padrão de conduta socialmente estabelecido. Quando determinado comportamento social passa a ser considerado obrigatório em um dado momento histórico, ele se transforma em norma jurídica, assumindo a forma de um comando (</w:t>
      </w:r>
      <w:proofErr w:type="spellStart"/>
      <w:r w:rsidRPr="001474D3">
        <w:rPr>
          <w:rFonts w:ascii="Times New Roman" w:hAnsi="Times New Roman" w:cs="Times New Roman"/>
        </w:rPr>
        <w:t>praeceptum</w:t>
      </w:r>
      <w:proofErr w:type="spellEnd"/>
      <w:r w:rsidRPr="001474D3">
        <w:rPr>
          <w:rFonts w:ascii="Times New Roman" w:hAnsi="Times New Roman" w:cs="Times New Roman"/>
        </w:rPr>
        <w:t>), e não de uma simples recomendação.</w:t>
      </w:r>
    </w:p>
    <w:p w14:paraId="1DC95EB0"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Dentro dessa perspectiva, o direito pode ser compreendido em dois sentidos fundamentais: como norma e como faculdade. No primeiro caso, trata-se da regra obrigatória que disciplina a conduta social e organiza a vida em sociedade; no segundo, refere-se à prerrogativa ou ao poder conferido ao indivíduo de agir ou exigir determinado comportamento de outrem. Assim, o direito-norma corresponde ao conjunto de regras obrigatórias garantidas pelo Estado, enquanto o direito-faculdade (ou direito subjetivo) representa a possibilidade concreta de atuação do sujeito, sempre fundada na norma.</w:t>
      </w:r>
    </w:p>
    <w:p w14:paraId="7439EDD5"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lastRenderedPageBreak/>
        <w:t>Mesmo quando considerado como norma, o direito pode ser analisado sob diferentes enfoques. Quanto à origem, distingue-se entre direito estatal, formado pelas normas produzidas pelo Estado para reger toda a coletividade, e direito não estatal, constituído por regras elaboradas por grupos sociais específicos, como instituições religiosas, esportivas ou acadêmicas, com aplicação restrita aos seus membros. Quanto à natureza, estabelece-se a clássica distinção entre direito positivo e direito natural. O direito positivo corresponde ao conjunto de normas efetivamente vigentes em determinado tempo e lugar, impostas pelo Estado, enquanto o direito natural é concebido como um conjunto de princípios universais, imutáveis e anteriores ao próprio Estado, funcionando como fundamento de legitimidade do direito positivo.</w:t>
      </w:r>
    </w:p>
    <w:p w14:paraId="7CF5E371"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Essa distinção entre direito natural e positivo atravessa a história do pensamento jurídico. Desde a Antiguidade, passando pelo direito romano e pela filosofia grega, até a Idade Média e a modernidade, consolidou-se a ideia de que o direito natural representa uma ordem superior, seja fundada na natureza, na razão ou na vontade divina. Autores clássicos atribuíram a ele características como universalidade, imutabilidade e eternidade. Já na modernidade, pensadores como John Locke passaram a entendê-lo como conjunto de direitos inerentes ao ser humano, que o Estado deve reconhecer e proteger. Em contraposição, o positivismo jurídico sustenta que apenas o direito positivado possui validade jurídica.</w:t>
      </w:r>
    </w:p>
    <w:p w14:paraId="69C8D557"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Além dessas distinções, o direito, enquanto norma, integra uma ordem jurídica, entendida como o conjunto organizado e coerente de normas vigentes em uma sociedade. Essa ordem não é apenas um agrupamento de regras, mas um sistema estruturado e hierarquizado, no qual as normas se distribuem em diferentes níveis. Normas inferiores devem respeitar as superiores, sob pena de invalidade, conforme a teoria desenvolvida por Hans Kelsen, que concebe o direito como um sistema escalonado. Nesse modelo, forma-se uma pirâmide normativa, em cujo topo se encontra a Constituição, enquanto normas de menor alcance, como contratos e atos individuais, situam-se na base.</w:t>
      </w:r>
    </w:p>
    <w:p w14:paraId="429BD1C2" w14:textId="77777777" w:rsidR="0090627C" w:rsidRPr="001474D3" w:rsidRDefault="0090627C" w:rsidP="001474D3">
      <w:pPr>
        <w:spacing w:line="360" w:lineRule="auto"/>
        <w:ind w:firstLine="709"/>
        <w:jc w:val="both"/>
        <w:rPr>
          <w:rFonts w:ascii="Times New Roman" w:hAnsi="Times New Roman" w:cs="Times New Roman"/>
        </w:rPr>
      </w:pPr>
      <w:r w:rsidRPr="001474D3">
        <w:rPr>
          <w:rFonts w:ascii="Times New Roman" w:hAnsi="Times New Roman" w:cs="Times New Roman"/>
        </w:rPr>
        <w:t>Nesse contexto, é importante diferenciar direito objetivo e direito positivo. O direito objetivo corresponde ao conjunto de todas as normas jurídicas vigentes, independentemente de sua origem, abrangendo tanto normas estatais quanto não estatais. Já o direito positivo refere-se especificamente às normas impostas pelo Estado. Por sua vez, o direito subjetivo, ou direito-faculdade, consiste na prerrogativa conferida ao indivíduo de agir com base nessas normas. Ele não existe de forma autônoma, mas depende do direito objetivo, sendo sua concretização no plano individual. Dessa forma, o direito objetivo representa a regra geral e abstrata, enquanto o direito subjetivo traduz sua aplicação concreta na esfera do sujeito.</w:t>
      </w:r>
    </w:p>
    <w:p w14:paraId="1B5F4EF8" w14:textId="77777777" w:rsidR="00AD1A8B" w:rsidRPr="001474D3" w:rsidRDefault="00AD1A8B" w:rsidP="001474D3">
      <w:pPr>
        <w:spacing w:line="360" w:lineRule="auto"/>
        <w:ind w:firstLine="709"/>
        <w:jc w:val="both"/>
        <w:rPr>
          <w:rFonts w:ascii="Times New Roman" w:hAnsi="Times New Roman" w:cs="Times New Roman"/>
        </w:rPr>
      </w:pPr>
    </w:p>
    <w:p w14:paraId="016A2774" w14:textId="0D1CF86A" w:rsidR="006E65E4" w:rsidRPr="001474D3" w:rsidRDefault="006E65E4" w:rsidP="001474D3">
      <w:pPr>
        <w:pStyle w:val="Ttulo2"/>
        <w:spacing w:line="360" w:lineRule="auto"/>
        <w:jc w:val="both"/>
        <w:rPr>
          <w:rFonts w:cs="Times New Roman"/>
          <w:sz w:val="24"/>
          <w:szCs w:val="24"/>
        </w:rPr>
      </w:pPr>
      <w:r w:rsidRPr="001474D3">
        <w:rPr>
          <w:rFonts w:cs="Times New Roman"/>
          <w:sz w:val="24"/>
          <w:szCs w:val="24"/>
        </w:rPr>
        <w:t>Teste de Fixação</w:t>
      </w:r>
    </w:p>
    <w:p w14:paraId="27D5FA65" w14:textId="008F7376" w:rsidR="006E65E4" w:rsidRPr="001474D3" w:rsidRDefault="006E65E4" w:rsidP="001474D3">
      <w:pPr>
        <w:pStyle w:val="PargrafodaLista"/>
        <w:numPr>
          <w:ilvl w:val="0"/>
          <w:numId w:val="1"/>
        </w:numPr>
        <w:spacing w:after="0" w:line="240" w:lineRule="auto"/>
        <w:ind w:left="426" w:firstLine="0"/>
        <w:jc w:val="both"/>
        <w:rPr>
          <w:rFonts w:ascii="Times New Roman" w:hAnsi="Times New Roman" w:cs="Times New Roman"/>
        </w:rPr>
      </w:pPr>
      <w:r w:rsidRPr="001474D3">
        <w:rPr>
          <w:rFonts w:ascii="Times New Roman" w:hAnsi="Times New Roman" w:cs="Times New Roman"/>
        </w:rPr>
        <w:t>A respeito da concepção de dogmática jurídica apresentada no texto, assinale a alternativa que melhor expressa sua natureza científica:</w:t>
      </w:r>
    </w:p>
    <w:p w14:paraId="3A3E3BF8" w14:textId="77777777" w:rsidR="006E65E4" w:rsidRPr="001474D3" w:rsidRDefault="006E65E4" w:rsidP="001474D3">
      <w:pPr>
        <w:pStyle w:val="PargrafodaLista"/>
        <w:spacing w:after="0" w:line="240" w:lineRule="auto"/>
        <w:ind w:left="426"/>
        <w:jc w:val="both"/>
        <w:rPr>
          <w:rFonts w:ascii="Times New Roman" w:hAnsi="Times New Roman" w:cs="Times New Roman"/>
        </w:rPr>
      </w:pPr>
    </w:p>
    <w:p w14:paraId="5F55F959" w14:textId="3AE080B3" w:rsidR="006E65E4" w:rsidRPr="001474D3" w:rsidRDefault="006E65E4" w:rsidP="001474D3">
      <w:pPr>
        <w:pStyle w:val="PargrafodaLista"/>
        <w:numPr>
          <w:ilvl w:val="0"/>
          <w:numId w:val="2"/>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consiste exclusivamente na descrição normativa, sendo incompatível com qualquer função investigativa.</w:t>
      </w:r>
    </w:p>
    <w:p w14:paraId="004BA57A" w14:textId="1F292AFD" w:rsidR="006E65E4" w:rsidRPr="001474D3" w:rsidRDefault="006E65E4" w:rsidP="001474D3">
      <w:pPr>
        <w:pStyle w:val="PargrafodaLista"/>
        <w:numPr>
          <w:ilvl w:val="0"/>
          <w:numId w:val="2"/>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apresenta apenas função diretiva, pois sua finalidade é orientar a aplicação do direito positivo.</w:t>
      </w:r>
    </w:p>
    <w:p w14:paraId="7117DA23" w14:textId="37058FC1" w:rsidR="006E65E4" w:rsidRPr="001474D3" w:rsidRDefault="006E65E4" w:rsidP="001474D3">
      <w:pPr>
        <w:pStyle w:val="PargrafodaLista"/>
        <w:numPr>
          <w:ilvl w:val="0"/>
          <w:numId w:val="2"/>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combina uma função diretiva com uma função informativa, articulando orientação normativa e investigação científica.</w:t>
      </w:r>
    </w:p>
    <w:p w14:paraId="3B185FFC" w14:textId="6ADB4BC2" w:rsidR="006E65E4" w:rsidRPr="001474D3" w:rsidRDefault="006E65E4" w:rsidP="001474D3">
      <w:pPr>
        <w:pStyle w:val="PargrafodaLista"/>
        <w:numPr>
          <w:ilvl w:val="0"/>
          <w:numId w:val="2"/>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é predominantemente sociológica, pois investiga os efeitos sociais das normas jurídicas.</w:t>
      </w:r>
    </w:p>
    <w:p w14:paraId="312724BC" w14:textId="7C338C35" w:rsidR="006E65E4" w:rsidRPr="001474D3" w:rsidRDefault="006E65E4" w:rsidP="001474D3">
      <w:pPr>
        <w:pStyle w:val="PargrafodaLista"/>
        <w:numPr>
          <w:ilvl w:val="0"/>
          <w:numId w:val="2"/>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é uma disciplina filosófica voltada à análise axiológica da justiça normativa.</w:t>
      </w:r>
    </w:p>
    <w:p w14:paraId="1982A480" w14:textId="22E99108" w:rsidR="006E65E4" w:rsidRPr="001474D3" w:rsidRDefault="006E65E4" w:rsidP="001474D3">
      <w:pPr>
        <w:spacing w:after="0" w:line="240" w:lineRule="auto"/>
        <w:ind w:left="426"/>
        <w:jc w:val="both"/>
        <w:rPr>
          <w:rFonts w:ascii="Times New Roman" w:hAnsi="Times New Roman" w:cs="Times New Roman"/>
        </w:rPr>
      </w:pPr>
    </w:p>
    <w:p w14:paraId="22E3C889" w14:textId="77777777" w:rsidR="00AD1A8B" w:rsidRPr="001474D3" w:rsidRDefault="00AD1A8B" w:rsidP="001474D3">
      <w:pPr>
        <w:spacing w:after="0" w:line="240" w:lineRule="auto"/>
        <w:ind w:left="426"/>
        <w:jc w:val="both"/>
        <w:rPr>
          <w:rFonts w:ascii="Times New Roman" w:hAnsi="Times New Roman" w:cs="Times New Roman"/>
        </w:rPr>
      </w:pPr>
    </w:p>
    <w:p w14:paraId="30C32783" w14:textId="77777777" w:rsidR="00AD1A8B" w:rsidRPr="001474D3" w:rsidRDefault="00AD1A8B" w:rsidP="001474D3">
      <w:pPr>
        <w:spacing w:after="0" w:line="240" w:lineRule="auto"/>
        <w:ind w:left="426"/>
        <w:jc w:val="both"/>
        <w:rPr>
          <w:rFonts w:ascii="Times New Roman" w:hAnsi="Times New Roman" w:cs="Times New Roman"/>
        </w:rPr>
      </w:pPr>
    </w:p>
    <w:p w14:paraId="059E5FED" w14:textId="3105CECE" w:rsidR="006E65E4" w:rsidRPr="001474D3" w:rsidRDefault="006E65E4" w:rsidP="001474D3">
      <w:pPr>
        <w:spacing w:after="0" w:line="240" w:lineRule="auto"/>
        <w:ind w:left="426"/>
        <w:jc w:val="both"/>
        <w:rPr>
          <w:rFonts w:ascii="Times New Roman" w:hAnsi="Times New Roman" w:cs="Times New Roman"/>
        </w:rPr>
      </w:pPr>
      <w:r w:rsidRPr="001474D3">
        <w:rPr>
          <w:rFonts w:ascii="Times New Roman" w:hAnsi="Times New Roman" w:cs="Times New Roman"/>
        </w:rPr>
        <w:t>2.Considerando o objeto da dogmática do direito conforme exposto no texto, assinale a alternativa correta:</w:t>
      </w:r>
    </w:p>
    <w:p w14:paraId="7E74EAB7" w14:textId="77777777" w:rsidR="006E65E4" w:rsidRPr="001474D3" w:rsidRDefault="006E65E4" w:rsidP="001474D3">
      <w:pPr>
        <w:spacing w:after="0" w:line="240" w:lineRule="auto"/>
        <w:ind w:left="426"/>
        <w:jc w:val="both"/>
        <w:rPr>
          <w:rFonts w:ascii="Times New Roman" w:hAnsi="Times New Roman" w:cs="Times New Roman"/>
        </w:rPr>
      </w:pPr>
    </w:p>
    <w:p w14:paraId="5D1B0ABE" w14:textId="3902E4E9" w:rsidR="006E65E4" w:rsidRPr="001474D3" w:rsidRDefault="006E65E4" w:rsidP="001474D3">
      <w:pPr>
        <w:pStyle w:val="PargrafodaLista"/>
        <w:numPr>
          <w:ilvl w:val="0"/>
          <w:numId w:val="4"/>
        </w:numPr>
        <w:spacing w:after="0" w:line="240" w:lineRule="auto"/>
        <w:ind w:left="426" w:firstLine="0"/>
        <w:jc w:val="both"/>
        <w:rPr>
          <w:rFonts w:ascii="Times New Roman" w:hAnsi="Times New Roman" w:cs="Times New Roman"/>
        </w:rPr>
      </w:pPr>
      <w:r w:rsidRPr="001474D3">
        <w:rPr>
          <w:rFonts w:ascii="Times New Roman" w:hAnsi="Times New Roman" w:cs="Times New Roman"/>
        </w:rPr>
        <w:t>O objeto da dogmática é o fenômeno jurídico em sua totalidade, incluindo valores, fatos e normas.</w:t>
      </w:r>
    </w:p>
    <w:p w14:paraId="7177F9F4" w14:textId="0BD83AF4" w:rsidR="006E65E4" w:rsidRPr="001474D3" w:rsidRDefault="006E65E4" w:rsidP="001474D3">
      <w:pPr>
        <w:pStyle w:val="PargrafodaLista"/>
        <w:numPr>
          <w:ilvl w:val="0"/>
          <w:numId w:val="4"/>
        </w:numPr>
        <w:spacing w:after="0" w:line="240" w:lineRule="auto"/>
        <w:ind w:left="426" w:firstLine="0"/>
        <w:jc w:val="both"/>
        <w:rPr>
          <w:rFonts w:ascii="Times New Roman" w:hAnsi="Times New Roman" w:cs="Times New Roman"/>
        </w:rPr>
      </w:pPr>
      <w:r w:rsidRPr="001474D3">
        <w:rPr>
          <w:rFonts w:ascii="Times New Roman" w:hAnsi="Times New Roman" w:cs="Times New Roman"/>
        </w:rPr>
        <w:t>O objeto da dogmática restringe-se à norma jurídica, analisada em sua estrutura e funcionamento sistemático.</w:t>
      </w:r>
    </w:p>
    <w:p w14:paraId="22BD0B2A" w14:textId="73E9E852" w:rsidR="006E65E4" w:rsidRPr="001474D3" w:rsidRDefault="006E65E4" w:rsidP="001474D3">
      <w:pPr>
        <w:pStyle w:val="PargrafodaLista"/>
        <w:numPr>
          <w:ilvl w:val="0"/>
          <w:numId w:val="4"/>
        </w:numPr>
        <w:spacing w:after="0" w:line="240" w:lineRule="auto"/>
        <w:ind w:left="426" w:firstLine="0"/>
        <w:jc w:val="both"/>
        <w:rPr>
          <w:rFonts w:ascii="Times New Roman" w:hAnsi="Times New Roman" w:cs="Times New Roman"/>
        </w:rPr>
      </w:pPr>
      <w:r w:rsidRPr="001474D3">
        <w:rPr>
          <w:rFonts w:ascii="Times New Roman" w:hAnsi="Times New Roman" w:cs="Times New Roman"/>
        </w:rPr>
        <w:t>O objeto da dogmática é a justiça normativa, considerada em sua dimensão filosófica e moral.</w:t>
      </w:r>
    </w:p>
    <w:p w14:paraId="4962181C" w14:textId="18D8C5A5" w:rsidR="006E65E4" w:rsidRPr="001474D3" w:rsidRDefault="006E65E4" w:rsidP="001474D3">
      <w:pPr>
        <w:pStyle w:val="PargrafodaLista"/>
        <w:numPr>
          <w:ilvl w:val="0"/>
          <w:numId w:val="4"/>
        </w:numPr>
        <w:spacing w:after="0" w:line="240" w:lineRule="auto"/>
        <w:ind w:left="426" w:firstLine="0"/>
        <w:jc w:val="both"/>
        <w:rPr>
          <w:rFonts w:ascii="Times New Roman" w:hAnsi="Times New Roman" w:cs="Times New Roman"/>
        </w:rPr>
      </w:pPr>
      <w:r w:rsidRPr="001474D3">
        <w:rPr>
          <w:rFonts w:ascii="Times New Roman" w:hAnsi="Times New Roman" w:cs="Times New Roman"/>
        </w:rPr>
        <w:t>O objeto da dogmática é o comportamento social, enquanto expressão empírica do direito.</w:t>
      </w:r>
    </w:p>
    <w:p w14:paraId="5343B972" w14:textId="3B2954E9" w:rsidR="006E65E4" w:rsidRPr="001474D3" w:rsidRDefault="006E65E4" w:rsidP="001474D3">
      <w:pPr>
        <w:pStyle w:val="PargrafodaLista"/>
        <w:numPr>
          <w:ilvl w:val="0"/>
          <w:numId w:val="4"/>
        </w:numPr>
        <w:spacing w:after="0" w:line="240" w:lineRule="auto"/>
        <w:ind w:left="426" w:firstLine="0"/>
        <w:jc w:val="both"/>
        <w:rPr>
          <w:rFonts w:ascii="Times New Roman" w:hAnsi="Times New Roman" w:cs="Times New Roman"/>
        </w:rPr>
      </w:pPr>
      <w:r w:rsidRPr="001474D3">
        <w:rPr>
          <w:rFonts w:ascii="Times New Roman" w:hAnsi="Times New Roman" w:cs="Times New Roman"/>
        </w:rPr>
        <w:t>O objeto da dogmática consiste na análise histórica da formação das normas jurídicas.</w:t>
      </w:r>
    </w:p>
    <w:p w14:paraId="682E2AFF" w14:textId="77777777" w:rsidR="006E65E4" w:rsidRPr="001474D3" w:rsidRDefault="006E65E4" w:rsidP="001474D3">
      <w:pPr>
        <w:spacing w:after="0" w:line="240" w:lineRule="auto"/>
        <w:ind w:left="426"/>
        <w:jc w:val="both"/>
        <w:rPr>
          <w:rFonts w:ascii="Times New Roman" w:hAnsi="Times New Roman" w:cs="Times New Roman"/>
        </w:rPr>
      </w:pPr>
    </w:p>
    <w:p w14:paraId="759D38C5" w14:textId="77777777" w:rsidR="00AD1A8B" w:rsidRPr="001474D3" w:rsidRDefault="00AD1A8B" w:rsidP="001474D3">
      <w:pPr>
        <w:spacing w:after="0" w:line="240" w:lineRule="auto"/>
        <w:ind w:left="426"/>
        <w:jc w:val="both"/>
        <w:rPr>
          <w:rFonts w:ascii="Times New Roman" w:hAnsi="Times New Roman" w:cs="Times New Roman"/>
        </w:rPr>
      </w:pPr>
    </w:p>
    <w:p w14:paraId="7AB3B0DD" w14:textId="65E5A5D7" w:rsidR="00AD1A8B" w:rsidRPr="001474D3" w:rsidRDefault="00AD1A8B" w:rsidP="001474D3">
      <w:pPr>
        <w:spacing w:after="0" w:line="240" w:lineRule="auto"/>
        <w:ind w:left="426"/>
        <w:jc w:val="both"/>
        <w:rPr>
          <w:rFonts w:ascii="Times New Roman" w:hAnsi="Times New Roman" w:cs="Times New Roman"/>
        </w:rPr>
      </w:pPr>
    </w:p>
    <w:p w14:paraId="01CDEB1F" w14:textId="5185DD3F" w:rsidR="006E65E4" w:rsidRPr="001474D3" w:rsidRDefault="006E65E4" w:rsidP="001474D3">
      <w:pPr>
        <w:spacing w:after="0" w:line="240" w:lineRule="auto"/>
        <w:ind w:left="426"/>
        <w:jc w:val="both"/>
        <w:rPr>
          <w:rFonts w:ascii="Times New Roman" w:hAnsi="Times New Roman" w:cs="Times New Roman"/>
        </w:rPr>
      </w:pPr>
      <w:r w:rsidRPr="001474D3">
        <w:rPr>
          <w:rFonts w:ascii="Times New Roman" w:hAnsi="Times New Roman" w:cs="Times New Roman"/>
        </w:rPr>
        <w:t>3.No que se refere ao conceito de norma jurídica apresentado, assinale a alternativa que corresponde com maior precisão ao texto:</w:t>
      </w:r>
    </w:p>
    <w:p w14:paraId="53C1C5F9" w14:textId="58CC3A77" w:rsidR="006E65E4" w:rsidRPr="001474D3" w:rsidRDefault="006E65E4" w:rsidP="001474D3">
      <w:pPr>
        <w:spacing w:after="0" w:line="240" w:lineRule="auto"/>
        <w:ind w:left="426"/>
        <w:jc w:val="both"/>
        <w:rPr>
          <w:rFonts w:ascii="Times New Roman" w:hAnsi="Times New Roman" w:cs="Times New Roman"/>
        </w:rPr>
      </w:pPr>
    </w:p>
    <w:p w14:paraId="4BD4C6C3" w14:textId="56201732" w:rsidR="006E65E4" w:rsidRPr="001474D3" w:rsidRDefault="006E65E4" w:rsidP="001474D3">
      <w:pPr>
        <w:pStyle w:val="PargrafodaLista"/>
        <w:numPr>
          <w:ilvl w:val="0"/>
          <w:numId w:val="6"/>
        </w:numPr>
        <w:spacing w:after="0" w:line="240" w:lineRule="auto"/>
        <w:ind w:left="426" w:firstLine="0"/>
        <w:jc w:val="both"/>
        <w:rPr>
          <w:rFonts w:ascii="Times New Roman" w:hAnsi="Times New Roman" w:cs="Times New Roman"/>
        </w:rPr>
      </w:pPr>
      <w:r w:rsidRPr="001474D3">
        <w:rPr>
          <w:rFonts w:ascii="Times New Roman" w:hAnsi="Times New Roman" w:cs="Times New Roman"/>
        </w:rPr>
        <w:t>A norma jurídica é uma recomendação social dotada de relevância ética, mas não necessariamente obrigatória.</w:t>
      </w:r>
    </w:p>
    <w:p w14:paraId="3CDA077F" w14:textId="4CA2C37C" w:rsidR="006E65E4" w:rsidRPr="001474D3" w:rsidRDefault="006E65E4" w:rsidP="001474D3">
      <w:pPr>
        <w:pStyle w:val="PargrafodaLista"/>
        <w:numPr>
          <w:ilvl w:val="0"/>
          <w:numId w:val="6"/>
        </w:numPr>
        <w:spacing w:after="0" w:line="240" w:lineRule="auto"/>
        <w:ind w:left="426" w:firstLine="0"/>
        <w:jc w:val="both"/>
        <w:rPr>
          <w:rFonts w:ascii="Times New Roman" w:hAnsi="Times New Roman" w:cs="Times New Roman"/>
        </w:rPr>
      </w:pPr>
      <w:r w:rsidRPr="001474D3">
        <w:rPr>
          <w:rFonts w:ascii="Times New Roman" w:hAnsi="Times New Roman" w:cs="Times New Roman"/>
        </w:rPr>
        <w:t>A norma jurídica é um conselho social institucionalizado que orienta a conduta humana de forma facultativa.</w:t>
      </w:r>
    </w:p>
    <w:p w14:paraId="2A592F8B" w14:textId="1AEE5E0D" w:rsidR="006E65E4" w:rsidRPr="001474D3" w:rsidRDefault="006E65E4" w:rsidP="001474D3">
      <w:pPr>
        <w:pStyle w:val="PargrafodaLista"/>
        <w:numPr>
          <w:ilvl w:val="0"/>
          <w:numId w:val="6"/>
        </w:numPr>
        <w:spacing w:after="0" w:line="240" w:lineRule="auto"/>
        <w:ind w:left="426" w:firstLine="0"/>
        <w:jc w:val="both"/>
        <w:rPr>
          <w:rFonts w:ascii="Times New Roman" w:hAnsi="Times New Roman" w:cs="Times New Roman"/>
        </w:rPr>
      </w:pPr>
      <w:r w:rsidRPr="001474D3">
        <w:rPr>
          <w:rFonts w:ascii="Times New Roman" w:hAnsi="Times New Roman" w:cs="Times New Roman"/>
        </w:rPr>
        <w:t>A norma jurídica é uma construção teórica que descreve comportamentos sociais recorrentes.</w:t>
      </w:r>
    </w:p>
    <w:p w14:paraId="19780452" w14:textId="77777777" w:rsidR="0090627C" w:rsidRPr="001474D3" w:rsidRDefault="006E65E4" w:rsidP="001474D3">
      <w:pPr>
        <w:pStyle w:val="PargrafodaLista"/>
        <w:numPr>
          <w:ilvl w:val="0"/>
          <w:numId w:val="6"/>
        </w:numPr>
        <w:spacing w:after="0" w:line="240" w:lineRule="auto"/>
        <w:ind w:left="426" w:firstLine="0"/>
        <w:jc w:val="both"/>
        <w:rPr>
          <w:rFonts w:ascii="Times New Roman" w:hAnsi="Times New Roman" w:cs="Times New Roman"/>
        </w:rPr>
      </w:pPr>
      <w:r w:rsidRPr="001474D3">
        <w:rPr>
          <w:rFonts w:ascii="Times New Roman" w:hAnsi="Times New Roman" w:cs="Times New Roman"/>
        </w:rPr>
        <w:t xml:space="preserve">A norma jurídica é uma manifestação espontânea da sociedade, </w:t>
      </w:r>
      <w:proofErr w:type="spellStart"/>
      <w:r w:rsidRPr="001474D3">
        <w:rPr>
          <w:rFonts w:ascii="Times New Roman" w:hAnsi="Times New Roman" w:cs="Times New Roman"/>
        </w:rPr>
        <w:t>independente</w:t>
      </w:r>
      <w:proofErr w:type="spellEnd"/>
      <w:r w:rsidRPr="001474D3">
        <w:rPr>
          <w:rFonts w:ascii="Times New Roman" w:hAnsi="Times New Roman" w:cs="Times New Roman"/>
        </w:rPr>
        <w:t xml:space="preserve"> de qualquer formalização.</w:t>
      </w:r>
      <w:r w:rsidR="0090627C" w:rsidRPr="001474D3">
        <w:rPr>
          <w:rFonts w:ascii="Times New Roman" w:hAnsi="Times New Roman" w:cs="Times New Roman"/>
        </w:rPr>
        <w:t xml:space="preserve"> </w:t>
      </w:r>
    </w:p>
    <w:p w14:paraId="2B6ED0F1" w14:textId="712A4067" w:rsidR="0090627C" w:rsidRPr="001474D3" w:rsidRDefault="0090627C" w:rsidP="001474D3">
      <w:pPr>
        <w:pStyle w:val="PargrafodaLista"/>
        <w:numPr>
          <w:ilvl w:val="0"/>
          <w:numId w:val="6"/>
        </w:numPr>
        <w:spacing w:after="0" w:line="240" w:lineRule="auto"/>
        <w:ind w:left="426" w:firstLine="0"/>
        <w:jc w:val="both"/>
        <w:rPr>
          <w:rFonts w:ascii="Times New Roman" w:hAnsi="Times New Roman" w:cs="Times New Roman"/>
        </w:rPr>
      </w:pPr>
      <w:r w:rsidRPr="001474D3">
        <w:rPr>
          <w:rFonts w:ascii="Times New Roman" w:hAnsi="Times New Roman" w:cs="Times New Roman"/>
        </w:rPr>
        <w:t>A norma jurídica é um preceito social que, em determinado momento histórico, assume caráter obrigatório, constituindo um comando.</w:t>
      </w:r>
    </w:p>
    <w:p w14:paraId="1C816D55" w14:textId="54D4C687" w:rsidR="006E65E4" w:rsidRPr="001474D3" w:rsidRDefault="006E65E4" w:rsidP="001474D3">
      <w:pPr>
        <w:spacing w:after="0" w:line="240" w:lineRule="auto"/>
        <w:ind w:left="426"/>
        <w:jc w:val="both"/>
        <w:rPr>
          <w:rFonts w:ascii="Times New Roman" w:hAnsi="Times New Roman" w:cs="Times New Roman"/>
        </w:rPr>
      </w:pPr>
    </w:p>
    <w:p w14:paraId="7775C3D9" w14:textId="77777777" w:rsidR="00AD1A8B" w:rsidRPr="001474D3" w:rsidRDefault="00AD1A8B" w:rsidP="001474D3">
      <w:pPr>
        <w:spacing w:after="0" w:line="240" w:lineRule="auto"/>
        <w:ind w:left="426"/>
        <w:jc w:val="both"/>
        <w:rPr>
          <w:rFonts w:ascii="Times New Roman" w:hAnsi="Times New Roman" w:cs="Times New Roman"/>
        </w:rPr>
      </w:pPr>
    </w:p>
    <w:p w14:paraId="1CE5ACF7" w14:textId="77777777" w:rsidR="00AD1A8B" w:rsidRPr="001474D3" w:rsidRDefault="00AD1A8B" w:rsidP="001474D3">
      <w:pPr>
        <w:spacing w:after="0" w:line="240" w:lineRule="auto"/>
        <w:ind w:left="426"/>
        <w:jc w:val="both"/>
        <w:rPr>
          <w:rFonts w:ascii="Times New Roman" w:hAnsi="Times New Roman" w:cs="Times New Roman"/>
        </w:rPr>
      </w:pPr>
    </w:p>
    <w:p w14:paraId="019A65B0" w14:textId="4024B627" w:rsidR="006E65E4" w:rsidRPr="001474D3" w:rsidRDefault="006E65E4" w:rsidP="001474D3">
      <w:pPr>
        <w:spacing w:after="0" w:line="240" w:lineRule="auto"/>
        <w:ind w:left="426"/>
        <w:jc w:val="both"/>
        <w:rPr>
          <w:rFonts w:ascii="Times New Roman" w:hAnsi="Times New Roman" w:cs="Times New Roman"/>
        </w:rPr>
      </w:pPr>
      <w:r w:rsidRPr="001474D3">
        <w:rPr>
          <w:rFonts w:ascii="Times New Roman" w:hAnsi="Times New Roman" w:cs="Times New Roman"/>
        </w:rPr>
        <w:t>4.Acerca da distinção entre direito norma e direito faculdade, conforme estruturada no texto, assinale a alternativa correta:</w:t>
      </w:r>
    </w:p>
    <w:p w14:paraId="1B3BB176" w14:textId="5C200FA8" w:rsidR="006E65E4" w:rsidRPr="001474D3" w:rsidRDefault="006E65E4" w:rsidP="001474D3">
      <w:pPr>
        <w:spacing w:after="0" w:line="240" w:lineRule="auto"/>
        <w:ind w:left="426"/>
        <w:jc w:val="both"/>
        <w:rPr>
          <w:rFonts w:ascii="Times New Roman" w:hAnsi="Times New Roman" w:cs="Times New Roman"/>
        </w:rPr>
      </w:pPr>
    </w:p>
    <w:p w14:paraId="5C13B466" w14:textId="7B3A7679" w:rsidR="006E65E4" w:rsidRPr="001474D3" w:rsidRDefault="006E65E4" w:rsidP="001474D3">
      <w:pPr>
        <w:pStyle w:val="PargrafodaLista"/>
        <w:numPr>
          <w:ilvl w:val="0"/>
          <w:numId w:val="8"/>
        </w:numPr>
        <w:spacing w:after="0" w:line="240" w:lineRule="auto"/>
        <w:ind w:left="426" w:firstLine="0"/>
        <w:jc w:val="both"/>
        <w:rPr>
          <w:rFonts w:ascii="Times New Roman" w:hAnsi="Times New Roman" w:cs="Times New Roman"/>
        </w:rPr>
      </w:pPr>
      <w:r w:rsidRPr="001474D3">
        <w:rPr>
          <w:rFonts w:ascii="Times New Roman" w:hAnsi="Times New Roman" w:cs="Times New Roman"/>
        </w:rPr>
        <w:lastRenderedPageBreak/>
        <w:t>O direito norma refere-se à prerrogativa individual de agir, enquanto o direito faculdade representa o conjunto de regras sociais obrigatórias.</w:t>
      </w:r>
    </w:p>
    <w:p w14:paraId="7AFC84E8" w14:textId="408B27CD" w:rsidR="006E65E4" w:rsidRPr="001474D3" w:rsidRDefault="006E65E4" w:rsidP="001474D3">
      <w:pPr>
        <w:pStyle w:val="PargrafodaLista"/>
        <w:numPr>
          <w:ilvl w:val="0"/>
          <w:numId w:val="8"/>
        </w:numPr>
        <w:spacing w:after="0" w:line="240" w:lineRule="auto"/>
        <w:ind w:left="426" w:firstLine="0"/>
        <w:jc w:val="both"/>
        <w:rPr>
          <w:rFonts w:ascii="Times New Roman" w:hAnsi="Times New Roman" w:cs="Times New Roman"/>
        </w:rPr>
      </w:pPr>
      <w:r w:rsidRPr="001474D3">
        <w:rPr>
          <w:rFonts w:ascii="Times New Roman" w:hAnsi="Times New Roman" w:cs="Times New Roman"/>
        </w:rPr>
        <w:t>O direito norma e o direito faculdade são conceitos equivalentes, diferenciando-se apenas pela terminologia utilizada.</w:t>
      </w:r>
    </w:p>
    <w:p w14:paraId="094401A9" w14:textId="4BA80C90" w:rsidR="006E65E4" w:rsidRPr="001474D3" w:rsidRDefault="006E65E4" w:rsidP="001474D3">
      <w:pPr>
        <w:pStyle w:val="PargrafodaLista"/>
        <w:numPr>
          <w:ilvl w:val="0"/>
          <w:numId w:val="8"/>
        </w:numPr>
        <w:spacing w:after="0" w:line="240" w:lineRule="auto"/>
        <w:ind w:left="426" w:firstLine="0"/>
        <w:jc w:val="both"/>
        <w:rPr>
          <w:rFonts w:ascii="Times New Roman" w:hAnsi="Times New Roman" w:cs="Times New Roman"/>
        </w:rPr>
      </w:pPr>
      <w:r w:rsidRPr="001474D3">
        <w:rPr>
          <w:rFonts w:ascii="Times New Roman" w:hAnsi="Times New Roman" w:cs="Times New Roman"/>
        </w:rPr>
        <w:t>O direito norma é expressão do direito subjetivo, ao passo que o direito faculdade corresponde ao direito objetivo.</w:t>
      </w:r>
    </w:p>
    <w:p w14:paraId="5A81095E" w14:textId="77777777" w:rsidR="0090627C" w:rsidRPr="001474D3" w:rsidRDefault="0090627C" w:rsidP="001474D3">
      <w:pPr>
        <w:pStyle w:val="PargrafodaLista"/>
        <w:numPr>
          <w:ilvl w:val="0"/>
          <w:numId w:val="8"/>
        </w:numPr>
        <w:spacing w:after="0" w:line="240" w:lineRule="auto"/>
        <w:ind w:left="426" w:firstLine="0"/>
        <w:jc w:val="both"/>
        <w:rPr>
          <w:rFonts w:ascii="Times New Roman" w:hAnsi="Times New Roman" w:cs="Times New Roman"/>
        </w:rPr>
      </w:pPr>
      <w:r w:rsidRPr="001474D3">
        <w:rPr>
          <w:rFonts w:ascii="Times New Roman" w:hAnsi="Times New Roman" w:cs="Times New Roman"/>
        </w:rPr>
        <w:t>O direito norma corresponde à regra obrigatória de conduta, enquanto o direito faculdade traduz o poder ou prerrogativa conferida ao sujeito.</w:t>
      </w:r>
    </w:p>
    <w:p w14:paraId="11006D64" w14:textId="1B390887" w:rsidR="006E65E4" w:rsidRPr="001474D3" w:rsidRDefault="006E65E4" w:rsidP="001474D3">
      <w:pPr>
        <w:pStyle w:val="PargrafodaLista"/>
        <w:numPr>
          <w:ilvl w:val="0"/>
          <w:numId w:val="8"/>
        </w:numPr>
        <w:spacing w:after="0" w:line="240" w:lineRule="auto"/>
        <w:ind w:left="426" w:firstLine="0"/>
        <w:jc w:val="both"/>
        <w:rPr>
          <w:rFonts w:ascii="Times New Roman" w:hAnsi="Times New Roman" w:cs="Times New Roman"/>
        </w:rPr>
      </w:pPr>
      <w:r w:rsidRPr="001474D3">
        <w:rPr>
          <w:rFonts w:ascii="Times New Roman" w:hAnsi="Times New Roman" w:cs="Times New Roman"/>
        </w:rPr>
        <w:t>O direito norma refere-se às normas não estatais, enquanto o direito faculdade se limita ao direito estatal.</w:t>
      </w:r>
    </w:p>
    <w:p w14:paraId="7120D07F" w14:textId="77777777" w:rsidR="00AD1A8B" w:rsidRPr="001474D3" w:rsidRDefault="00AD1A8B" w:rsidP="001474D3">
      <w:pPr>
        <w:spacing w:after="0" w:line="240" w:lineRule="auto"/>
        <w:ind w:left="426"/>
        <w:jc w:val="both"/>
        <w:rPr>
          <w:rFonts w:ascii="Times New Roman" w:hAnsi="Times New Roman" w:cs="Times New Roman"/>
        </w:rPr>
      </w:pPr>
    </w:p>
    <w:p w14:paraId="6EB9A765" w14:textId="5E84D92B" w:rsidR="00AD1A8B" w:rsidRPr="001474D3" w:rsidRDefault="00AD1A8B" w:rsidP="001474D3">
      <w:pPr>
        <w:spacing w:after="0" w:line="240" w:lineRule="auto"/>
        <w:ind w:left="426"/>
        <w:jc w:val="both"/>
        <w:rPr>
          <w:rFonts w:ascii="Times New Roman" w:hAnsi="Times New Roman" w:cs="Times New Roman"/>
        </w:rPr>
      </w:pPr>
    </w:p>
    <w:p w14:paraId="46FF689E" w14:textId="3976F9F6" w:rsidR="006E65E4" w:rsidRPr="001474D3" w:rsidRDefault="006E65E4" w:rsidP="001474D3">
      <w:pPr>
        <w:spacing w:after="0" w:line="240" w:lineRule="auto"/>
        <w:ind w:left="426"/>
        <w:jc w:val="both"/>
        <w:rPr>
          <w:rFonts w:ascii="Times New Roman" w:hAnsi="Times New Roman" w:cs="Times New Roman"/>
        </w:rPr>
      </w:pPr>
      <w:r w:rsidRPr="001474D3">
        <w:rPr>
          <w:rFonts w:ascii="Times New Roman" w:hAnsi="Times New Roman" w:cs="Times New Roman"/>
        </w:rPr>
        <w:t>5.No que diz respeito à delimitação metodológica da dogmática jurídica, conforme o texto, assinale a alternativa correta:</w:t>
      </w:r>
    </w:p>
    <w:p w14:paraId="4F5D5F92" w14:textId="77777777" w:rsidR="006E65E4" w:rsidRPr="001474D3" w:rsidRDefault="006E65E4" w:rsidP="001474D3">
      <w:pPr>
        <w:spacing w:after="0" w:line="240" w:lineRule="auto"/>
        <w:ind w:left="426"/>
        <w:jc w:val="both"/>
        <w:rPr>
          <w:rFonts w:ascii="Times New Roman" w:hAnsi="Times New Roman" w:cs="Times New Roman"/>
        </w:rPr>
      </w:pPr>
    </w:p>
    <w:p w14:paraId="5A7D7238" w14:textId="44466B2F" w:rsidR="0090627C" w:rsidRPr="001474D3" w:rsidRDefault="0090627C" w:rsidP="001474D3">
      <w:pPr>
        <w:pStyle w:val="PargrafodaLista"/>
        <w:numPr>
          <w:ilvl w:val="0"/>
          <w:numId w:val="10"/>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limita-se à análise do direito posto, sem questionar seus fundamentos axiológicos ou político-sociais.</w:t>
      </w:r>
    </w:p>
    <w:p w14:paraId="4C284CA3" w14:textId="7BE54985" w:rsidR="006E65E4" w:rsidRPr="001474D3" w:rsidRDefault="006E65E4" w:rsidP="001474D3">
      <w:pPr>
        <w:pStyle w:val="PargrafodaLista"/>
        <w:numPr>
          <w:ilvl w:val="0"/>
          <w:numId w:val="10"/>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examina a justiça das normas e sua adequação aos valores sociais predominantes.</w:t>
      </w:r>
    </w:p>
    <w:p w14:paraId="4110F8EF" w14:textId="49C17AA5" w:rsidR="006E65E4" w:rsidRPr="001474D3" w:rsidRDefault="006E65E4" w:rsidP="001474D3">
      <w:pPr>
        <w:pStyle w:val="PargrafodaLista"/>
        <w:numPr>
          <w:ilvl w:val="0"/>
          <w:numId w:val="10"/>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investiga prioritariamente os fatores sociais e históricos que condicionam o direito.</w:t>
      </w:r>
    </w:p>
    <w:p w14:paraId="597AF0F0" w14:textId="7743548F" w:rsidR="006E65E4" w:rsidRPr="001474D3" w:rsidRDefault="006E65E4" w:rsidP="001474D3">
      <w:pPr>
        <w:pStyle w:val="PargrafodaLista"/>
        <w:numPr>
          <w:ilvl w:val="0"/>
          <w:numId w:val="10"/>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tem por finalidade principal a crítica filosófica do sistema normativo vigente.</w:t>
      </w:r>
    </w:p>
    <w:p w14:paraId="1BCE2570" w14:textId="7BD4CE60" w:rsidR="00EC2AF6" w:rsidRPr="001474D3" w:rsidRDefault="006E65E4" w:rsidP="001474D3">
      <w:pPr>
        <w:pStyle w:val="PargrafodaLista"/>
        <w:numPr>
          <w:ilvl w:val="0"/>
          <w:numId w:val="10"/>
        </w:numPr>
        <w:spacing w:after="0" w:line="240" w:lineRule="auto"/>
        <w:ind w:left="426" w:firstLine="0"/>
        <w:jc w:val="both"/>
        <w:rPr>
          <w:rFonts w:ascii="Times New Roman" w:hAnsi="Times New Roman" w:cs="Times New Roman"/>
        </w:rPr>
      </w:pPr>
      <w:r w:rsidRPr="001474D3">
        <w:rPr>
          <w:rFonts w:ascii="Times New Roman" w:hAnsi="Times New Roman" w:cs="Times New Roman"/>
        </w:rPr>
        <w:t>A dogmática jurídica busca integrar elementos sociológicos e filosóficos na interpretação normativa.</w:t>
      </w:r>
    </w:p>
    <w:p w14:paraId="412CB540" w14:textId="77777777" w:rsidR="0090627C" w:rsidRPr="001474D3" w:rsidRDefault="0090627C" w:rsidP="001474D3">
      <w:pPr>
        <w:pStyle w:val="PargrafodaLista"/>
        <w:spacing w:after="0" w:line="240" w:lineRule="auto"/>
        <w:ind w:left="360"/>
        <w:jc w:val="both"/>
        <w:rPr>
          <w:rFonts w:ascii="Times New Roman" w:hAnsi="Times New Roman" w:cs="Times New Roman"/>
        </w:rPr>
      </w:pPr>
    </w:p>
    <w:p w14:paraId="58E818CD" w14:textId="617582BA" w:rsidR="0090627C" w:rsidRPr="0090627C" w:rsidRDefault="0090627C" w:rsidP="001474D3">
      <w:pPr>
        <w:pStyle w:val="PargrafodaLista"/>
        <w:spacing w:after="0" w:line="240" w:lineRule="auto"/>
        <w:ind w:left="360"/>
        <w:jc w:val="both"/>
        <w:rPr>
          <w:rFonts w:ascii="Times New Roman" w:hAnsi="Times New Roman" w:cs="Times New Roman"/>
          <w:b/>
          <w:bCs/>
        </w:rPr>
      </w:pPr>
      <w:r w:rsidRPr="0090627C">
        <w:rPr>
          <w:rFonts w:ascii="Times New Roman" w:hAnsi="Times New Roman" w:cs="Times New Roman"/>
          <w:b/>
          <w:bCs/>
        </w:rPr>
        <w:t>Gabarito</w:t>
      </w:r>
    </w:p>
    <w:p w14:paraId="5B0C59BF" w14:textId="79956198" w:rsidR="0090627C" w:rsidRPr="0090627C" w:rsidRDefault="00620196" w:rsidP="001474D3">
      <w:pPr>
        <w:pStyle w:val="PargrafodaLista"/>
        <w:numPr>
          <w:ilvl w:val="0"/>
          <w:numId w:val="11"/>
        </w:numPr>
        <w:spacing w:after="0" w:line="240" w:lineRule="auto"/>
        <w:jc w:val="both"/>
        <w:rPr>
          <w:rFonts w:ascii="Times New Roman" w:hAnsi="Times New Roman" w:cs="Times New Roman"/>
        </w:rPr>
      </w:pPr>
      <w:r w:rsidRPr="001474D3">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0E62DF55" wp14:editId="752019A5">
                <wp:simplePos x="0" y="0"/>
                <wp:positionH relativeFrom="margin">
                  <wp:posOffset>180975</wp:posOffset>
                </wp:positionH>
                <wp:positionV relativeFrom="paragraph">
                  <wp:posOffset>17145</wp:posOffset>
                </wp:positionV>
                <wp:extent cx="1457325" cy="1047750"/>
                <wp:effectExtent l="0" t="0" r="28575" b="19050"/>
                <wp:wrapNone/>
                <wp:docPr id="45571349" name="Caixa de Texto 2"/>
                <wp:cNvGraphicFramePr/>
                <a:graphic xmlns:a="http://schemas.openxmlformats.org/drawingml/2006/main">
                  <a:graphicData uri="http://schemas.microsoft.com/office/word/2010/wordprocessingShape">
                    <wps:wsp>
                      <wps:cNvSpPr txBox="1"/>
                      <wps:spPr>
                        <a:xfrm>
                          <a:off x="0" y="0"/>
                          <a:ext cx="1457325" cy="1047750"/>
                        </a:xfrm>
                        <a:prstGeom prst="rect">
                          <a:avLst/>
                        </a:prstGeom>
                        <a:solidFill>
                          <a:schemeClr val="lt1"/>
                        </a:solidFill>
                        <a:ln w="6350">
                          <a:solidFill>
                            <a:prstClr val="black"/>
                          </a:solidFill>
                        </a:ln>
                      </wps:spPr>
                      <wps:txbx>
                        <w:txbxContent>
                          <w:p w14:paraId="65ABD8CC" w14:textId="068CF030" w:rsidR="0090627C" w:rsidRDefault="0090627C"/>
                          <w:p w14:paraId="279E60BC" w14:textId="18FB2C99" w:rsidR="0090627C" w:rsidRPr="0090627C" w:rsidRDefault="0090627C">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62DF55" id="_x0000_s1027" type="#_x0000_t202" style="position:absolute;left:0;text-align:left;margin-left:14.25pt;margin-top:1.35pt;width:114.75pt;height:8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" fillcolor="white [3201]" strokeweight=".5pt">
                <v:textbox>
                  <w:txbxContent>
                    <w:p w14:paraId="65ABD8CC" w14:textId="068CF030" w:rsidR="0090627C" w:rsidRDefault="0090627C"/>
                    <w:p w14:paraId="279E60BC" w14:textId="18FB2C99" w:rsidR="0090627C" w:rsidRPr="0090627C" w:rsidRDefault="0090627C">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v:textbox>
                <w10:wrap anchorx="margin"/>
              </v:shape>
            </w:pict>
          </mc:Fallback>
        </mc:AlternateContent>
      </w:r>
      <w:r w:rsidR="0090627C" w:rsidRPr="0090627C">
        <w:rPr>
          <w:rFonts w:ascii="Times New Roman" w:hAnsi="Times New Roman" w:cs="Times New Roman"/>
        </w:rPr>
        <w:t xml:space="preserve">C </w:t>
      </w:r>
    </w:p>
    <w:p w14:paraId="03DBD619" w14:textId="6A08E72C" w:rsidR="0090627C" w:rsidRPr="0090627C" w:rsidRDefault="0090627C" w:rsidP="001474D3">
      <w:pPr>
        <w:pStyle w:val="PargrafodaLista"/>
        <w:numPr>
          <w:ilvl w:val="0"/>
          <w:numId w:val="11"/>
        </w:numPr>
        <w:spacing w:after="0" w:line="240" w:lineRule="auto"/>
        <w:jc w:val="both"/>
        <w:rPr>
          <w:rFonts w:ascii="Times New Roman" w:hAnsi="Times New Roman" w:cs="Times New Roman"/>
        </w:rPr>
      </w:pPr>
      <w:r w:rsidRPr="0090627C">
        <w:rPr>
          <w:rFonts w:ascii="Times New Roman" w:hAnsi="Times New Roman" w:cs="Times New Roman"/>
        </w:rPr>
        <w:t xml:space="preserve">B </w:t>
      </w:r>
    </w:p>
    <w:p w14:paraId="23B12B2A" w14:textId="4DB52952" w:rsidR="0090627C" w:rsidRPr="0090627C" w:rsidRDefault="0090627C" w:rsidP="001474D3">
      <w:pPr>
        <w:pStyle w:val="PargrafodaLista"/>
        <w:numPr>
          <w:ilvl w:val="0"/>
          <w:numId w:val="11"/>
        </w:numPr>
        <w:spacing w:after="0" w:line="240" w:lineRule="auto"/>
        <w:jc w:val="both"/>
        <w:rPr>
          <w:rFonts w:ascii="Times New Roman" w:hAnsi="Times New Roman" w:cs="Times New Roman"/>
        </w:rPr>
      </w:pPr>
      <w:r w:rsidRPr="001474D3">
        <w:rPr>
          <w:rFonts w:ascii="Times New Roman" w:hAnsi="Times New Roman" w:cs="Times New Roman"/>
        </w:rPr>
        <w:t>E</w:t>
      </w:r>
      <w:r w:rsidRPr="0090627C">
        <w:rPr>
          <w:rFonts w:ascii="Times New Roman" w:hAnsi="Times New Roman" w:cs="Times New Roman"/>
        </w:rPr>
        <w:t xml:space="preserve"> </w:t>
      </w:r>
    </w:p>
    <w:p w14:paraId="5ED1B8EE" w14:textId="6D4E424C" w:rsidR="0090627C" w:rsidRPr="0090627C" w:rsidRDefault="0090627C" w:rsidP="001474D3">
      <w:pPr>
        <w:pStyle w:val="PargrafodaLista"/>
        <w:numPr>
          <w:ilvl w:val="0"/>
          <w:numId w:val="11"/>
        </w:numPr>
        <w:spacing w:after="0" w:line="240" w:lineRule="auto"/>
        <w:jc w:val="both"/>
        <w:rPr>
          <w:rFonts w:ascii="Times New Roman" w:hAnsi="Times New Roman" w:cs="Times New Roman"/>
        </w:rPr>
      </w:pPr>
      <w:r w:rsidRPr="001474D3">
        <w:rPr>
          <w:rFonts w:ascii="Times New Roman" w:hAnsi="Times New Roman" w:cs="Times New Roman"/>
        </w:rPr>
        <w:t>D</w:t>
      </w:r>
      <w:r w:rsidRPr="0090627C">
        <w:rPr>
          <w:rFonts w:ascii="Times New Roman" w:hAnsi="Times New Roman" w:cs="Times New Roman"/>
        </w:rPr>
        <w:t xml:space="preserve"> </w:t>
      </w:r>
    </w:p>
    <w:p w14:paraId="2EB07806" w14:textId="59613D5D" w:rsidR="0090627C" w:rsidRPr="0090627C" w:rsidRDefault="0090627C" w:rsidP="001474D3">
      <w:pPr>
        <w:pStyle w:val="PargrafodaLista"/>
        <w:numPr>
          <w:ilvl w:val="0"/>
          <w:numId w:val="11"/>
        </w:numPr>
        <w:spacing w:after="0" w:line="240" w:lineRule="auto"/>
        <w:jc w:val="both"/>
        <w:rPr>
          <w:rFonts w:ascii="Times New Roman" w:hAnsi="Times New Roman" w:cs="Times New Roman"/>
        </w:rPr>
      </w:pPr>
      <w:r w:rsidRPr="001474D3">
        <w:rPr>
          <w:rFonts w:ascii="Times New Roman" w:hAnsi="Times New Roman" w:cs="Times New Roman"/>
        </w:rPr>
        <w:t>A</w:t>
      </w:r>
    </w:p>
    <w:p w14:paraId="0161DAE4" w14:textId="55F7988D" w:rsidR="0090627C" w:rsidRPr="001474D3" w:rsidRDefault="0090627C" w:rsidP="001474D3">
      <w:pPr>
        <w:pStyle w:val="PargrafodaLista"/>
        <w:spacing w:after="0" w:line="240" w:lineRule="auto"/>
        <w:ind w:left="360"/>
        <w:jc w:val="both"/>
        <w:rPr>
          <w:rFonts w:ascii="Times New Roman" w:hAnsi="Times New Roman" w:cs="Times New Roman"/>
        </w:rPr>
      </w:pPr>
    </w:p>
    <w:p w14:paraId="3AD5224D" w14:textId="77777777" w:rsidR="00AD1A8B" w:rsidRPr="001474D3" w:rsidRDefault="00AD1A8B" w:rsidP="001474D3">
      <w:pPr>
        <w:pStyle w:val="PargrafodaLista"/>
        <w:spacing w:after="0" w:line="360" w:lineRule="auto"/>
        <w:ind w:left="360"/>
        <w:jc w:val="both"/>
        <w:rPr>
          <w:rFonts w:ascii="Times New Roman" w:hAnsi="Times New Roman" w:cs="Times New Roman"/>
        </w:rPr>
      </w:pPr>
    </w:p>
    <w:p w14:paraId="7BC9BF1E" w14:textId="7F656D6C" w:rsidR="00AD1A8B" w:rsidRPr="001474D3" w:rsidRDefault="00AD1A8B" w:rsidP="001474D3">
      <w:pPr>
        <w:pStyle w:val="PargrafodaLista"/>
        <w:spacing w:after="0" w:line="360" w:lineRule="auto"/>
        <w:ind w:left="360"/>
        <w:jc w:val="both"/>
        <w:rPr>
          <w:rFonts w:ascii="Times New Roman" w:hAnsi="Times New Roman" w:cs="Times New Roman"/>
        </w:rPr>
      </w:pPr>
    </w:p>
    <w:p w14:paraId="42069151" w14:textId="77777777" w:rsidR="00AD1A8B" w:rsidRPr="001474D3" w:rsidRDefault="00AD1A8B" w:rsidP="001474D3">
      <w:pPr>
        <w:pStyle w:val="PargrafodaLista"/>
        <w:spacing w:after="0" w:line="360" w:lineRule="auto"/>
        <w:ind w:left="360"/>
        <w:jc w:val="both"/>
        <w:rPr>
          <w:rFonts w:ascii="Times New Roman" w:hAnsi="Times New Roman" w:cs="Times New Roman"/>
        </w:rPr>
      </w:pPr>
    </w:p>
    <w:p w14:paraId="17167FCC" w14:textId="04419FAD" w:rsidR="00AD1A8B" w:rsidRPr="001474D3" w:rsidRDefault="00AD1A8B" w:rsidP="001474D3">
      <w:pPr>
        <w:pStyle w:val="PargrafodaLista"/>
        <w:spacing w:after="0" w:line="360" w:lineRule="auto"/>
        <w:ind w:left="360"/>
        <w:jc w:val="both"/>
        <w:rPr>
          <w:rFonts w:ascii="Times New Roman" w:hAnsi="Times New Roman" w:cs="Times New Roman"/>
        </w:rPr>
      </w:pPr>
    </w:p>
    <w:p w14:paraId="6D8EB8BF" w14:textId="014BA2CA" w:rsidR="00AD1A8B" w:rsidRPr="001474D3" w:rsidRDefault="00AD1A8B" w:rsidP="001474D3">
      <w:pPr>
        <w:pStyle w:val="Ttulo1"/>
        <w:spacing w:line="360" w:lineRule="auto"/>
        <w:jc w:val="both"/>
        <w:rPr>
          <w:rFonts w:cs="Times New Roman"/>
          <w:sz w:val="24"/>
          <w:szCs w:val="24"/>
        </w:rPr>
      </w:pPr>
      <w:r w:rsidRPr="001474D3">
        <w:rPr>
          <w:rFonts w:cs="Times New Roman"/>
          <w:sz w:val="24"/>
          <w:szCs w:val="24"/>
        </w:rPr>
        <w:t>2</w:t>
      </w:r>
      <w:r w:rsidR="007131BD">
        <w:rPr>
          <w:rFonts w:cs="Times New Roman"/>
          <w:sz w:val="24"/>
          <w:szCs w:val="24"/>
        </w:rPr>
        <w:t>.</w:t>
      </w:r>
      <w:r w:rsidRPr="001474D3">
        <w:rPr>
          <w:rFonts w:cs="Times New Roman"/>
          <w:sz w:val="24"/>
          <w:szCs w:val="24"/>
        </w:rPr>
        <w:t xml:space="preserve"> TEORIA DA NORMA JURÍDICA</w:t>
      </w:r>
    </w:p>
    <w:p w14:paraId="7AFD070B" w14:textId="00BF96DC" w:rsidR="00AD1A8B" w:rsidRPr="001474D3" w:rsidRDefault="00AD1A8B" w:rsidP="001474D3">
      <w:pPr>
        <w:pStyle w:val="PargrafodaLista"/>
        <w:spacing w:after="0" w:line="360" w:lineRule="auto"/>
        <w:ind w:left="0" w:firstLine="709"/>
        <w:jc w:val="both"/>
        <w:rPr>
          <w:rFonts w:ascii="Times New Roman" w:hAnsi="Times New Roman" w:cs="Times New Roman"/>
        </w:rPr>
      </w:pPr>
      <w:r w:rsidRPr="001474D3">
        <w:rPr>
          <w:rFonts w:ascii="Times New Roman" w:hAnsi="Times New Roman" w:cs="Times New Roman"/>
        </w:rPr>
        <w:t>A Teoria da Norma Jurídica tem como foco central a própria norma, investigando sua estrutura, interpretação e aplicação dentro do sistema jurídico. O ponto de partida dessa análise é o direito em sua forma abstrata, ou seja, o direito objetivo, entendido como o conjunto de normas que disciplinam a vida social. Nesse sentido, o estudo não se limita à simples descrição das regras, mas busca compreender como elas surgem e como se manifestam no contexto social.</w:t>
      </w:r>
    </w:p>
    <w:p w14:paraId="353653F6" w14:textId="768BB1C1" w:rsidR="00AD1A8B" w:rsidRDefault="00AD1A8B" w:rsidP="001474D3">
      <w:pPr>
        <w:pStyle w:val="PargrafodaLista"/>
        <w:spacing w:after="0" w:line="360" w:lineRule="auto"/>
        <w:ind w:left="0" w:firstLine="709"/>
        <w:jc w:val="both"/>
        <w:rPr>
          <w:rFonts w:ascii="Times New Roman" w:hAnsi="Times New Roman" w:cs="Times New Roman"/>
        </w:rPr>
      </w:pPr>
      <w:r w:rsidRPr="001474D3">
        <w:rPr>
          <w:rFonts w:ascii="Times New Roman" w:hAnsi="Times New Roman" w:cs="Times New Roman"/>
        </w:rPr>
        <w:t xml:space="preserve">Ao examinar a origem do direito, percebe-se que ele não nasce de forma isolada ou exclusivamente por imposição estatal. Pelo contrário, sua formação decorre de um conjunto complexo </w:t>
      </w:r>
      <w:r w:rsidRPr="001474D3">
        <w:rPr>
          <w:rFonts w:ascii="Times New Roman" w:hAnsi="Times New Roman" w:cs="Times New Roman"/>
        </w:rPr>
        <w:lastRenderedPageBreak/>
        <w:t>de fatores e valores sociais. O direito é produto da sociedade e reflete suas necessidades, objetivos e circunstâncias. Ele pode ser visto como resultado do poder social, como expressão dos valores coletivos e também como consequência de diversos fatores, tais como elementos históricos, econômicos, culturais, geográficos, psicológicos, morais e religiosos. Isso demonstra que o conteúdo das normas jurídicas não é arbitrário, mas construído a partir da realidade social em que estão inseridas.</w:t>
      </w:r>
    </w:p>
    <w:p w14:paraId="5C1F61BB" w14:textId="77777777" w:rsidR="001474D3" w:rsidRPr="001474D3" w:rsidRDefault="001474D3" w:rsidP="001474D3">
      <w:pPr>
        <w:pStyle w:val="PargrafodaLista"/>
        <w:spacing w:after="0" w:line="360" w:lineRule="auto"/>
        <w:ind w:left="0" w:firstLine="709"/>
        <w:jc w:val="both"/>
        <w:rPr>
          <w:rFonts w:ascii="Times New Roman" w:hAnsi="Times New Roman" w:cs="Times New Roman"/>
        </w:rPr>
      </w:pPr>
    </w:p>
    <w:p w14:paraId="2AC12582" w14:textId="0A73635F" w:rsidR="00AD1A8B" w:rsidRPr="001474D3" w:rsidRDefault="00AD1A8B" w:rsidP="001474D3">
      <w:pPr>
        <w:pStyle w:val="PargrafodaLista"/>
        <w:spacing w:after="0" w:line="360" w:lineRule="auto"/>
        <w:ind w:left="0" w:firstLine="709"/>
        <w:jc w:val="both"/>
        <w:rPr>
          <w:rFonts w:ascii="Times New Roman" w:hAnsi="Times New Roman" w:cs="Times New Roman"/>
        </w:rPr>
      </w:pPr>
      <w:r w:rsidRPr="001474D3">
        <w:rPr>
          <w:rFonts w:ascii="Times New Roman" w:hAnsi="Times New Roman" w:cs="Times New Roman"/>
        </w:rPr>
        <w:t>Dessa forma, é possível distinguir dois momentos fundamentais na existência do direito: sua formação e sua manifestação. A formação corresponde ao processo pelo qual o conteúdo das normas é constituído, influenciado por esse conjunto de fatores e valores sociais. Já a manifestação diz respeito à forma como o direito se exterioriza e se torna perceptível na vida social. Ou seja, enquanto a formação está ligada à origem e construção do conteúdo normativo, a manifestação refere-se aos meios pelos quais esse conteúdo se apresenta concretamente.</w:t>
      </w:r>
    </w:p>
    <w:p w14:paraId="05D3CC37" w14:textId="4D5E27B1" w:rsidR="00AD1A8B" w:rsidRPr="001474D3" w:rsidRDefault="00AD1A8B" w:rsidP="001474D3">
      <w:pPr>
        <w:pStyle w:val="PargrafodaLista"/>
        <w:spacing w:after="0" w:line="360" w:lineRule="auto"/>
        <w:ind w:left="0" w:firstLine="709"/>
        <w:jc w:val="both"/>
        <w:rPr>
          <w:rFonts w:ascii="Times New Roman" w:hAnsi="Times New Roman" w:cs="Times New Roman"/>
        </w:rPr>
      </w:pPr>
      <w:r w:rsidRPr="001474D3">
        <w:rPr>
          <w:rFonts w:ascii="Times New Roman" w:hAnsi="Times New Roman" w:cs="Times New Roman"/>
        </w:rPr>
        <w:t>No que se refere à manifestação do direito, ela ocorre por meio de determinadas formas reconhecidas pelo sistema jurídico. Entre essas formas, destacam-se a legislação, o costume jurídico e a jurisprudência, que funcionam como instrumentos pelos quais o direito se expressa e se torna aplicável aos casos concretos. É justamente a partir dessas formas de manifestação que se inicia o estudo das chamadas fontes do direito, pois são elas que revelam de onde o direito provém e como ele se apresenta no mundo jurídico.</w:t>
      </w:r>
    </w:p>
    <w:p w14:paraId="27488D44" w14:textId="7D89E400" w:rsidR="00AD1A8B" w:rsidRDefault="00AD1A8B" w:rsidP="001474D3">
      <w:pPr>
        <w:pStyle w:val="PargrafodaLista"/>
        <w:spacing w:after="0" w:line="360" w:lineRule="auto"/>
        <w:ind w:left="0" w:firstLine="709"/>
        <w:jc w:val="both"/>
        <w:rPr>
          <w:rFonts w:ascii="Times New Roman" w:hAnsi="Times New Roman" w:cs="Times New Roman"/>
        </w:rPr>
      </w:pPr>
      <w:r w:rsidRPr="001474D3">
        <w:rPr>
          <w:rFonts w:ascii="Times New Roman" w:hAnsi="Times New Roman" w:cs="Times New Roman"/>
        </w:rPr>
        <w:t>Assim, a Teoria da Norma Jurídica estabelece uma ponte entre o caráter abstrato do direito e sua concretização na realidade social. Ao mesmo tempo em que reconhece a influência dos fatores sociais na formação das normas, mantém seu foco na estrutura normativa e em suas formas de expressão, permitindo compreender o direito como um fenômeno que se origina na sociedade, mas se organiza e se manifesta por meio de instrumentos jurídicos específicos.</w:t>
      </w:r>
    </w:p>
    <w:p w14:paraId="689CE6C1" w14:textId="6F35B92C" w:rsidR="001474D3" w:rsidRPr="001474D3" w:rsidRDefault="001474D3" w:rsidP="001474D3">
      <w:pPr>
        <w:pStyle w:val="PargrafodaLista"/>
        <w:spacing w:after="0" w:line="360" w:lineRule="auto"/>
        <w:ind w:left="0" w:firstLine="709"/>
        <w:jc w:val="both"/>
        <w:rPr>
          <w:rFonts w:ascii="Times New Roman" w:hAnsi="Times New Roman" w:cs="Times New Roman"/>
        </w:rPr>
      </w:pPr>
    </w:p>
    <w:p w14:paraId="0B42BD7C" w14:textId="72B2DB64" w:rsidR="00AD1A8B" w:rsidRPr="001474D3" w:rsidRDefault="00AD1A8B" w:rsidP="001474D3">
      <w:pPr>
        <w:pStyle w:val="Ttulo2"/>
        <w:spacing w:line="360" w:lineRule="auto"/>
        <w:jc w:val="both"/>
        <w:rPr>
          <w:rFonts w:cs="Times New Roman"/>
          <w:sz w:val="24"/>
          <w:szCs w:val="24"/>
        </w:rPr>
      </w:pPr>
      <w:r w:rsidRPr="001474D3">
        <w:rPr>
          <w:rFonts w:cs="Times New Roman"/>
          <w:sz w:val="24"/>
          <w:szCs w:val="24"/>
        </w:rPr>
        <w:t xml:space="preserve">Teste de Fixação </w:t>
      </w:r>
    </w:p>
    <w:p w14:paraId="68AB983F" w14:textId="4FFBDAB8" w:rsidR="00AD1A8B" w:rsidRPr="001474D3" w:rsidRDefault="00AD1A8B" w:rsidP="001474D3">
      <w:pPr>
        <w:pStyle w:val="PargrafodaLista"/>
        <w:spacing w:after="0" w:line="240" w:lineRule="auto"/>
        <w:ind w:left="360"/>
        <w:jc w:val="both"/>
        <w:rPr>
          <w:rFonts w:ascii="Times New Roman" w:hAnsi="Times New Roman" w:cs="Times New Roman"/>
        </w:rPr>
      </w:pPr>
      <w:r w:rsidRPr="001474D3">
        <w:rPr>
          <w:rFonts w:ascii="Times New Roman" w:hAnsi="Times New Roman" w:cs="Times New Roman"/>
        </w:rPr>
        <w:t>1.De acordo com o texto, a Teoria da Norma Jurídica inicia sua investigação a partir de qual pressuposto fundamental?</w:t>
      </w:r>
    </w:p>
    <w:p w14:paraId="19FCAA4A" w14:textId="5B709DFE" w:rsidR="00AD1A8B" w:rsidRPr="001474D3" w:rsidRDefault="00AD1A8B" w:rsidP="001474D3">
      <w:pPr>
        <w:pStyle w:val="PargrafodaLista"/>
        <w:spacing w:after="0" w:line="240" w:lineRule="auto"/>
        <w:ind w:left="360"/>
        <w:jc w:val="both"/>
        <w:rPr>
          <w:rFonts w:ascii="Times New Roman" w:hAnsi="Times New Roman" w:cs="Times New Roman"/>
        </w:rPr>
      </w:pPr>
    </w:p>
    <w:p w14:paraId="0D1DA6F6" w14:textId="28A2B78F" w:rsidR="00AD1A8B" w:rsidRPr="001474D3" w:rsidRDefault="00AD1A8B" w:rsidP="001474D3">
      <w:pPr>
        <w:pStyle w:val="PargrafodaLista"/>
        <w:spacing w:after="0" w:line="240" w:lineRule="auto"/>
        <w:ind w:left="360"/>
        <w:jc w:val="both"/>
        <w:rPr>
          <w:rFonts w:ascii="Times New Roman" w:hAnsi="Times New Roman" w:cs="Times New Roman"/>
        </w:rPr>
      </w:pPr>
      <w:r w:rsidRPr="001474D3">
        <w:rPr>
          <w:rFonts w:ascii="Times New Roman" w:hAnsi="Times New Roman" w:cs="Times New Roman"/>
        </w:rPr>
        <w:t>A) A análise dos valores sociais que legitimam a norma jurídica no plano axiológico.</w:t>
      </w:r>
    </w:p>
    <w:p w14:paraId="459AE92F" w14:textId="120EB0EC"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B)</w:t>
      </w:r>
      <w:r w:rsidR="001474D3" w:rsidRPr="002B4178">
        <w:rPr>
          <w:rFonts w:ascii="Times New Roman" w:hAnsi="Times New Roman" w:cs="Times New Roman"/>
        </w:rPr>
        <w:t xml:space="preserve"> </w:t>
      </w:r>
      <w:r w:rsidRPr="002B4178">
        <w:rPr>
          <w:rFonts w:ascii="Times New Roman" w:hAnsi="Times New Roman" w:cs="Times New Roman"/>
        </w:rPr>
        <w:t>A observação empírica dos comportamentos sociais que originam o direito.</w:t>
      </w:r>
    </w:p>
    <w:p w14:paraId="62F0844B" w14:textId="43325FEE"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C)</w:t>
      </w:r>
      <w:r w:rsidR="001474D3" w:rsidRPr="002B4178">
        <w:rPr>
          <w:rFonts w:ascii="Times New Roman" w:hAnsi="Times New Roman" w:cs="Times New Roman"/>
        </w:rPr>
        <w:t xml:space="preserve"> </w:t>
      </w:r>
      <w:r w:rsidRPr="002B4178">
        <w:rPr>
          <w:rFonts w:ascii="Times New Roman" w:hAnsi="Times New Roman" w:cs="Times New Roman"/>
        </w:rPr>
        <w:t>O exame do preceito abstrato que compõe o direito objetivo, enquanto forma inicial do fenômeno jurídico.</w:t>
      </w:r>
    </w:p>
    <w:p w14:paraId="40101161" w14:textId="1EE39A26"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D) A identificação das fontes materiais como fator determinante da validade normativa.</w:t>
      </w:r>
    </w:p>
    <w:p w14:paraId="437791CD"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E) A crítica filosófica da norma enquanto instrumento de poder estatal.</w:t>
      </w:r>
    </w:p>
    <w:p w14:paraId="5D213DF6" w14:textId="77777777" w:rsidR="00AD1A8B" w:rsidRPr="002B4178" w:rsidRDefault="00AD1A8B" w:rsidP="001474D3">
      <w:pPr>
        <w:pStyle w:val="PargrafodaLista"/>
        <w:spacing w:after="0" w:line="240" w:lineRule="auto"/>
        <w:ind w:left="360"/>
        <w:jc w:val="both"/>
        <w:rPr>
          <w:rFonts w:ascii="Times New Roman" w:hAnsi="Times New Roman" w:cs="Times New Roman"/>
        </w:rPr>
      </w:pPr>
    </w:p>
    <w:p w14:paraId="54DC5483" w14:textId="12681324"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2.Segundo a abordagem apresentada, a formação do direito envolve um conjunto de fatores e valores sociais. Assinale a alternativa que melhor expressa essa ideia:</w:t>
      </w:r>
    </w:p>
    <w:p w14:paraId="23A30A5F" w14:textId="77777777" w:rsidR="00AD1A8B" w:rsidRPr="002B4178" w:rsidRDefault="00AD1A8B" w:rsidP="001474D3">
      <w:pPr>
        <w:pStyle w:val="PargrafodaLista"/>
        <w:spacing w:after="0" w:line="240" w:lineRule="auto"/>
        <w:ind w:left="360"/>
        <w:jc w:val="both"/>
        <w:rPr>
          <w:rFonts w:ascii="Times New Roman" w:hAnsi="Times New Roman" w:cs="Times New Roman"/>
        </w:rPr>
      </w:pPr>
    </w:p>
    <w:p w14:paraId="40D19DC0" w14:textId="38043CA5"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A) A formação do direito decorre exclusivamente da vontade estatal formalizada por meio da legislação.</w:t>
      </w:r>
    </w:p>
    <w:p w14:paraId="449DB447" w14:textId="0F37DB8E"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B) A formação do direito resulta de um conjunto complexo de fatores sociais, que atuam isoladamente na produção normativa.</w:t>
      </w:r>
    </w:p>
    <w:p w14:paraId="7119E65A" w14:textId="1596B229"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C) A formação do direito é determinada por fatores sociais específicos, excluindo elementos culturais e históricos.</w:t>
      </w:r>
    </w:p>
    <w:p w14:paraId="09A6ED61" w14:textId="2A898C29"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D) A formação do direito envolve múltiplos fatores e valores sociais que, de maneira conjunta, contribuem para o conteúdo das normas.</w:t>
      </w:r>
    </w:p>
    <w:p w14:paraId="63ED5E41" w14:textId="32F95275"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E) A formação do direito é um processo puramente técnico, desvinculado de condicionantes sociais.</w:t>
      </w:r>
    </w:p>
    <w:p w14:paraId="2445D069" w14:textId="60234D85" w:rsidR="00AD1A8B" w:rsidRPr="002B4178" w:rsidRDefault="00AD1A8B" w:rsidP="001474D3">
      <w:pPr>
        <w:pStyle w:val="PargrafodaLista"/>
        <w:spacing w:after="0" w:line="240" w:lineRule="auto"/>
        <w:ind w:left="360"/>
        <w:jc w:val="both"/>
        <w:rPr>
          <w:rFonts w:ascii="Times New Roman" w:hAnsi="Times New Roman" w:cs="Times New Roman"/>
        </w:rPr>
      </w:pPr>
    </w:p>
    <w:p w14:paraId="6093D22A" w14:textId="02B17E71"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3.No que se refere à distinção entre “formação” e “manifestação” do direito, conforme o texto, assinale a alternativa correta:</w:t>
      </w:r>
    </w:p>
    <w:p w14:paraId="21F27EC2" w14:textId="518C0C31" w:rsidR="00AD1A8B" w:rsidRPr="002B4178" w:rsidRDefault="00AD1A8B" w:rsidP="001474D3">
      <w:pPr>
        <w:pStyle w:val="PargrafodaLista"/>
        <w:spacing w:after="0" w:line="240" w:lineRule="auto"/>
        <w:ind w:left="360"/>
        <w:jc w:val="both"/>
        <w:rPr>
          <w:rFonts w:ascii="Times New Roman" w:hAnsi="Times New Roman" w:cs="Times New Roman"/>
        </w:rPr>
      </w:pPr>
    </w:p>
    <w:p w14:paraId="6EF5A8B9" w14:textId="1546BD3E"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A) A formação refere-se à aplicação das normas, enquanto a manifestação corresponde à criação legislativa.</w:t>
      </w:r>
    </w:p>
    <w:p w14:paraId="6156AFA6"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B) A formação diz respeito à origem social do direito, enquanto a manifestação corresponde às formas pelas quais ele se exterioriza na vida social.</w:t>
      </w:r>
    </w:p>
    <w:p w14:paraId="559D699E" w14:textId="775E4A0C"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C) A formação corresponde às fontes formais, enquanto a manifestação se restringe às fontes materiais.</w:t>
      </w:r>
    </w:p>
    <w:p w14:paraId="12E9A4F9"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D) A formação e a manifestação são conceitos equivalentes, diferenciando-se apenas terminologicamente.</w:t>
      </w:r>
    </w:p>
    <w:p w14:paraId="286A9E61" w14:textId="79B25B2C"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E) A formação é um fenômeno jurídico, enquanto a manifestação pertence ao campo sociológico exclusivamente.</w:t>
      </w:r>
    </w:p>
    <w:p w14:paraId="1D4AB260" w14:textId="77777777" w:rsidR="00AD1A8B" w:rsidRPr="002B4178" w:rsidRDefault="00AD1A8B" w:rsidP="001474D3">
      <w:pPr>
        <w:pStyle w:val="PargrafodaLista"/>
        <w:spacing w:after="0" w:line="240" w:lineRule="auto"/>
        <w:ind w:left="360"/>
        <w:jc w:val="both"/>
        <w:rPr>
          <w:rFonts w:ascii="Times New Roman" w:hAnsi="Times New Roman" w:cs="Times New Roman"/>
        </w:rPr>
      </w:pPr>
    </w:p>
    <w:p w14:paraId="19E3DB8E" w14:textId="576F62CE"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4.Sobre a relação entre a Teoria da Norma Jurídica e a Sociologia do Direito, conforme exposta no texto, assinale a alternativa correta:</w:t>
      </w:r>
    </w:p>
    <w:p w14:paraId="556A9B4B" w14:textId="063DF1C3" w:rsidR="00AD1A8B" w:rsidRPr="002B4178" w:rsidRDefault="00AD1A8B" w:rsidP="001474D3">
      <w:pPr>
        <w:pStyle w:val="PargrafodaLista"/>
        <w:spacing w:after="0" w:line="240" w:lineRule="auto"/>
        <w:ind w:left="360"/>
        <w:jc w:val="both"/>
        <w:rPr>
          <w:rFonts w:ascii="Times New Roman" w:hAnsi="Times New Roman" w:cs="Times New Roman"/>
        </w:rPr>
      </w:pPr>
    </w:p>
    <w:p w14:paraId="75D47BBD" w14:textId="212AAA33"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A) A Teoria da Norma Jurídica exclui qualquer contato com a Sociologia do Direito, por tratar-se de abordagem estritamente normativa.</w:t>
      </w:r>
    </w:p>
    <w:p w14:paraId="739BE649"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B) O contato ocorre apenas na análise da validade formal das normas jurídicas.</w:t>
      </w:r>
    </w:p>
    <w:p w14:paraId="3EDE7CA0"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C) O ponto de contato reside na ideia de que o direito nasce da sociedade, sendo influenciado por fatores e valores sociais diversos.</w:t>
      </w:r>
    </w:p>
    <w:p w14:paraId="785FD492"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D) A Sociologia do Direito limita-se a explicar a aplicação das normas, sem interferir na sua formação.</w:t>
      </w:r>
    </w:p>
    <w:p w14:paraId="0F6AEC10"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E) A relação entre ambas se dá exclusivamente na interpretação judicial das normas.</w:t>
      </w:r>
    </w:p>
    <w:p w14:paraId="13EEE194" w14:textId="77777777" w:rsidR="00AD1A8B" w:rsidRPr="002B4178" w:rsidRDefault="00AD1A8B" w:rsidP="001474D3">
      <w:pPr>
        <w:pStyle w:val="PargrafodaLista"/>
        <w:spacing w:after="0" w:line="240" w:lineRule="auto"/>
        <w:ind w:left="360"/>
        <w:jc w:val="both"/>
        <w:rPr>
          <w:rFonts w:ascii="Times New Roman" w:hAnsi="Times New Roman" w:cs="Times New Roman"/>
        </w:rPr>
      </w:pPr>
    </w:p>
    <w:p w14:paraId="315A974D" w14:textId="5B0501F9"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5.Considerando a manifestação do direito na vida social, assinale a alternativa que corresponde com maior precisão ao texto:</w:t>
      </w:r>
    </w:p>
    <w:p w14:paraId="7B6B2EA0" w14:textId="77777777" w:rsidR="00AD1A8B" w:rsidRPr="002B4178" w:rsidRDefault="00AD1A8B" w:rsidP="001474D3">
      <w:pPr>
        <w:pStyle w:val="PargrafodaLista"/>
        <w:spacing w:after="0" w:line="240" w:lineRule="auto"/>
        <w:ind w:left="360"/>
        <w:jc w:val="both"/>
        <w:rPr>
          <w:rFonts w:ascii="Times New Roman" w:hAnsi="Times New Roman" w:cs="Times New Roman"/>
        </w:rPr>
      </w:pPr>
    </w:p>
    <w:p w14:paraId="59E89F2B" w14:textId="77777777" w:rsidR="00AD1A8B" w:rsidRPr="002B4178"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A) O direito manifesta-se exclusivamente por meio da legislação estatal, sendo esta sua única forma legítima de expressão.</w:t>
      </w:r>
    </w:p>
    <w:p w14:paraId="4C2F15F4" w14:textId="77777777" w:rsidR="00AD1A8B" w:rsidRPr="001474D3" w:rsidRDefault="00AD1A8B" w:rsidP="001474D3">
      <w:pPr>
        <w:pStyle w:val="PargrafodaLista"/>
        <w:spacing w:after="0" w:line="240" w:lineRule="auto"/>
        <w:ind w:left="360"/>
        <w:jc w:val="both"/>
        <w:rPr>
          <w:rFonts w:ascii="Times New Roman" w:hAnsi="Times New Roman" w:cs="Times New Roman"/>
        </w:rPr>
      </w:pPr>
      <w:r w:rsidRPr="002B4178">
        <w:rPr>
          <w:rFonts w:ascii="Times New Roman" w:hAnsi="Times New Roman" w:cs="Times New Roman"/>
        </w:rPr>
        <w:t>B) O direito se exterioriza por meio de formas como legislação, costume jurídico e jurisprudência, que constituem seus modos de expressão.</w:t>
      </w:r>
    </w:p>
    <w:p w14:paraId="456A099B" w14:textId="77777777" w:rsidR="00AD1A8B" w:rsidRPr="001474D3" w:rsidRDefault="00AD1A8B" w:rsidP="001474D3">
      <w:pPr>
        <w:pStyle w:val="PargrafodaLista"/>
        <w:spacing w:after="0" w:line="240" w:lineRule="auto"/>
        <w:ind w:left="360"/>
        <w:jc w:val="both"/>
        <w:rPr>
          <w:rFonts w:ascii="Times New Roman" w:hAnsi="Times New Roman" w:cs="Times New Roman"/>
        </w:rPr>
      </w:pPr>
      <w:r w:rsidRPr="001474D3">
        <w:rPr>
          <w:rFonts w:ascii="Times New Roman" w:hAnsi="Times New Roman" w:cs="Times New Roman"/>
        </w:rPr>
        <w:t>C) A manifestação do direito ocorre apenas por meio das fontes materiais, que determinam sua aplicação concreta.</w:t>
      </w:r>
    </w:p>
    <w:p w14:paraId="0FFF6298" w14:textId="4B70CB4D" w:rsidR="00AD1A8B" w:rsidRPr="001474D3" w:rsidRDefault="00AD1A8B" w:rsidP="001474D3">
      <w:pPr>
        <w:pStyle w:val="PargrafodaLista"/>
        <w:spacing w:after="0" w:line="240" w:lineRule="auto"/>
        <w:ind w:left="360"/>
        <w:jc w:val="both"/>
        <w:rPr>
          <w:rFonts w:ascii="Times New Roman" w:hAnsi="Times New Roman" w:cs="Times New Roman"/>
        </w:rPr>
      </w:pPr>
      <w:r w:rsidRPr="001474D3">
        <w:rPr>
          <w:rFonts w:ascii="Times New Roman" w:hAnsi="Times New Roman" w:cs="Times New Roman"/>
        </w:rPr>
        <w:t>D) O direito manifesta-se unicamente por meio de decisões judiciais, que concretizam a norma abstrata.</w:t>
      </w:r>
    </w:p>
    <w:p w14:paraId="3658430E" w14:textId="5376082E" w:rsidR="00AD1A8B" w:rsidRDefault="00AD1A8B" w:rsidP="001474D3">
      <w:pPr>
        <w:pStyle w:val="PargrafodaLista"/>
        <w:spacing w:after="0" w:line="240" w:lineRule="auto"/>
        <w:ind w:left="360"/>
        <w:jc w:val="both"/>
        <w:rPr>
          <w:rFonts w:ascii="Times New Roman" w:hAnsi="Times New Roman" w:cs="Times New Roman"/>
        </w:rPr>
      </w:pPr>
      <w:r w:rsidRPr="001474D3">
        <w:rPr>
          <w:rFonts w:ascii="Times New Roman" w:hAnsi="Times New Roman" w:cs="Times New Roman"/>
        </w:rPr>
        <w:t>E) A manifestação do direito é um fenômeno exclusivamente teórico, desvinculado de meios concretos de expressão.</w:t>
      </w:r>
    </w:p>
    <w:p w14:paraId="6AB8D810" w14:textId="77777777" w:rsidR="002B4178" w:rsidRDefault="002B4178" w:rsidP="001474D3">
      <w:pPr>
        <w:pStyle w:val="PargrafodaLista"/>
        <w:spacing w:after="0" w:line="240" w:lineRule="auto"/>
        <w:ind w:left="360"/>
        <w:jc w:val="both"/>
        <w:rPr>
          <w:rFonts w:ascii="Times New Roman" w:hAnsi="Times New Roman" w:cs="Times New Roman"/>
        </w:rPr>
      </w:pPr>
    </w:p>
    <w:p w14:paraId="3ADEB1AC" w14:textId="1E41BAAC" w:rsidR="002B4178" w:rsidRPr="002B4178" w:rsidRDefault="002B4178" w:rsidP="002B4178">
      <w:pPr>
        <w:pStyle w:val="PargrafodaLista"/>
        <w:spacing w:after="0" w:line="240" w:lineRule="auto"/>
        <w:ind w:left="360"/>
        <w:jc w:val="both"/>
        <w:rPr>
          <w:rFonts w:ascii="Times New Roman" w:hAnsi="Times New Roman" w:cs="Times New Roman"/>
          <w:b/>
          <w:bCs/>
        </w:rPr>
      </w:pPr>
      <w:r w:rsidRPr="002B4178">
        <w:rPr>
          <w:rFonts w:ascii="Times New Roman" w:hAnsi="Times New Roman" w:cs="Times New Roman"/>
          <w:b/>
          <w:bCs/>
        </w:rPr>
        <w:lastRenderedPageBreak/>
        <w:t>Gabarito</w:t>
      </w:r>
    </w:p>
    <w:p w14:paraId="0C52DBA5" w14:textId="313E588B" w:rsidR="002B4178" w:rsidRPr="002B4178" w:rsidRDefault="002B4178" w:rsidP="002B4178">
      <w:pPr>
        <w:pStyle w:val="PargrafodaLista"/>
        <w:numPr>
          <w:ilvl w:val="0"/>
          <w:numId w:val="15"/>
        </w:numPr>
        <w:spacing w:after="0" w:line="240" w:lineRule="auto"/>
        <w:ind w:left="426" w:firstLine="0"/>
        <w:jc w:val="both"/>
        <w:rPr>
          <w:rFonts w:ascii="Times New Roman" w:hAnsi="Times New Roman" w:cs="Times New Roman"/>
        </w:rPr>
      </w:pPr>
      <w:r w:rsidRPr="001474D3">
        <w:rPr>
          <w:rFonts w:ascii="Times New Roman" w:hAnsi="Times New Roman" w:cs="Times New Roman"/>
          <w:b/>
          <w:bCs/>
          <w:noProof/>
        </w:rPr>
        <mc:AlternateContent>
          <mc:Choice Requires="wps">
            <w:drawing>
              <wp:anchor distT="0" distB="0" distL="114300" distR="114300" simplePos="0" relativeHeight="251662336" behindDoc="0" locked="0" layoutInCell="1" allowOverlap="1" wp14:anchorId="11090B39" wp14:editId="74F502C2">
                <wp:simplePos x="0" y="0"/>
                <wp:positionH relativeFrom="margin">
                  <wp:posOffset>184785</wp:posOffset>
                </wp:positionH>
                <wp:positionV relativeFrom="paragraph">
                  <wp:posOffset>6350</wp:posOffset>
                </wp:positionV>
                <wp:extent cx="1457325" cy="1047750"/>
                <wp:effectExtent l="0" t="0" r="28575" b="19050"/>
                <wp:wrapNone/>
                <wp:docPr id="1048281081" name="Caixa de Texto 2"/>
                <wp:cNvGraphicFramePr/>
                <a:graphic xmlns:a="http://schemas.openxmlformats.org/drawingml/2006/main">
                  <a:graphicData uri="http://schemas.microsoft.com/office/word/2010/wordprocessingShape">
                    <wps:wsp>
                      <wps:cNvSpPr txBox="1"/>
                      <wps:spPr>
                        <a:xfrm>
                          <a:off x="0" y="0"/>
                          <a:ext cx="1457325" cy="1047750"/>
                        </a:xfrm>
                        <a:prstGeom prst="rect">
                          <a:avLst/>
                        </a:prstGeom>
                        <a:solidFill>
                          <a:schemeClr val="lt1"/>
                        </a:solidFill>
                        <a:ln w="6350">
                          <a:solidFill>
                            <a:prstClr val="black"/>
                          </a:solidFill>
                        </a:ln>
                      </wps:spPr>
                      <wps:txbx>
                        <w:txbxContent>
                          <w:p w14:paraId="57050485" w14:textId="77777777" w:rsidR="002B4178" w:rsidRDefault="002B4178" w:rsidP="002B4178"/>
                          <w:p w14:paraId="768B3D34" w14:textId="77777777" w:rsidR="002B4178" w:rsidRPr="0090627C" w:rsidRDefault="002B4178" w:rsidP="002B4178">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90B39" id="_x0000_s1028" type="#_x0000_t202" style="position:absolute;left:0;text-align:left;margin-left:14.55pt;margin-top:.5pt;width:114.75pt;height:8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" fillcolor="white [3201]" strokeweight=".5pt">
                <v:textbox>
                  <w:txbxContent>
                    <w:p w14:paraId="57050485" w14:textId="77777777" w:rsidR="002B4178" w:rsidRDefault="002B4178" w:rsidP="002B4178"/>
                    <w:p w14:paraId="768B3D34" w14:textId="77777777" w:rsidR="002B4178" w:rsidRPr="0090627C" w:rsidRDefault="002B4178" w:rsidP="002B4178">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v:textbox>
                <w10:wrap anchorx="margin"/>
              </v:shape>
            </w:pict>
          </mc:Fallback>
        </mc:AlternateContent>
      </w:r>
      <w:r w:rsidRPr="002B4178">
        <w:rPr>
          <w:rFonts w:ascii="Times New Roman" w:hAnsi="Times New Roman" w:cs="Times New Roman"/>
        </w:rPr>
        <w:t>C</w:t>
      </w:r>
    </w:p>
    <w:p w14:paraId="61C0F958" w14:textId="380BF764" w:rsidR="002B4178" w:rsidRPr="002B4178" w:rsidRDefault="002B4178" w:rsidP="002B4178">
      <w:pPr>
        <w:pStyle w:val="PargrafodaLista"/>
        <w:numPr>
          <w:ilvl w:val="0"/>
          <w:numId w:val="15"/>
        </w:numPr>
        <w:spacing w:after="0" w:line="240" w:lineRule="auto"/>
        <w:ind w:left="426" w:firstLine="0"/>
        <w:jc w:val="both"/>
        <w:rPr>
          <w:rFonts w:ascii="Times New Roman" w:hAnsi="Times New Roman" w:cs="Times New Roman"/>
        </w:rPr>
      </w:pPr>
      <w:r w:rsidRPr="002B4178">
        <w:rPr>
          <w:rFonts w:ascii="Times New Roman" w:hAnsi="Times New Roman" w:cs="Times New Roman"/>
        </w:rPr>
        <w:t>D</w:t>
      </w:r>
    </w:p>
    <w:p w14:paraId="432A8BD8" w14:textId="40390870" w:rsidR="002B4178" w:rsidRPr="002B4178" w:rsidRDefault="002B4178" w:rsidP="002B4178">
      <w:pPr>
        <w:pStyle w:val="PargrafodaLista"/>
        <w:numPr>
          <w:ilvl w:val="0"/>
          <w:numId w:val="15"/>
        </w:numPr>
        <w:spacing w:after="0" w:line="240" w:lineRule="auto"/>
        <w:ind w:left="426" w:firstLine="0"/>
        <w:jc w:val="both"/>
        <w:rPr>
          <w:rFonts w:ascii="Times New Roman" w:hAnsi="Times New Roman" w:cs="Times New Roman"/>
        </w:rPr>
      </w:pPr>
      <w:r w:rsidRPr="002B4178">
        <w:rPr>
          <w:rFonts w:ascii="Times New Roman" w:hAnsi="Times New Roman" w:cs="Times New Roman"/>
        </w:rPr>
        <w:t>B</w:t>
      </w:r>
    </w:p>
    <w:p w14:paraId="5243C65E" w14:textId="091AB34C" w:rsidR="002B4178" w:rsidRPr="002B4178" w:rsidRDefault="002B4178" w:rsidP="002B4178">
      <w:pPr>
        <w:pStyle w:val="PargrafodaLista"/>
        <w:numPr>
          <w:ilvl w:val="0"/>
          <w:numId w:val="15"/>
        </w:numPr>
        <w:spacing w:after="0" w:line="240" w:lineRule="auto"/>
        <w:ind w:left="426" w:firstLine="0"/>
        <w:jc w:val="both"/>
        <w:rPr>
          <w:rFonts w:ascii="Times New Roman" w:hAnsi="Times New Roman" w:cs="Times New Roman"/>
        </w:rPr>
      </w:pPr>
      <w:r w:rsidRPr="002B4178">
        <w:rPr>
          <w:rFonts w:ascii="Times New Roman" w:hAnsi="Times New Roman" w:cs="Times New Roman"/>
        </w:rPr>
        <w:t>C</w:t>
      </w:r>
    </w:p>
    <w:p w14:paraId="23CA8C79" w14:textId="078FDBB6" w:rsidR="002B4178" w:rsidRDefault="002B4178" w:rsidP="002B4178">
      <w:pPr>
        <w:pStyle w:val="PargrafodaLista"/>
        <w:numPr>
          <w:ilvl w:val="0"/>
          <w:numId w:val="15"/>
        </w:numPr>
        <w:spacing w:after="0" w:line="240" w:lineRule="auto"/>
        <w:ind w:left="426" w:firstLine="0"/>
        <w:jc w:val="both"/>
        <w:rPr>
          <w:rFonts w:ascii="Times New Roman" w:hAnsi="Times New Roman" w:cs="Times New Roman"/>
        </w:rPr>
      </w:pPr>
      <w:r w:rsidRPr="002B4178">
        <w:rPr>
          <w:rFonts w:ascii="Times New Roman" w:hAnsi="Times New Roman" w:cs="Times New Roman"/>
        </w:rPr>
        <w:t>B</w:t>
      </w:r>
    </w:p>
    <w:p w14:paraId="7AEF7242" w14:textId="2FCA67C2" w:rsidR="002B4178" w:rsidRDefault="002B4178" w:rsidP="002B4178">
      <w:pPr>
        <w:spacing w:after="0" w:line="240" w:lineRule="auto"/>
        <w:jc w:val="both"/>
        <w:rPr>
          <w:rFonts w:ascii="Times New Roman" w:hAnsi="Times New Roman" w:cs="Times New Roman"/>
        </w:rPr>
      </w:pPr>
    </w:p>
    <w:p w14:paraId="6F069C19" w14:textId="77777777" w:rsidR="002B4178" w:rsidRDefault="002B4178" w:rsidP="002B4178">
      <w:pPr>
        <w:spacing w:after="0" w:line="240" w:lineRule="auto"/>
        <w:jc w:val="both"/>
        <w:rPr>
          <w:rFonts w:ascii="Times New Roman" w:hAnsi="Times New Roman" w:cs="Times New Roman"/>
        </w:rPr>
      </w:pPr>
    </w:p>
    <w:p w14:paraId="59A7F219" w14:textId="32BF33F7" w:rsidR="002B4178" w:rsidRDefault="002B4178" w:rsidP="002B4178">
      <w:pPr>
        <w:spacing w:after="0" w:line="240" w:lineRule="auto"/>
        <w:jc w:val="both"/>
        <w:rPr>
          <w:rFonts w:ascii="Times New Roman" w:hAnsi="Times New Roman" w:cs="Times New Roman"/>
        </w:rPr>
      </w:pPr>
    </w:p>
    <w:p w14:paraId="5673F33C" w14:textId="77777777" w:rsidR="002B4178" w:rsidRDefault="002B4178" w:rsidP="002B4178">
      <w:pPr>
        <w:spacing w:after="0" w:line="240" w:lineRule="auto"/>
        <w:jc w:val="both"/>
        <w:rPr>
          <w:rFonts w:ascii="Times New Roman" w:hAnsi="Times New Roman" w:cs="Times New Roman"/>
        </w:rPr>
      </w:pPr>
    </w:p>
    <w:p w14:paraId="794F5ACC" w14:textId="77777777" w:rsidR="002B4178" w:rsidRDefault="002B4178" w:rsidP="002B4178">
      <w:pPr>
        <w:spacing w:after="0" w:line="240" w:lineRule="auto"/>
        <w:jc w:val="both"/>
        <w:rPr>
          <w:rFonts w:ascii="Times New Roman" w:hAnsi="Times New Roman" w:cs="Times New Roman"/>
        </w:rPr>
      </w:pPr>
    </w:p>
    <w:p w14:paraId="2B8E6023" w14:textId="3C326E69" w:rsidR="007131BD" w:rsidRPr="00D32BA8" w:rsidRDefault="007131BD" w:rsidP="007131BD">
      <w:pPr>
        <w:pStyle w:val="Ttulo1"/>
        <w:rPr>
          <w:sz w:val="24"/>
          <w:szCs w:val="36"/>
        </w:rPr>
      </w:pPr>
      <w:r w:rsidRPr="00D32BA8">
        <w:rPr>
          <w:sz w:val="24"/>
          <w:szCs w:val="36"/>
        </w:rPr>
        <w:t>3</w:t>
      </w:r>
      <w:r w:rsidRPr="00D32BA8">
        <w:rPr>
          <w:sz w:val="24"/>
          <w:szCs w:val="36"/>
        </w:rPr>
        <w:t>.</w:t>
      </w:r>
      <w:r w:rsidRPr="00D32BA8">
        <w:rPr>
          <w:sz w:val="24"/>
          <w:szCs w:val="36"/>
        </w:rPr>
        <w:t xml:space="preserve"> FONTES DO DIREITO</w:t>
      </w:r>
    </w:p>
    <w:p w14:paraId="460493B6" w14:textId="04098485"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 xml:space="preserve">A expressão “fontes do direito” tem origem no latim </w:t>
      </w:r>
      <w:proofErr w:type="spellStart"/>
      <w:r w:rsidRPr="00D32BA8">
        <w:rPr>
          <w:rFonts w:ascii="Times New Roman" w:hAnsi="Times New Roman" w:cs="Times New Roman"/>
          <w:i/>
          <w:iCs/>
        </w:rPr>
        <w:t>fons</w:t>
      </w:r>
      <w:proofErr w:type="spellEnd"/>
      <w:r w:rsidRPr="00D32BA8">
        <w:rPr>
          <w:rFonts w:ascii="Times New Roman" w:hAnsi="Times New Roman" w:cs="Times New Roman"/>
        </w:rPr>
        <w:t>, que significa nascente, sendo utilizada de forma metafórica para indicar aquilo que dá origem ao direito. Assim, falar em fontes do direito é tratar dos elementos que fazem surgir as normas jurídicas, ou seja, das origens e causas do direito positivo. Em sentido amplo, pode-se compreender as fontes como tudo aquilo que contribui para o aparecimento do direito, incluindo tanto fatores sociais quanto os meios formais de sua expressão.</w:t>
      </w:r>
    </w:p>
    <w:p w14:paraId="38A379FF" w14:textId="4D3B45E5"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Sob uma perspectiva técnico-jurídica mais precisa, as fontes do direito são entendidas como os fatos ou atos aos quais o ordenamento jurídico atribui a capacidade de produzir normas jurídicas. Isso significa que não basta que algo influencie o direito; é necessário que o próprio sistema jurídico reconheça esse elemento como apto a gerar normas válidas. Dessa forma, a existência e a validade de uma norma jurídica dependem diretamente de sua vinculação a uma fonte reconhecida pelo sistema.</w:t>
      </w:r>
    </w:p>
    <w:p w14:paraId="728BED0C" w14:textId="35AC6C43"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A teoria das fontes do direito está intimamente relacionada ao problema da validade normativa. Uma norma só será considerada válida se tiver origem em uma fonte juridicamente competente. Em sistemas jurídicos mais desenvolvidos, o próprio ordenamento estabelece quais são essas fontes, criando critérios para a produção das normas. Assim, além de regular o comportamento social, o direito também regula a sua própria criação, distinguindo entre normas de comportamento e normas de estrutura, estas últimas responsáveis por disciplinar o processo de produção normativa.</w:t>
      </w:r>
    </w:p>
    <w:p w14:paraId="7D11D526" w14:textId="40A946DB"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Dentro da tradição positivista, há uma tendência de atribuir primazia às fontes estatais, especialmente à lei, considerada a manifestação direta do poder soberano. Embora alguns autores reconheçam a existência de múltiplas fontes, sustentam que apenas a lei possui verdadeiro caráter de produção normativa, enquanto as demais fontes teriam função secundária ou apenas reveladora do direito. Ainda assim, mesmo no positivismo, admite-se a existência de um sistema jurídico complexo e hierarquizado, no qual diferentes fontes coexistem, embora em níveis distintos de relevância.</w:t>
      </w:r>
    </w:p>
    <w:p w14:paraId="302B134F" w14:textId="4428244A"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lastRenderedPageBreak/>
        <w:t>A doutrina tradicional classifica as fontes do direito em diferentes categorias. As fontes materiais correspondem aos fatores que influenciam o conteúdo das normas jurídicas, como aspectos sociais, econômicos, políticos e culturais. Elas representam a matéria-prima do direito, isto é, aquilo que condiciona o surgimento das normas. Já as fontes formais dizem respeito aos meios pelos quais o direito se manifesta e se torna cognoscível, como a legislação, o costume, a jurisprudência e a doutrina.</w:t>
      </w:r>
    </w:p>
    <w:p w14:paraId="7F9084F4" w14:textId="41AC150C"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Outra forma de classificação distingue entre fontes de produção e fontes de conhecimento. As fontes de produção são aquelas que efetivamente criam o direito, como o Estado e, em certa medida, determinados grupos sociais. Já as fontes de conhecimento são os instrumentos por meio dos quais o direito pode ser identificado e aplicado, como os textos legais e as decisões judiciais. Assim, enquanto umas estão ligadas à criação das normas, outras se relacionam à sua identificação e interpretação.</w:t>
      </w:r>
    </w:p>
    <w:p w14:paraId="66497AE0" w14:textId="02CEC73B"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No contexto contemporâneo, reconhece-se que o Estado não é o único responsável pela produção do direito. Ao lado das normas estatais, existem regras elaboradas por grupos sociais específicos, como instituições religiosas, entidades esportivas, sindicatos e universidades. Essas normas possuem caráter obrigatório dentro de seus respectivos âmbitos e são consideradas fontes do direito, desde que não contrariem a ordem jurídica estatal. Dessa forma, evidencia-se a existência de um pluralismo jurídico, no qual diferentes centros normativos coexistem dentro de uma mesma ordem.</w:t>
      </w:r>
    </w:p>
    <w:p w14:paraId="2BFBD57E" w14:textId="7D24DC04" w:rsidR="00D32BA8" w:rsidRP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Apesar disso, essas fontes não estatais não possuem autonomia absoluta. Elas devem estar integradas ao sistema jurídico geral e respeitar os limites estabelecidos pelo direito estatal, que funciona como fator de unidade normativa. Assim, embora haja pluralidade de fontes, existe uma coordenação que garante a coerência do sistema.</w:t>
      </w:r>
    </w:p>
    <w:p w14:paraId="773A0EBF" w14:textId="149534F3" w:rsidR="00D32BA8" w:rsidRDefault="00D32BA8" w:rsidP="00D32BA8">
      <w:pPr>
        <w:spacing w:line="360" w:lineRule="auto"/>
        <w:ind w:firstLine="709"/>
        <w:jc w:val="both"/>
        <w:rPr>
          <w:rFonts w:ascii="Times New Roman" w:hAnsi="Times New Roman" w:cs="Times New Roman"/>
        </w:rPr>
      </w:pPr>
      <w:r w:rsidRPr="00D32BA8">
        <w:rPr>
          <w:rFonts w:ascii="Times New Roman" w:hAnsi="Times New Roman" w:cs="Times New Roman"/>
        </w:rPr>
        <w:t>Por fim, discute-se se o poder negocial, especialmente por meio dos contratos, pode ser considerado fonte do direito. A posição tradicional entende que não, pois os contratos produzem efeitos apenas entre as partes envolvidas e não possuem generalidade, característica típica das normas jurídicas. No entanto, há autores que reconhecem que os negócios jurídicos criam normas individuais e concretas, dotadas de força obrigatória, razão pela qual poderiam ser considerados fontes em sentido mais restrito. De todo modo, mesmo quando não classificados como fontes propriamente ditas, os contratos desempenham papel relevante na dinâmica do direito, contribuindo para sua formação e aplicação.</w:t>
      </w:r>
    </w:p>
    <w:p w14:paraId="388292D0" w14:textId="77777777" w:rsidR="00D32BA8" w:rsidRDefault="00D32BA8" w:rsidP="00D32BA8">
      <w:pPr>
        <w:spacing w:line="360" w:lineRule="auto"/>
        <w:ind w:firstLine="709"/>
        <w:jc w:val="both"/>
        <w:rPr>
          <w:rFonts w:ascii="Times New Roman" w:hAnsi="Times New Roman" w:cs="Times New Roman"/>
        </w:rPr>
      </w:pPr>
    </w:p>
    <w:p w14:paraId="608C5A9E" w14:textId="7F587434" w:rsidR="00D32BA8" w:rsidRPr="00D32BA8" w:rsidRDefault="00D32BA8" w:rsidP="00D32BA8">
      <w:pPr>
        <w:pStyle w:val="Ttulo2"/>
        <w:rPr>
          <w:sz w:val="24"/>
          <w:szCs w:val="28"/>
        </w:rPr>
      </w:pPr>
      <w:r w:rsidRPr="00D32BA8">
        <w:rPr>
          <w:sz w:val="24"/>
          <w:szCs w:val="28"/>
        </w:rPr>
        <w:t>Teste de Fixação</w:t>
      </w:r>
    </w:p>
    <w:p w14:paraId="1265614E" w14:textId="77777777" w:rsidR="007131BD" w:rsidRDefault="007131BD" w:rsidP="007131BD">
      <w:pPr>
        <w:spacing w:after="0" w:line="240" w:lineRule="auto"/>
        <w:jc w:val="both"/>
        <w:rPr>
          <w:rFonts w:ascii="Times New Roman" w:hAnsi="Times New Roman" w:cs="Times New Roman"/>
        </w:rPr>
      </w:pPr>
    </w:p>
    <w:p w14:paraId="6DE758E9" w14:textId="77777777" w:rsidR="007131BD" w:rsidRDefault="007131BD" w:rsidP="007131BD">
      <w:pPr>
        <w:spacing w:after="0" w:line="240" w:lineRule="auto"/>
        <w:ind w:left="284"/>
        <w:jc w:val="both"/>
        <w:rPr>
          <w:rFonts w:ascii="Times New Roman" w:hAnsi="Times New Roman" w:cs="Times New Roman"/>
        </w:rPr>
      </w:pPr>
    </w:p>
    <w:p w14:paraId="2DFC7349" w14:textId="723ECA64" w:rsidR="007131BD" w:rsidRPr="007131BD" w:rsidRDefault="007131BD" w:rsidP="007131BD">
      <w:pPr>
        <w:spacing w:after="0" w:line="240" w:lineRule="auto"/>
        <w:ind w:left="284"/>
        <w:jc w:val="both"/>
        <w:rPr>
          <w:rFonts w:ascii="Times New Roman" w:hAnsi="Times New Roman" w:cs="Times New Roman"/>
        </w:rPr>
      </w:pPr>
      <w:r w:rsidRPr="007131BD">
        <w:rPr>
          <w:rFonts w:ascii="Times New Roman" w:hAnsi="Times New Roman" w:cs="Times New Roman"/>
        </w:rPr>
        <w:t>1.No que se refere ao conceito técnico-jurídico de fontes do direito, conforme o texto, assinale a alternativa correta:</w:t>
      </w:r>
    </w:p>
    <w:p w14:paraId="48DF7DA7" w14:textId="739D90F8" w:rsidR="007131BD" w:rsidRPr="007131BD" w:rsidRDefault="007131BD" w:rsidP="007131BD">
      <w:pPr>
        <w:spacing w:after="0" w:line="240" w:lineRule="auto"/>
        <w:ind w:left="284"/>
        <w:jc w:val="both"/>
        <w:rPr>
          <w:rFonts w:ascii="Times New Roman" w:hAnsi="Times New Roman" w:cs="Times New Roman"/>
        </w:rPr>
      </w:pPr>
    </w:p>
    <w:p w14:paraId="40E44A1B" w14:textId="77777777" w:rsidR="007131BD" w:rsidRPr="007131BD" w:rsidRDefault="007131BD" w:rsidP="007131BD">
      <w:pPr>
        <w:spacing w:after="0" w:line="240" w:lineRule="auto"/>
        <w:ind w:left="284"/>
        <w:jc w:val="both"/>
        <w:rPr>
          <w:rFonts w:ascii="Times New Roman" w:hAnsi="Times New Roman" w:cs="Times New Roman"/>
        </w:rPr>
      </w:pPr>
      <w:r w:rsidRPr="007131BD">
        <w:rPr>
          <w:rFonts w:ascii="Times New Roman" w:hAnsi="Times New Roman" w:cs="Times New Roman"/>
        </w:rPr>
        <w:t>A) Fontes do direito são os elementos sociais que influenciam o conteúdo das normas jurídicas, independentemente de reconhecimento pelo sistema.</w:t>
      </w:r>
    </w:p>
    <w:p w14:paraId="10FBD0DE"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B) Fontes do direito correspondem exclusivamente aos documentos legislativos produzidos pelo Estado.</w:t>
      </w:r>
    </w:p>
    <w:p w14:paraId="27888D12" w14:textId="7082579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C) Fontes do direito são os fatos ou atos aos quais o ordenamento jurídico atribui capacidade de produzir normas jurídicas.</w:t>
      </w:r>
    </w:p>
    <w:p w14:paraId="3C98BCC3" w14:textId="5B5FBE0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D) Fontes do direito são apenas os mecanismos de aplicação do direito aos casos concretos.</w:t>
      </w:r>
    </w:p>
    <w:p w14:paraId="4A8E5AC8" w14:textId="43AB6535"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E) Fontes do direito consistem nas interpretações doutrinárias que orientam a validade normativa.</w:t>
      </w:r>
    </w:p>
    <w:p w14:paraId="523D919B" w14:textId="58508C9A" w:rsidR="007131BD" w:rsidRPr="005617CC" w:rsidRDefault="007131BD" w:rsidP="007131BD">
      <w:pPr>
        <w:spacing w:after="0" w:line="240" w:lineRule="auto"/>
        <w:ind w:left="284"/>
        <w:jc w:val="both"/>
        <w:rPr>
          <w:rFonts w:ascii="Times New Roman" w:hAnsi="Times New Roman" w:cs="Times New Roman"/>
        </w:rPr>
      </w:pPr>
    </w:p>
    <w:p w14:paraId="6ABBDD90" w14:textId="3019ED5C"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2.Segundo a teoria das fontes do direito apresentada, a validade de uma norma jurídica está diretamente relacionada:</w:t>
      </w:r>
    </w:p>
    <w:p w14:paraId="442FCCF5" w14:textId="77777777" w:rsidR="007131BD" w:rsidRPr="005617CC" w:rsidRDefault="007131BD" w:rsidP="007131BD">
      <w:pPr>
        <w:spacing w:after="0" w:line="240" w:lineRule="auto"/>
        <w:ind w:left="284"/>
        <w:jc w:val="both"/>
        <w:rPr>
          <w:rFonts w:ascii="Times New Roman" w:hAnsi="Times New Roman" w:cs="Times New Roman"/>
        </w:rPr>
      </w:pPr>
    </w:p>
    <w:p w14:paraId="78D69F34"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A) À sua conformidade com os valores sociais predominantes.</w:t>
      </w:r>
    </w:p>
    <w:p w14:paraId="5CA683AD" w14:textId="5F6712E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B) À sua adequação aos princípios do direito natural.</w:t>
      </w:r>
    </w:p>
    <w:p w14:paraId="7B16725D" w14:textId="37F4F13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C) À sua origem em fatos ou atos reconhecidos como capazes de produzir normas pelo sistema jurídico.</w:t>
      </w:r>
    </w:p>
    <w:p w14:paraId="272E56EB" w14:textId="2B33C616"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D) À sua aceitação pela doutrina majoritária.</w:t>
      </w:r>
    </w:p>
    <w:p w14:paraId="37C93609" w14:textId="3610AFE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E) À sua eficácia prática na resolução de conflitos sociais.</w:t>
      </w:r>
    </w:p>
    <w:p w14:paraId="3D2AC7BE" w14:textId="028624F9" w:rsidR="007131BD" w:rsidRPr="005617CC" w:rsidRDefault="007131BD" w:rsidP="007131BD">
      <w:pPr>
        <w:spacing w:after="0" w:line="240" w:lineRule="auto"/>
        <w:ind w:left="284"/>
        <w:jc w:val="both"/>
        <w:rPr>
          <w:rFonts w:ascii="Times New Roman" w:hAnsi="Times New Roman" w:cs="Times New Roman"/>
        </w:rPr>
      </w:pPr>
    </w:p>
    <w:p w14:paraId="093207CE" w14:textId="228E04A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3.Com base na classificação tradicional das fontes do direito, assinale a alternativa que expressa corretamente a distinção entre fontes materiais e formais:</w:t>
      </w:r>
    </w:p>
    <w:p w14:paraId="5F62216E" w14:textId="77777777" w:rsidR="007131BD" w:rsidRPr="005617CC" w:rsidRDefault="007131BD" w:rsidP="007131BD">
      <w:pPr>
        <w:spacing w:after="0" w:line="240" w:lineRule="auto"/>
        <w:ind w:left="284"/>
        <w:jc w:val="both"/>
        <w:rPr>
          <w:rFonts w:ascii="Times New Roman" w:hAnsi="Times New Roman" w:cs="Times New Roman"/>
        </w:rPr>
      </w:pPr>
    </w:p>
    <w:p w14:paraId="52A9709F" w14:textId="086D3D23"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A) As fontes materiais correspondem às formas de manifestação do direito, enquanto as formais determinam seu conteúdo.</w:t>
      </w:r>
    </w:p>
    <w:p w14:paraId="495260AC"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B) As fontes materiais dizem respeito aos fatores que influenciam o conteúdo da norma, enquanto as formais correspondem aos meios de sua exteriorização.</w:t>
      </w:r>
    </w:p>
    <w:p w14:paraId="78538950" w14:textId="24C7D7B1"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C) As fontes materiais são exclusivamente estatais, enquanto as formais são de origem social.</w:t>
      </w:r>
    </w:p>
    <w:p w14:paraId="37C7B24E"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D) As fontes materiais referem-se apenas a documentos históricos, enquanto as formais são normas vigentes.</w:t>
      </w:r>
    </w:p>
    <w:p w14:paraId="03103813"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E) As fontes materiais e formais são equivalentes, diferenciando-se apenas pela nomenclatura adotada pelos autores.</w:t>
      </w:r>
    </w:p>
    <w:p w14:paraId="2043ED4C" w14:textId="77777777" w:rsidR="007131BD" w:rsidRPr="005617CC" w:rsidRDefault="007131BD" w:rsidP="007131BD">
      <w:pPr>
        <w:spacing w:after="0" w:line="240" w:lineRule="auto"/>
        <w:ind w:left="284"/>
        <w:jc w:val="both"/>
        <w:rPr>
          <w:rFonts w:ascii="Times New Roman" w:hAnsi="Times New Roman" w:cs="Times New Roman"/>
        </w:rPr>
      </w:pPr>
    </w:p>
    <w:p w14:paraId="55CB39EB" w14:textId="441C74F9"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4.No contexto da teoria juspositivista das fontes do direito, conforme exposto no texto, assinale a alternativa correta:</w:t>
      </w:r>
    </w:p>
    <w:p w14:paraId="7079E23B" w14:textId="77777777" w:rsidR="007131BD" w:rsidRPr="005617CC" w:rsidRDefault="007131BD" w:rsidP="007131BD">
      <w:pPr>
        <w:spacing w:after="0" w:line="240" w:lineRule="auto"/>
        <w:ind w:left="284"/>
        <w:jc w:val="both"/>
        <w:rPr>
          <w:rFonts w:ascii="Times New Roman" w:hAnsi="Times New Roman" w:cs="Times New Roman"/>
        </w:rPr>
      </w:pPr>
    </w:p>
    <w:p w14:paraId="0EE8E6ED"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A) O positivismo jurídico reconhece igualmente todas as fontes como dotadas do mesmo grau de validade normativa.</w:t>
      </w:r>
    </w:p>
    <w:p w14:paraId="17EFBE62" w14:textId="5EB16F4D"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B) O positivismo jurídico nega a existência de fontes não estatais, admitindo apenas a lei como forma de produção jurídica.</w:t>
      </w:r>
    </w:p>
    <w:p w14:paraId="6367767D" w14:textId="238CEFCA"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C) O positivismo jurídico admite pluralidade de fontes, mas atribui primazia àquelas emanadas diretamente do Estado.</w:t>
      </w:r>
    </w:p>
    <w:p w14:paraId="13397ECB"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D) O positivismo jurídico considera a jurisprudência como a única fonte legítima do direito.</w:t>
      </w:r>
    </w:p>
    <w:p w14:paraId="1FC1DC02" w14:textId="0005BBB0"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E) O positivismo jurídico fundamenta a validade normativa exclusivamente na tradição histórica das normas.</w:t>
      </w:r>
    </w:p>
    <w:p w14:paraId="6B21FD49" w14:textId="77777777" w:rsidR="007131BD" w:rsidRPr="005617CC" w:rsidRDefault="007131BD" w:rsidP="007131BD">
      <w:pPr>
        <w:spacing w:after="0" w:line="240" w:lineRule="auto"/>
        <w:ind w:left="284"/>
        <w:jc w:val="both"/>
        <w:rPr>
          <w:rFonts w:ascii="Times New Roman" w:hAnsi="Times New Roman" w:cs="Times New Roman"/>
        </w:rPr>
      </w:pPr>
    </w:p>
    <w:p w14:paraId="7D38A696" w14:textId="1C981F80"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5.Sobre as fontes não estatais do direito, conforme o texto, assinale a alternativa que melhor expressa sua posição no sistema jurídico:</w:t>
      </w:r>
    </w:p>
    <w:p w14:paraId="015BB538" w14:textId="77777777" w:rsidR="007131BD" w:rsidRPr="005617CC" w:rsidRDefault="007131BD" w:rsidP="007131BD">
      <w:pPr>
        <w:spacing w:after="0" w:line="240" w:lineRule="auto"/>
        <w:ind w:left="284"/>
        <w:jc w:val="both"/>
        <w:rPr>
          <w:rFonts w:ascii="Times New Roman" w:hAnsi="Times New Roman" w:cs="Times New Roman"/>
        </w:rPr>
      </w:pPr>
    </w:p>
    <w:p w14:paraId="3643C809" w14:textId="439819BB"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lastRenderedPageBreak/>
        <w:t>A) São plenamente autônomas e independentes da ordem jurídica estatal.</w:t>
      </w:r>
    </w:p>
    <w:p w14:paraId="615DDEEE"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B) Não possuem qualquer relevância jurídica, sendo meramente sociais.</w:t>
      </w:r>
    </w:p>
    <w:p w14:paraId="693E37B6" w14:textId="77777777" w:rsidR="007131BD" w:rsidRPr="005617CC"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C) Possuem caráter subsidiário e só são admitidas quando não houver legislação estatal aplicável.</w:t>
      </w:r>
    </w:p>
    <w:p w14:paraId="12EC2680" w14:textId="7D1A6CCC" w:rsidR="007131BD" w:rsidRPr="007131BD" w:rsidRDefault="007131BD" w:rsidP="007131BD">
      <w:pPr>
        <w:spacing w:after="0" w:line="240" w:lineRule="auto"/>
        <w:ind w:left="284"/>
        <w:jc w:val="both"/>
        <w:rPr>
          <w:rFonts w:ascii="Times New Roman" w:hAnsi="Times New Roman" w:cs="Times New Roman"/>
        </w:rPr>
      </w:pPr>
      <w:r w:rsidRPr="005617CC">
        <w:rPr>
          <w:rFonts w:ascii="Times New Roman" w:hAnsi="Times New Roman" w:cs="Times New Roman"/>
        </w:rPr>
        <w:t>D) São reconhecidas como fontes do direito, desde que não contrariem a ordem jurídica estatal.</w:t>
      </w:r>
    </w:p>
    <w:p w14:paraId="6A199CAC" w14:textId="531A49A0" w:rsidR="002B4178" w:rsidRDefault="007131BD" w:rsidP="007131BD">
      <w:pPr>
        <w:spacing w:after="0" w:line="240" w:lineRule="auto"/>
        <w:ind w:left="284"/>
        <w:jc w:val="both"/>
        <w:rPr>
          <w:rFonts w:ascii="Times New Roman" w:hAnsi="Times New Roman" w:cs="Times New Roman"/>
        </w:rPr>
      </w:pPr>
      <w:r w:rsidRPr="007131BD">
        <w:rPr>
          <w:rFonts w:ascii="Times New Roman" w:hAnsi="Times New Roman" w:cs="Times New Roman"/>
        </w:rPr>
        <w:t>E) Substituem integralmente as fontes estatais em determinados ramos do direito.</w:t>
      </w:r>
    </w:p>
    <w:p w14:paraId="58DA43BD" w14:textId="77777777" w:rsidR="005617CC" w:rsidRDefault="005617CC" w:rsidP="007131BD">
      <w:pPr>
        <w:spacing w:after="0" w:line="240" w:lineRule="auto"/>
        <w:ind w:left="284"/>
        <w:jc w:val="both"/>
        <w:rPr>
          <w:rFonts w:ascii="Times New Roman" w:hAnsi="Times New Roman" w:cs="Times New Roman"/>
        </w:rPr>
      </w:pPr>
    </w:p>
    <w:p w14:paraId="67DF0643" w14:textId="1031FE54" w:rsidR="005617CC" w:rsidRPr="005617CC" w:rsidRDefault="005617CC" w:rsidP="005617CC">
      <w:pPr>
        <w:spacing w:after="0" w:line="240" w:lineRule="auto"/>
        <w:ind w:left="284"/>
        <w:jc w:val="both"/>
        <w:rPr>
          <w:rFonts w:ascii="Times New Roman" w:hAnsi="Times New Roman" w:cs="Times New Roman"/>
          <w:b/>
          <w:bCs/>
        </w:rPr>
      </w:pPr>
      <w:r w:rsidRPr="005617CC">
        <w:rPr>
          <w:rFonts w:ascii="Times New Roman" w:hAnsi="Times New Roman" w:cs="Times New Roman"/>
          <w:b/>
          <w:bCs/>
        </w:rPr>
        <w:t>Gabarito</w:t>
      </w:r>
    </w:p>
    <w:p w14:paraId="72002668" w14:textId="020BF714" w:rsidR="005617CC" w:rsidRPr="005617CC" w:rsidRDefault="005617CC" w:rsidP="005617CC">
      <w:pPr>
        <w:numPr>
          <w:ilvl w:val="0"/>
          <w:numId w:val="16"/>
        </w:numPr>
        <w:spacing w:after="0" w:line="240" w:lineRule="auto"/>
        <w:jc w:val="both"/>
        <w:rPr>
          <w:rFonts w:ascii="Times New Roman" w:hAnsi="Times New Roman" w:cs="Times New Roman"/>
        </w:rPr>
      </w:pPr>
      <w:r w:rsidRPr="001474D3">
        <w:rPr>
          <w:rFonts w:ascii="Times New Roman" w:hAnsi="Times New Roman" w:cs="Times New Roman"/>
          <w:b/>
          <w:bCs/>
          <w:noProof/>
        </w:rPr>
        <mc:AlternateContent>
          <mc:Choice Requires="wps">
            <w:drawing>
              <wp:anchor distT="0" distB="0" distL="114300" distR="114300" simplePos="0" relativeHeight="251664384" behindDoc="0" locked="0" layoutInCell="1" allowOverlap="1" wp14:anchorId="133E9DEF" wp14:editId="5954B58A">
                <wp:simplePos x="0" y="0"/>
                <wp:positionH relativeFrom="margin">
                  <wp:posOffset>175260</wp:posOffset>
                </wp:positionH>
                <wp:positionV relativeFrom="paragraph">
                  <wp:posOffset>10160</wp:posOffset>
                </wp:positionV>
                <wp:extent cx="1457325" cy="1047750"/>
                <wp:effectExtent l="0" t="0" r="28575" b="19050"/>
                <wp:wrapNone/>
                <wp:docPr id="537703829" name="Caixa de Texto 2"/>
                <wp:cNvGraphicFramePr/>
                <a:graphic xmlns:a="http://schemas.openxmlformats.org/drawingml/2006/main">
                  <a:graphicData uri="http://schemas.microsoft.com/office/word/2010/wordprocessingShape">
                    <wps:wsp>
                      <wps:cNvSpPr txBox="1"/>
                      <wps:spPr>
                        <a:xfrm>
                          <a:off x="0" y="0"/>
                          <a:ext cx="1457325" cy="1047750"/>
                        </a:xfrm>
                        <a:prstGeom prst="rect">
                          <a:avLst/>
                        </a:prstGeom>
                        <a:solidFill>
                          <a:schemeClr val="lt1"/>
                        </a:solidFill>
                        <a:ln w="6350">
                          <a:solidFill>
                            <a:prstClr val="black"/>
                          </a:solidFill>
                        </a:ln>
                      </wps:spPr>
                      <wps:txbx>
                        <w:txbxContent>
                          <w:p w14:paraId="491890EC" w14:textId="77777777" w:rsidR="005617CC" w:rsidRDefault="005617CC" w:rsidP="005617CC"/>
                          <w:p w14:paraId="4E7C8939" w14:textId="77777777" w:rsidR="005617CC" w:rsidRPr="0090627C" w:rsidRDefault="005617CC" w:rsidP="005617CC">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3E9DEF" id="_x0000_s1029" type="#_x0000_t202" style="position:absolute;left:0;text-align:left;margin-left:13.8pt;margin-top:.8pt;width:114.75pt;height:8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" fillcolor="white [3201]" strokeweight=".5pt">
                <v:textbox>
                  <w:txbxContent>
                    <w:p w14:paraId="491890EC" w14:textId="77777777" w:rsidR="005617CC" w:rsidRDefault="005617CC" w:rsidP="005617CC"/>
                    <w:p w14:paraId="4E7C8939" w14:textId="77777777" w:rsidR="005617CC" w:rsidRPr="0090627C" w:rsidRDefault="005617CC" w:rsidP="005617CC">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v:textbox>
                <w10:wrap anchorx="margin"/>
              </v:shape>
            </w:pict>
          </mc:Fallback>
        </mc:AlternateContent>
      </w:r>
      <w:r w:rsidRPr="005617CC">
        <w:rPr>
          <w:rFonts w:ascii="Times New Roman" w:hAnsi="Times New Roman" w:cs="Times New Roman"/>
        </w:rPr>
        <w:t xml:space="preserve">C </w:t>
      </w:r>
    </w:p>
    <w:p w14:paraId="0ACE5D78" w14:textId="6350CD3E" w:rsidR="005617CC" w:rsidRPr="005617CC" w:rsidRDefault="005617CC" w:rsidP="005617CC">
      <w:pPr>
        <w:numPr>
          <w:ilvl w:val="0"/>
          <w:numId w:val="16"/>
        </w:numPr>
        <w:spacing w:after="0" w:line="240" w:lineRule="auto"/>
        <w:jc w:val="both"/>
        <w:rPr>
          <w:rFonts w:ascii="Times New Roman" w:hAnsi="Times New Roman" w:cs="Times New Roman"/>
        </w:rPr>
      </w:pPr>
      <w:r w:rsidRPr="005617CC">
        <w:rPr>
          <w:rFonts w:ascii="Times New Roman" w:hAnsi="Times New Roman" w:cs="Times New Roman"/>
        </w:rPr>
        <w:t xml:space="preserve">C </w:t>
      </w:r>
    </w:p>
    <w:p w14:paraId="29E47779" w14:textId="77777777" w:rsidR="005617CC" w:rsidRPr="005617CC" w:rsidRDefault="005617CC" w:rsidP="005617CC">
      <w:pPr>
        <w:numPr>
          <w:ilvl w:val="0"/>
          <w:numId w:val="16"/>
        </w:numPr>
        <w:spacing w:after="0" w:line="240" w:lineRule="auto"/>
        <w:jc w:val="both"/>
        <w:rPr>
          <w:rFonts w:ascii="Times New Roman" w:hAnsi="Times New Roman" w:cs="Times New Roman"/>
        </w:rPr>
      </w:pPr>
      <w:r w:rsidRPr="005617CC">
        <w:rPr>
          <w:rFonts w:ascii="Times New Roman" w:hAnsi="Times New Roman" w:cs="Times New Roman"/>
        </w:rPr>
        <w:t xml:space="preserve">B </w:t>
      </w:r>
    </w:p>
    <w:p w14:paraId="3CC81D3F" w14:textId="77777777" w:rsidR="005617CC" w:rsidRPr="005617CC" w:rsidRDefault="005617CC" w:rsidP="005617CC">
      <w:pPr>
        <w:numPr>
          <w:ilvl w:val="0"/>
          <w:numId w:val="16"/>
        </w:numPr>
        <w:spacing w:after="0" w:line="240" w:lineRule="auto"/>
        <w:jc w:val="both"/>
        <w:rPr>
          <w:rFonts w:ascii="Times New Roman" w:hAnsi="Times New Roman" w:cs="Times New Roman"/>
        </w:rPr>
      </w:pPr>
      <w:r w:rsidRPr="005617CC">
        <w:rPr>
          <w:rFonts w:ascii="Times New Roman" w:hAnsi="Times New Roman" w:cs="Times New Roman"/>
        </w:rPr>
        <w:t xml:space="preserve">C </w:t>
      </w:r>
    </w:p>
    <w:p w14:paraId="6416CDE1" w14:textId="3E88A11B" w:rsidR="005617CC" w:rsidRPr="005617CC" w:rsidRDefault="005617CC" w:rsidP="005617CC">
      <w:pPr>
        <w:numPr>
          <w:ilvl w:val="0"/>
          <w:numId w:val="16"/>
        </w:numPr>
        <w:spacing w:after="0" w:line="240" w:lineRule="auto"/>
        <w:jc w:val="both"/>
        <w:rPr>
          <w:rFonts w:ascii="Times New Roman" w:hAnsi="Times New Roman" w:cs="Times New Roman"/>
        </w:rPr>
      </w:pPr>
      <w:r w:rsidRPr="005617CC">
        <w:rPr>
          <w:rFonts w:ascii="Times New Roman" w:hAnsi="Times New Roman" w:cs="Times New Roman"/>
        </w:rPr>
        <w:t>D</w:t>
      </w:r>
    </w:p>
    <w:p w14:paraId="78BA9F72" w14:textId="77777777" w:rsidR="005617CC" w:rsidRDefault="005617CC" w:rsidP="007131BD">
      <w:pPr>
        <w:spacing w:after="0" w:line="240" w:lineRule="auto"/>
        <w:ind w:left="284"/>
        <w:jc w:val="both"/>
        <w:rPr>
          <w:rFonts w:ascii="Times New Roman" w:hAnsi="Times New Roman" w:cs="Times New Roman"/>
        </w:rPr>
      </w:pPr>
    </w:p>
    <w:p w14:paraId="4EDCA008" w14:textId="215AA9E3" w:rsidR="005650F9" w:rsidRDefault="005650F9" w:rsidP="005650F9">
      <w:pPr>
        <w:pStyle w:val="Ttulo1"/>
      </w:pPr>
      <w:r w:rsidRPr="005650F9">
        <w:t>4 LEI</w:t>
      </w:r>
    </w:p>
    <w:p w14:paraId="3944D77E" w14:textId="7CBCDF3B"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t xml:space="preserve">A palavra “lei” possui uma origem etimológica discutida, sendo associada a diferentes termos latinos que revelam aspectos distintos de seu significado. Pode derivar de </w:t>
      </w:r>
      <w:proofErr w:type="spellStart"/>
      <w:r w:rsidRPr="005650F9">
        <w:rPr>
          <w:rFonts w:ascii="Times New Roman" w:hAnsi="Times New Roman" w:cs="Times New Roman"/>
          <w:i/>
          <w:iCs/>
        </w:rPr>
        <w:t>legere</w:t>
      </w:r>
      <w:proofErr w:type="spellEnd"/>
      <w:r w:rsidRPr="005650F9">
        <w:rPr>
          <w:rFonts w:ascii="Times New Roman" w:hAnsi="Times New Roman" w:cs="Times New Roman"/>
        </w:rPr>
        <w:t xml:space="preserve"> (ler), enfatizando a ideia de norma escrita; de </w:t>
      </w:r>
      <w:proofErr w:type="spellStart"/>
      <w:r w:rsidRPr="005650F9">
        <w:rPr>
          <w:rFonts w:ascii="Times New Roman" w:hAnsi="Times New Roman" w:cs="Times New Roman"/>
          <w:i/>
          <w:iCs/>
        </w:rPr>
        <w:t>ligare</w:t>
      </w:r>
      <w:proofErr w:type="spellEnd"/>
      <w:r w:rsidRPr="005650F9">
        <w:rPr>
          <w:rFonts w:ascii="Times New Roman" w:hAnsi="Times New Roman" w:cs="Times New Roman"/>
        </w:rPr>
        <w:t xml:space="preserve"> (ligar), destacando seu caráter obrigatório e vinculante; e de </w:t>
      </w:r>
      <w:proofErr w:type="spellStart"/>
      <w:r w:rsidRPr="005650F9">
        <w:rPr>
          <w:rFonts w:ascii="Times New Roman" w:hAnsi="Times New Roman" w:cs="Times New Roman"/>
          <w:i/>
          <w:iCs/>
        </w:rPr>
        <w:t>eligere</w:t>
      </w:r>
      <w:proofErr w:type="spellEnd"/>
      <w:r w:rsidRPr="005650F9">
        <w:rPr>
          <w:rFonts w:ascii="Times New Roman" w:hAnsi="Times New Roman" w:cs="Times New Roman"/>
        </w:rPr>
        <w:t xml:space="preserve"> (escolher), indicando a seleção de comportamentos considerados adequados. Essa multiplicidade de origens demonstra que o conceito de lei envolve simultaneamente os sentidos de leitura, imposição e escolha normativa.</w:t>
      </w:r>
    </w:p>
    <w:p w14:paraId="210BCD19" w14:textId="5D14FC75"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t>O termo “lei” também é utilizado em diferentes acepções, não se restringindo ao campo jurídico. Em sentido físico ou natural, refere-se às leis da natureza, que descrevem relações causais constantes entre fenômenos, sem impor comportamentos. Já em sentido cultural, a lei assume caráter normativo, voltando-se à regulação da conduta humana. Nesse âmbito, inclui não apenas normas jurídicas, mas também regras morais, religiosas e sociais, que orientam o comportamento em sociedade.</w:t>
      </w:r>
    </w:p>
    <w:p w14:paraId="5CC80721" w14:textId="25B3A713"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t>No plano especificamente jurídico, a palavra “lei” pode ser compreendida em diferentes sentidos. Em sentido amplíssimo (latíssimo), designa qualquer norma jurídica, independentemente de sua origem, abrangendo todas as formas de manifestação do direito. Em sentido amplo (lato), refere-se às normas jurídicas escritas, geralmente produzidas pelo Estado, mas não necessariamente restritas ao Poder Legislativo. Já em sentido técnico ou estrito, lei é a norma jurídica elaborada pelo Poder Legislativo, seguindo o procedimento formal previsto na ordem jurídica.</w:t>
      </w:r>
    </w:p>
    <w:p w14:paraId="00C66F09" w14:textId="5691036C"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t>A lei, em sentido técnico, apresenta determinados elementos essenciais. O elemento material corresponde ao conteúdo da norma, isto é, ao comando que ela estabelece. O elemento formal refere-se à autoridade competente para sua elaboração, ou seja, ao órgão que possui legitimidade para produzir a norma. Já o elemento instrumental diz respeito à forma de expressão da lei, normalmente a forma escrita, que permite sua publicidade e conhecimento.</w:t>
      </w:r>
    </w:p>
    <w:p w14:paraId="579E4AEA" w14:textId="17066C18"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lastRenderedPageBreak/>
        <w:t>Além disso, a lei possui características próprias que a distinguem de outras formas normativas. Ela é geral, pois se dirige a um número indeterminado de pessoas; é abstrata, por regular situações hipotéticas e não casos concretos; é permanente, mantendo-se em vigor até que seja revogada; e é obrigatória, impondo-se independentemente da vontade dos indivíduos. Essas características garantem sua função de organizar de maneira estável e impessoal a vida em sociedade.</w:t>
      </w:r>
    </w:p>
    <w:p w14:paraId="6EACD803" w14:textId="5D094424" w:rsidR="005650F9" w:rsidRPr="005650F9" w:rsidRDefault="005650F9" w:rsidP="005650F9">
      <w:pPr>
        <w:spacing w:line="360" w:lineRule="auto"/>
        <w:ind w:firstLine="709"/>
        <w:jc w:val="both"/>
        <w:rPr>
          <w:rFonts w:ascii="Times New Roman" w:hAnsi="Times New Roman" w:cs="Times New Roman"/>
        </w:rPr>
      </w:pPr>
      <w:r w:rsidRPr="005650F9">
        <w:rPr>
          <w:rFonts w:ascii="Times New Roman" w:hAnsi="Times New Roman" w:cs="Times New Roman"/>
        </w:rPr>
        <w:t>Dessa forma, a lei se apresenta como a principal fonte formal do direito nos sistemas jurídicos modernos, especialmente aqueles influenciados pelo positivismo jurídico. Sua centralidade decorre do fato de ser expressão direta da vontade estatal, produzida por meio de procedimentos previamente estabelecidos e dotada de força obrigatória geral. Ao mesmo tempo, sua estrutura e características permitem que ela funcione como instrumento fundamental de organização e regulação das relações sociais.</w:t>
      </w:r>
    </w:p>
    <w:p w14:paraId="341499A9" w14:textId="583AAFE5" w:rsidR="005650F9" w:rsidRDefault="005650F9" w:rsidP="005650F9">
      <w:pPr>
        <w:pStyle w:val="Ttulo2"/>
      </w:pPr>
      <w:r>
        <w:t>Teste de Fixação</w:t>
      </w:r>
    </w:p>
    <w:p w14:paraId="64F8F0C8" w14:textId="1B70BBAD" w:rsidR="005650F9" w:rsidRPr="005650F9" w:rsidRDefault="005650F9" w:rsidP="005650F9">
      <w:pPr>
        <w:spacing w:after="0" w:line="240" w:lineRule="auto"/>
        <w:ind w:left="284"/>
        <w:jc w:val="both"/>
        <w:rPr>
          <w:rFonts w:ascii="Times New Roman" w:hAnsi="Times New Roman" w:cs="Times New Roman"/>
        </w:rPr>
      </w:pPr>
      <w:r w:rsidRPr="005650F9">
        <w:rPr>
          <w:rFonts w:ascii="Times New Roman" w:hAnsi="Times New Roman" w:cs="Times New Roman"/>
        </w:rPr>
        <w:t>1.No que se refere à etimologia da palavra “lei”, conforme exposto no texto, assinale a alternativa correta:</w:t>
      </w:r>
    </w:p>
    <w:p w14:paraId="3D3A04D2" w14:textId="77777777" w:rsidR="005650F9" w:rsidRPr="005650F9" w:rsidRDefault="005650F9" w:rsidP="005650F9">
      <w:pPr>
        <w:spacing w:after="0" w:line="240" w:lineRule="auto"/>
        <w:ind w:left="284"/>
        <w:jc w:val="both"/>
        <w:rPr>
          <w:rFonts w:ascii="Times New Roman" w:hAnsi="Times New Roman" w:cs="Times New Roman"/>
        </w:rPr>
      </w:pPr>
    </w:p>
    <w:p w14:paraId="75D7AFCC"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 xml:space="preserve">A) A origem exclusiva do termo “lei” é </w:t>
      </w:r>
      <w:proofErr w:type="spellStart"/>
      <w:r w:rsidRPr="00FB1CA4">
        <w:rPr>
          <w:rFonts w:ascii="Times New Roman" w:hAnsi="Times New Roman" w:cs="Times New Roman"/>
        </w:rPr>
        <w:t>ligare</w:t>
      </w:r>
      <w:proofErr w:type="spellEnd"/>
      <w:r w:rsidRPr="00FB1CA4">
        <w:rPr>
          <w:rFonts w:ascii="Times New Roman" w:hAnsi="Times New Roman" w:cs="Times New Roman"/>
        </w:rPr>
        <w:t>, indicando o caráter obrigatório da norma jurídica.</w:t>
      </w:r>
    </w:p>
    <w:p w14:paraId="6E801832"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 xml:space="preserve">B) A palavra “lei” deriva unicamente de </w:t>
      </w:r>
      <w:proofErr w:type="spellStart"/>
      <w:r w:rsidRPr="00FB1CA4">
        <w:rPr>
          <w:rFonts w:ascii="Times New Roman" w:hAnsi="Times New Roman" w:cs="Times New Roman"/>
        </w:rPr>
        <w:t>legere</w:t>
      </w:r>
      <w:proofErr w:type="spellEnd"/>
      <w:r w:rsidRPr="00FB1CA4">
        <w:rPr>
          <w:rFonts w:ascii="Times New Roman" w:hAnsi="Times New Roman" w:cs="Times New Roman"/>
        </w:rPr>
        <w:t>, enfatizando sua natureza escrita.</w:t>
      </w:r>
    </w:p>
    <w:p w14:paraId="432D365E"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 xml:space="preserve">C) A etimologia da palavra “lei” é controvertida, sendo apontadas as origens </w:t>
      </w:r>
      <w:proofErr w:type="spellStart"/>
      <w:r w:rsidRPr="00FB1CA4">
        <w:rPr>
          <w:rFonts w:ascii="Times New Roman" w:hAnsi="Times New Roman" w:cs="Times New Roman"/>
        </w:rPr>
        <w:t>legere</w:t>
      </w:r>
      <w:proofErr w:type="spellEnd"/>
      <w:r w:rsidRPr="00FB1CA4">
        <w:rPr>
          <w:rFonts w:ascii="Times New Roman" w:hAnsi="Times New Roman" w:cs="Times New Roman"/>
        </w:rPr>
        <w:t xml:space="preserve">, </w:t>
      </w:r>
      <w:proofErr w:type="spellStart"/>
      <w:r w:rsidRPr="00FB1CA4">
        <w:rPr>
          <w:rFonts w:ascii="Times New Roman" w:hAnsi="Times New Roman" w:cs="Times New Roman"/>
        </w:rPr>
        <w:t>ligare</w:t>
      </w:r>
      <w:proofErr w:type="spellEnd"/>
      <w:r w:rsidRPr="00FB1CA4">
        <w:rPr>
          <w:rFonts w:ascii="Times New Roman" w:hAnsi="Times New Roman" w:cs="Times New Roman"/>
        </w:rPr>
        <w:t xml:space="preserve"> e </w:t>
      </w:r>
      <w:proofErr w:type="spellStart"/>
      <w:r w:rsidRPr="00FB1CA4">
        <w:rPr>
          <w:rFonts w:ascii="Times New Roman" w:hAnsi="Times New Roman" w:cs="Times New Roman"/>
        </w:rPr>
        <w:t>eligere</w:t>
      </w:r>
      <w:proofErr w:type="spellEnd"/>
      <w:r w:rsidRPr="00FB1CA4">
        <w:rPr>
          <w:rFonts w:ascii="Times New Roman" w:hAnsi="Times New Roman" w:cs="Times New Roman"/>
        </w:rPr>
        <w:t>, cada qual ressaltando um aspecto distinto da norma.</w:t>
      </w:r>
    </w:p>
    <w:p w14:paraId="388B85E5" w14:textId="3E5850EB"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D) O termo “lei” possui origem exclusivamente religiosa, vinculada à ideia de mandamento divino.</w:t>
      </w:r>
    </w:p>
    <w:p w14:paraId="5B9C828C"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 xml:space="preserve">E) A etimologia da palavra “lei” está associada apenas à ideia de escolha normativa, derivada de </w:t>
      </w:r>
      <w:proofErr w:type="spellStart"/>
      <w:r w:rsidRPr="00FB1CA4">
        <w:rPr>
          <w:rFonts w:ascii="Times New Roman" w:hAnsi="Times New Roman" w:cs="Times New Roman"/>
        </w:rPr>
        <w:t>eligere</w:t>
      </w:r>
      <w:proofErr w:type="spellEnd"/>
      <w:r w:rsidRPr="00FB1CA4">
        <w:rPr>
          <w:rFonts w:ascii="Times New Roman" w:hAnsi="Times New Roman" w:cs="Times New Roman"/>
        </w:rPr>
        <w:t>.</w:t>
      </w:r>
    </w:p>
    <w:p w14:paraId="1E492554" w14:textId="77777777" w:rsidR="005650F9" w:rsidRPr="00FB1CA4" w:rsidRDefault="005650F9" w:rsidP="005650F9">
      <w:pPr>
        <w:spacing w:after="0" w:line="240" w:lineRule="auto"/>
        <w:ind w:left="284"/>
        <w:jc w:val="both"/>
        <w:rPr>
          <w:rFonts w:ascii="Times New Roman" w:hAnsi="Times New Roman" w:cs="Times New Roman"/>
        </w:rPr>
      </w:pPr>
    </w:p>
    <w:p w14:paraId="66A5FA68" w14:textId="050651B1"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2.Considerando as acepções da palavra “lei”, assinale a alternativa que melhor expressa a distinção entre lei em sentido físico e em sentido cultural:</w:t>
      </w:r>
    </w:p>
    <w:p w14:paraId="08844525" w14:textId="08BAACE5" w:rsidR="005650F9" w:rsidRPr="00FB1CA4" w:rsidRDefault="005650F9" w:rsidP="005650F9">
      <w:pPr>
        <w:spacing w:after="0" w:line="240" w:lineRule="auto"/>
        <w:ind w:left="284"/>
        <w:jc w:val="both"/>
        <w:rPr>
          <w:rFonts w:ascii="Times New Roman" w:hAnsi="Times New Roman" w:cs="Times New Roman"/>
        </w:rPr>
      </w:pPr>
    </w:p>
    <w:p w14:paraId="555D5C5B" w14:textId="708BB730"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A) A lei física possui caráter normativo, enquanto a lei cultural é meramente descritiva.</w:t>
      </w:r>
    </w:p>
    <w:p w14:paraId="79ACE692"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B) A lei física descreve relações causais da natureza, enquanto a lei cultural regula o comportamento humano por meio de normas.</w:t>
      </w:r>
    </w:p>
    <w:p w14:paraId="7916753C"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C) A lei física e a lei cultural possuem a mesma função normativa, diferenciando-se apenas quanto ao objeto.</w:t>
      </w:r>
    </w:p>
    <w:p w14:paraId="6D9C64EC"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D) A lei cultural refere-se exclusivamente às normas jurídicas, excluindo normas morais e sociais.</w:t>
      </w:r>
    </w:p>
    <w:p w14:paraId="23D8A1C1"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E) A lei física corresponde às normas sociais, enquanto a lei cultural diz respeito às leis científicas.</w:t>
      </w:r>
    </w:p>
    <w:p w14:paraId="48C231DE" w14:textId="77777777" w:rsidR="005650F9" w:rsidRPr="00FB1CA4" w:rsidRDefault="005650F9" w:rsidP="005650F9">
      <w:pPr>
        <w:spacing w:after="0" w:line="240" w:lineRule="auto"/>
        <w:ind w:left="284"/>
        <w:jc w:val="both"/>
        <w:rPr>
          <w:rFonts w:ascii="Times New Roman" w:hAnsi="Times New Roman" w:cs="Times New Roman"/>
        </w:rPr>
      </w:pPr>
    </w:p>
    <w:p w14:paraId="356BBC23" w14:textId="63BFCA0F"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3.No que diz respeito aos sentidos da palavra “lei” no âmbito jurídico, assinale a alternativa correta:</w:t>
      </w:r>
    </w:p>
    <w:p w14:paraId="011D53C6" w14:textId="77777777" w:rsidR="005650F9" w:rsidRPr="00FB1CA4" w:rsidRDefault="005650F9" w:rsidP="005650F9">
      <w:pPr>
        <w:spacing w:after="0" w:line="240" w:lineRule="auto"/>
        <w:ind w:left="284"/>
        <w:jc w:val="both"/>
        <w:rPr>
          <w:rFonts w:ascii="Times New Roman" w:hAnsi="Times New Roman" w:cs="Times New Roman"/>
        </w:rPr>
      </w:pPr>
    </w:p>
    <w:p w14:paraId="5D238A3A"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A) No sentido latíssimo, lei refere-se apenas às normas emanadas do Poder Legislativo.</w:t>
      </w:r>
    </w:p>
    <w:p w14:paraId="377AAEDC"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B) No sentido lato, lei abrange todas as normas jurídicas, inclusive costume e jurisprudência.</w:t>
      </w:r>
    </w:p>
    <w:p w14:paraId="7893006A" w14:textId="45D4702E"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C) No sentido técnico, lei corresponde exclusivamente à norma jurídica aprovada pelo Poder Legislativo.</w:t>
      </w:r>
    </w:p>
    <w:p w14:paraId="3A83E230"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D) No sentido latíssimo, lei limita-se às normas escritas de caráter estatal.</w:t>
      </w:r>
    </w:p>
    <w:p w14:paraId="708912B1" w14:textId="590AE1D5"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E) No sentido técnico, lei inclui todas as manifestações normativas, independentemente de sua origem.</w:t>
      </w:r>
    </w:p>
    <w:p w14:paraId="559F0689" w14:textId="77777777" w:rsidR="005650F9" w:rsidRPr="00FB1CA4" w:rsidRDefault="005650F9" w:rsidP="005650F9">
      <w:pPr>
        <w:spacing w:after="0" w:line="240" w:lineRule="auto"/>
        <w:ind w:left="284"/>
        <w:jc w:val="both"/>
        <w:rPr>
          <w:rFonts w:ascii="Times New Roman" w:hAnsi="Times New Roman" w:cs="Times New Roman"/>
        </w:rPr>
      </w:pPr>
    </w:p>
    <w:p w14:paraId="13677EF0" w14:textId="0D812DCC"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lastRenderedPageBreak/>
        <w:t>4.Sobre os elementos constitutivos da lei jurídica em sentido técnico, assinale a alternativa correta:</w:t>
      </w:r>
    </w:p>
    <w:p w14:paraId="047D6B59" w14:textId="632812B3" w:rsidR="005650F9" w:rsidRPr="00FB1CA4" w:rsidRDefault="005650F9" w:rsidP="005650F9">
      <w:pPr>
        <w:spacing w:after="0" w:line="240" w:lineRule="auto"/>
        <w:ind w:left="284"/>
        <w:jc w:val="both"/>
        <w:rPr>
          <w:rFonts w:ascii="Times New Roman" w:hAnsi="Times New Roman" w:cs="Times New Roman"/>
        </w:rPr>
      </w:pPr>
    </w:p>
    <w:p w14:paraId="5A8BE49C" w14:textId="52D6B7B4"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A) O elemento material refere-se à forma escrita da lei, enquanto o elemento instrumental corresponde ao seu conteúdo.</w:t>
      </w:r>
    </w:p>
    <w:p w14:paraId="43CE261D"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B) O elemento formal está relacionado à generalidade da norma, enquanto o elemento material refere-se à autoridade competente.</w:t>
      </w:r>
    </w:p>
    <w:p w14:paraId="56990086"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C) O elemento material diz respeito ao conteúdo da norma, o formal à autoridade competente e o instrumental à forma escrita.</w:t>
      </w:r>
    </w:p>
    <w:p w14:paraId="46B5F44A" w14:textId="7672DB86"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D) O elemento instrumental refere-se à vontade do legislador, enquanto o formal corresponde à sanção da norma.</w:t>
      </w:r>
    </w:p>
    <w:p w14:paraId="4D698C08"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E) Os elementos material, formal e instrumental são equivalentes, distinguindo-se apenas pela terminologia doutrinária.</w:t>
      </w:r>
    </w:p>
    <w:p w14:paraId="652DDDE1" w14:textId="62003FC1" w:rsidR="005650F9" w:rsidRPr="00FB1CA4" w:rsidRDefault="005650F9" w:rsidP="005650F9">
      <w:pPr>
        <w:spacing w:after="0" w:line="240" w:lineRule="auto"/>
        <w:ind w:left="284"/>
        <w:jc w:val="both"/>
        <w:rPr>
          <w:rFonts w:ascii="Times New Roman" w:hAnsi="Times New Roman" w:cs="Times New Roman"/>
        </w:rPr>
      </w:pPr>
    </w:p>
    <w:p w14:paraId="191B91EF" w14:textId="3F2577C6"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5.No que se refere às características da lei jurídica, conforme o texto, assinale a alternativa correta:</w:t>
      </w:r>
    </w:p>
    <w:p w14:paraId="51BA2F20" w14:textId="77777777" w:rsidR="005650F9" w:rsidRPr="00FB1CA4" w:rsidRDefault="005650F9" w:rsidP="005650F9">
      <w:pPr>
        <w:spacing w:after="0" w:line="240" w:lineRule="auto"/>
        <w:ind w:left="284"/>
        <w:jc w:val="both"/>
        <w:rPr>
          <w:rFonts w:ascii="Times New Roman" w:hAnsi="Times New Roman" w:cs="Times New Roman"/>
        </w:rPr>
      </w:pPr>
    </w:p>
    <w:p w14:paraId="6EAECC64"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A) A lei é necessariamente concreta e individualizada, voltada a casos específicos.</w:t>
      </w:r>
    </w:p>
    <w:p w14:paraId="42E41C80"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B) A lei possui caráter facultativo, dependendo da adesão voluntária dos indivíduos.</w:t>
      </w:r>
    </w:p>
    <w:p w14:paraId="44264439" w14:textId="77777777"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C) A lei é geral, abstrata, permanente e obrigatória, disciplinando situações de forma impessoal.</w:t>
      </w:r>
    </w:p>
    <w:p w14:paraId="0B1423DD" w14:textId="5C4A93E4" w:rsidR="005650F9" w:rsidRPr="00FB1CA4"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D) A lei é sempre temporária, cessando sua vigência após a aplicação ao caso concreto.</w:t>
      </w:r>
    </w:p>
    <w:p w14:paraId="51EEB25F" w14:textId="1EB09101" w:rsidR="002B4178" w:rsidRDefault="005650F9" w:rsidP="005650F9">
      <w:pPr>
        <w:spacing w:after="0" w:line="240" w:lineRule="auto"/>
        <w:ind w:left="284"/>
        <w:jc w:val="both"/>
        <w:rPr>
          <w:rFonts w:ascii="Times New Roman" w:hAnsi="Times New Roman" w:cs="Times New Roman"/>
        </w:rPr>
      </w:pPr>
      <w:r w:rsidRPr="00FB1CA4">
        <w:rPr>
          <w:rFonts w:ascii="Times New Roman" w:hAnsi="Times New Roman" w:cs="Times New Roman"/>
        </w:rPr>
        <w:t>E) A lei é predominantemente interpretativa, não possuindo caráter normativo direto.</w:t>
      </w:r>
    </w:p>
    <w:p w14:paraId="57AFD2BB" w14:textId="77777777" w:rsidR="00FB1CA4" w:rsidRDefault="00FB1CA4" w:rsidP="005650F9">
      <w:pPr>
        <w:spacing w:after="0" w:line="240" w:lineRule="auto"/>
        <w:ind w:left="284"/>
        <w:jc w:val="both"/>
        <w:rPr>
          <w:rFonts w:ascii="Times New Roman" w:hAnsi="Times New Roman" w:cs="Times New Roman"/>
        </w:rPr>
      </w:pPr>
    </w:p>
    <w:p w14:paraId="3EC4EB02" w14:textId="2B2F73FE" w:rsidR="00FB1CA4" w:rsidRPr="00FB1CA4" w:rsidRDefault="00FB1CA4" w:rsidP="00FB1CA4">
      <w:pPr>
        <w:spacing w:after="0" w:line="240" w:lineRule="auto"/>
        <w:ind w:left="284"/>
        <w:jc w:val="both"/>
        <w:rPr>
          <w:rFonts w:ascii="Times New Roman" w:hAnsi="Times New Roman" w:cs="Times New Roman"/>
          <w:b/>
          <w:bCs/>
        </w:rPr>
      </w:pPr>
      <w:r w:rsidRPr="00FB1CA4">
        <w:rPr>
          <w:rFonts w:ascii="Times New Roman" w:hAnsi="Times New Roman" w:cs="Times New Roman"/>
          <w:b/>
          <w:bCs/>
        </w:rPr>
        <w:t>Gabarito</w:t>
      </w:r>
    </w:p>
    <w:p w14:paraId="2378893D" w14:textId="125249D0" w:rsidR="00FB1CA4" w:rsidRPr="00FB1CA4" w:rsidRDefault="00FB1CA4" w:rsidP="00FB1CA4">
      <w:pPr>
        <w:numPr>
          <w:ilvl w:val="0"/>
          <w:numId w:val="17"/>
        </w:numPr>
        <w:spacing w:after="0" w:line="240" w:lineRule="auto"/>
        <w:jc w:val="both"/>
        <w:rPr>
          <w:rFonts w:ascii="Times New Roman" w:hAnsi="Times New Roman" w:cs="Times New Roman"/>
        </w:rPr>
      </w:pPr>
      <w:r w:rsidRPr="001474D3">
        <w:rPr>
          <w:rFonts w:ascii="Times New Roman" w:hAnsi="Times New Roman" w:cs="Times New Roman"/>
          <w:b/>
          <w:bCs/>
          <w:noProof/>
        </w:rPr>
        <mc:AlternateContent>
          <mc:Choice Requires="wps">
            <w:drawing>
              <wp:anchor distT="0" distB="0" distL="114300" distR="114300" simplePos="0" relativeHeight="251666432" behindDoc="0" locked="0" layoutInCell="1" allowOverlap="1" wp14:anchorId="2D6172E0" wp14:editId="11B4867C">
                <wp:simplePos x="0" y="0"/>
                <wp:positionH relativeFrom="margin">
                  <wp:posOffset>184785</wp:posOffset>
                </wp:positionH>
                <wp:positionV relativeFrom="paragraph">
                  <wp:posOffset>13335</wp:posOffset>
                </wp:positionV>
                <wp:extent cx="1457325" cy="1047750"/>
                <wp:effectExtent l="0" t="0" r="28575" b="19050"/>
                <wp:wrapNone/>
                <wp:docPr id="951529147" name="Caixa de Texto 2"/>
                <wp:cNvGraphicFramePr/>
                <a:graphic xmlns:a="http://schemas.openxmlformats.org/drawingml/2006/main">
                  <a:graphicData uri="http://schemas.microsoft.com/office/word/2010/wordprocessingShape">
                    <wps:wsp>
                      <wps:cNvSpPr txBox="1"/>
                      <wps:spPr>
                        <a:xfrm>
                          <a:off x="0" y="0"/>
                          <a:ext cx="1457325" cy="1047750"/>
                        </a:xfrm>
                        <a:prstGeom prst="rect">
                          <a:avLst/>
                        </a:prstGeom>
                        <a:solidFill>
                          <a:schemeClr val="lt1"/>
                        </a:solidFill>
                        <a:ln w="6350">
                          <a:solidFill>
                            <a:prstClr val="black"/>
                          </a:solidFill>
                        </a:ln>
                      </wps:spPr>
                      <wps:txbx>
                        <w:txbxContent>
                          <w:p w14:paraId="6349013B" w14:textId="77777777" w:rsidR="00FB1CA4" w:rsidRDefault="00FB1CA4" w:rsidP="00FB1CA4"/>
                          <w:p w14:paraId="02C119F7" w14:textId="77777777" w:rsidR="00FB1CA4" w:rsidRPr="0090627C" w:rsidRDefault="00FB1CA4" w:rsidP="00FB1CA4">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6172E0" id="_x0000_s1030" type="#_x0000_t202" style="position:absolute;left:0;text-align:left;margin-left:14.55pt;margin-top:1.05pt;width:114.75pt;height:82.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" fillcolor="white [3201]" strokeweight=".5pt">
                <v:textbox>
                  <w:txbxContent>
                    <w:p w14:paraId="6349013B" w14:textId="77777777" w:rsidR="00FB1CA4" w:rsidRDefault="00FB1CA4" w:rsidP="00FB1CA4"/>
                    <w:p w14:paraId="02C119F7" w14:textId="77777777" w:rsidR="00FB1CA4" w:rsidRPr="0090627C" w:rsidRDefault="00FB1CA4" w:rsidP="00FB1CA4">
                      <w:pPr>
                        <w:rPr>
                          <w:rFonts w:ascii="Times New Roman" w:hAnsi="Times New Roman" w:cs="Times New Roman"/>
                        </w:rPr>
                      </w:pPr>
                      <w:r>
                        <w:rPr>
                          <w:rFonts w:ascii="Times New Roman" w:hAnsi="Times New Roman" w:cs="Times New Roman"/>
                        </w:rPr>
                        <w:t>Remova</w:t>
                      </w:r>
                      <w:r w:rsidRPr="0090627C">
                        <w:rPr>
                          <w:rFonts w:ascii="Times New Roman" w:hAnsi="Times New Roman" w:cs="Times New Roman"/>
                        </w:rPr>
                        <w:t xml:space="preserve"> pra ver as respostas</w:t>
                      </w:r>
                    </w:p>
                  </w:txbxContent>
                </v:textbox>
                <w10:wrap anchorx="margin"/>
              </v:shape>
            </w:pict>
          </mc:Fallback>
        </mc:AlternateContent>
      </w:r>
      <w:r w:rsidRPr="00FB1CA4">
        <w:rPr>
          <w:rFonts w:ascii="Times New Roman" w:hAnsi="Times New Roman" w:cs="Times New Roman"/>
        </w:rPr>
        <w:t xml:space="preserve">C </w:t>
      </w:r>
    </w:p>
    <w:p w14:paraId="6235B702" w14:textId="429901B5" w:rsidR="00FB1CA4" w:rsidRPr="00FB1CA4" w:rsidRDefault="00FB1CA4" w:rsidP="00FB1CA4">
      <w:pPr>
        <w:numPr>
          <w:ilvl w:val="0"/>
          <w:numId w:val="17"/>
        </w:numPr>
        <w:spacing w:after="0" w:line="240" w:lineRule="auto"/>
        <w:jc w:val="both"/>
        <w:rPr>
          <w:rFonts w:ascii="Times New Roman" w:hAnsi="Times New Roman" w:cs="Times New Roman"/>
        </w:rPr>
      </w:pPr>
      <w:r w:rsidRPr="00FB1CA4">
        <w:rPr>
          <w:rFonts w:ascii="Times New Roman" w:hAnsi="Times New Roman" w:cs="Times New Roman"/>
        </w:rPr>
        <w:t xml:space="preserve">B </w:t>
      </w:r>
    </w:p>
    <w:p w14:paraId="41BABD5D" w14:textId="77777777" w:rsidR="00FB1CA4" w:rsidRPr="00FB1CA4" w:rsidRDefault="00FB1CA4" w:rsidP="00FB1CA4">
      <w:pPr>
        <w:numPr>
          <w:ilvl w:val="0"/>
          <w:numId w:val="17"/>
        </w:numPr>
        <w:spacing w:after="0" w:line="240" w:lineRule="auto"/>
        <w:jc w:val="both"/>
        <w:rPr>
          <w:rFonts w:ascii="Times New Roman" w:hAnsi="Times New Roman" w:cs="Times New Roman"/>
        </w:rPr>
      </w:pPr>
      <w:r w:rsidRPr="00FB1CA4">
        <w:rPr>
          <w:rFonts w:ascii="Times New Roman" w:hAnsi="Times New Roman" w:cs="Times New Roman"/>
        </w:rPr>
        <w:t xml:space="preserve">C </w:t>
      </w:r>
    </w:p>
    <w:p w14:paraId="33FF795E" w14:textId="77777777" w:rsidR="00FB1CA4" w:rsidRPr="00FB1CA4" w:rsidRDefault="00FB1CA4" w:rsidP="00FB1CA4">
      <w:pPr>
        <w:numPr>
          <w:ilvl w:val="0"/>
          <w:numId w:val="17"/>
        </w:numPr>
        <w:spacing w:after="0" w:line="240" w:lineRule="auto"/>
        <w:jc w:val="both"/>
        <w:rPr>
          <w:rFonts w:ascii="Times New Roman" w:hAnsi="Times New Roman" w:cs="Times New Roman"/>
        </w:rPr>
      </w:pPr>
      <w:r w:rsidRPr="00FB1CA4">
        <w:rPr>
          <w:rFonts w:ascii="Times New Roman" w:hAnsi="Times New Roman" w:cs="Times New Roman"/>
        </w:rPr>
        <w:t xml:space="preserve">C </w:t>
      </w:r>
    </w:p>
    <w:p w14:paraId="6ADFEA28" w14:textId="77777777" w:rsidR="00FB1CA4" w:rsidRPr="00FB1CA4" w:rsidRDefault="00FB1CA4" w:rsidP="00FB1CA4">
      <w:pPr>
        <w:numPr>
          <w:ilvl w:val="0"/>
          <w:numId w:val="17"/>
        </w:numPr>
        <w:spacing w:after="0" w:line="240" w:lineRule="auto"/>
        <w:jc w:val="both"/>
        <w:rPr>
          <w:rFonts w:ascii="Times New Roman" w:hAnsi="Times New Roman" w:cs="Times New Roman"/>
        </w:rPr>
      </w:pPr>
      <w:r w:rsidRPr="00FB1CA4">
        <w:rPr>
          <w:rFonts w:ascii="Times New Roman" w:hAnsi="Times New Roman" w:cs="Times New Roman"/>
        </w:rPr>
        <w:t>C</w:t>
      </w:r>
    </w:p>
    <w:p w14:paraId="5FAC1D2B" w14:textId="77777777" w:rsidR="00FB1CA4" w:rsidRDefault="00FB1CA4" w:rsidP="005650F9">
      <w:pPr>
        <w:spacing w:after="0" w:line="240" w:lineRule="auto"/>
        <w:ind w:left="284"/>
        <w:jc w:val="both"/>
        <w:rPr>
          <w:rFonts w:ascii="Times New Roman" w:hAnsi="Times New Roman" w:cs="Times New Roman"/>
        </w:rPr>
      </w:pPr>
    </w:p>
    <w:p w14:paraId="1AD25CE4" w14:textId="77777777" w:rsidR="00620196" w:rsidRDefault="00620196" w:rsidP="005650F9">
      <w:pPr>
        <w:spacing w:after="0" w:line="240" w:lineRule="auto"/>
        <w:ind w:left="284"/>
        <w:jc w:val="both"/>
        <w:rPr>
          <w:rFonts w:ascii="Times New Roman" w:hAnsi="Times New Roman" w:cs="Times New Roman"/>
        </w:rPr>
      </w:pPr>
    </w:p>
    <w:p w14:paraId="723797D9" w14:textId="77777777" w:rsidR="00620196" w:rsidRDefault="00620196" w:rsidP="005650F9">
      <w:pPr>
        <w:spacing w:after="0" w:line="240" w:lineRule="auto"/>
        <w:ind w:left="284"/>
        <w:jc w:val="both"/>
        <w:rPr>
          <w:rFonts w:ascii="Times New Roman" w:hAnsi="Times New Roman" w:cs="Times New Roman"/>
        </w:rPr>
      </w:pPr>
    </w:p>
    <w:sectPr w:rsidR="00620196" w:rsidSect="006A50E4">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2135"/>
    <w:multiLevelType w:val="hybridMultilevel"/>
    <w:tmpl w:val="F7F89096"/>
    <w:lvl w:ilvl="0" w:tplc="3A9E18C0">
      <w:start w:val="1"/>
      <w:numFmt w:val="upperLetter"/>
      <w:lvlText w:val="%1)"/>
      <w:lvlJc w:val="left"/>
      <w:pPr>
        <w:ind w:left="765" w:hanging="405"/>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5857809"/>
    <w:multiLevelType w:val="hybridMultilevel"/>
    <w:tmpl w:val="9B847BCC"/>
    <w:lvl w:ilvl="0" w:tplc="3A9E18C0">
      <w:start w:val="1"/>
      <w:numFmt w:val="upperLetter"/>
      <w:lvlText w:val="%1)"/>
      <w:lvlJc w:val="left"/>
      <w:pPr>
        <w:ind w:left="1125" w:hanging="405"/>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6F93499"/>
    <w:multiLevelType w:val="hybridMultilevel"/>
    <w:tmpl w:val="0424390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276AC6"/>
    <w:multiLevelType w:val="hybridMultilevel"/>
    <w:tmpl w:val="110EAECE"/>
    <w:lvl w:ilvl="0" w:tplc="076E487C">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 w15:restartNumberingAfterBreak="0">
    <w:nsid w:val="15C269D6"/>
    <w:multiLevelType w:val="hybridMultilevel"/>
    <w:tmpl w:val="EF44C7E2"/>
    <w:lvl w:ilvl="0" w:tplc="1AB4D31A">
      <w:start w:val="1"/>
      <w:numFmt w:val="upp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15A408F"/>
    <w:multiLevelType w:val="multilevel"/>
    <w:tmpl w:val="03067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060937"/>
    <w:multiLevelType w:val="hybridMultilevel"/>
    <w:tmpl w:val="6660D1B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6901C80"/>
    <w:multiLevelType w:val="hybridMultilevel"/>
    <w:tmpl w:val="FEE89758"/>
    <w:lvl w:ilvl="0" w:tplc="076E487C">
      <w:start w:val="1"/>
      <w:numFmt w:val="upp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40D918C1"/>
    <w:multiLevelType w:val="hybridMultilevel"/>
    <w:tmpl w:val="F76EB96E"/>
    <w:lvl w:ilvl="0" w:tplc="B50E4D46">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9" w15:restartNumberingAfterBreak="0">
    <w:nsid w:val="454E0B38"/>
    <w:multiLevelType w:val="hybridMultilevel"/>
    <w:tmpl w:val="48C88972"/>
    <w:lvl w:ilvl="0" w:tplc="0416000F">
      <w:start w:val="1"/>
      <w:numFmt w:val="decimal"/>
      <w:lvlText w:val="%1."/>
      <w:lvlJc w:val="left"/>
      <w:pPr>
        <w:ind w:left="1125" w:hanging="405"/>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50A9221B"/>
    <w:multiLevelType w:val="multilevel"/>
    <w:tmpl w:val="23668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274C4"/>
    <w:multiLevelType w:val="hybridMultilevel"/>
    <w:tmpl w:val="AD2297AA"/>
    <w:lvl w:ilvl="0" w:tplc="B020680C">
      <w:start w:val="1"/>
      <w:numFmt w:val="upp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14230D"/>
    <w:multiLevelType w:val="hybridMultilevel"/>
    <w:tmpl w:val="14041DD8"/>
    <w:lvl w:ilvl="0" w:tplc="B020680C">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3" w15:restartNumberingAfterBreak="0">
    <w:nsid w:val="5B342F84"/>
    <w:multiLevelType w:val="multilevel"/>
    <w:tmpl w:val="5042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276416"/>
    <w:multiLevelType w:val="hybridMultilevel"/>
    <w:tmpl w:val="0E646BD4"/>
    <w:lvl w:ilvl="0" w:tplc="1AB4D31A">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5" w15:restartNumberingAfterBreak="0">
    <w:nsid w:val="68931C99"/>
    <w:multiLevelType w:val="hybridMultilevel"/>
    <w:tmpl w:val="99ACFEAC"/>
    <w:lvl w:ilvl="0" w:tplc="F1CA5134">
      <w:start w:val="1"/>
      <w:numFmt w:val="upp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78860847"/>
    <w:multiLevelType w:val="hybridMultilevel"/>
    <w:tmpl w:val="9B628D26"/>
    <w:lvl w:ilvl="0" w:tplc="F1CA5134">
      <w:start w:val="1"/>
      <w:numFmt w:val="upp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7" w15:restartNumberingAfterBreak="0">
    <w:nsid w:val="7EF43109"/>
    <w:multiLevelType w:val="multilevel"/>
    <w:tmpl w:val="C076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571578">
    <w:abstractNumId w:val="6"/>
  </w:num>
  <w:num w:numId="2" w16cid:durableId="1546719922">
    <w:abstractNumId w:val="12"/>
  </w:num>
  <w:num w:numId="3" w16cid:durableId="1306424913">
    <w:abstractNumId w:val="11"/>
  </w:num>
  <w:num w:numId="4" w16cid:durableId="2011906385">
    <w:abstractNumId w:val="14"/>
  </w:num>
  <w:num w:numId="5" w16cid:durableId="232937938">
    <w:abstractNumId w:val="4"/>
  </w:num>
  <w:num w:numId="6" w16cid:durableId="129329225">
    <w:abstractNumId w:val="16"/>
  </w:num>
  <w:num w:numId="7" w16cid:durableId="1638605938">
    <w:abstractNumId w:val="15"/>
  </w:num>
  <w:num w:numId="8" w16cid:durableId="2056006044">
    <w:abstractNumId w:val="3"/>
  </w:num>
  <w:num w:numId="9" w16cid:durableId="823743697">
    <w:abstractNumId w:val="7"/>
  </w:num>
  <w:num w:numId="10" w16cid:durableId="2005086476">
    <w:abstractNumId w:val="8"/>
  </w:num>
  <w:num w:numId="11" w16cid:durableId="375469667">
    <w:abstractNumId w:val="10"/>
  </w:num>
  <w:num w:numId="12" w16cid:durableId="657346333">
    <w:abstractNumId w:val="2"/>
  </w:num>
  <w:num w:numId="13" w16cid:durableId="48892348">
    <w:abstractNumId w:val="0"/>
  </w:num>
  <w:num w:numId="14" w16cid:durableId="1889291869">
    <w:abstractNumId w:val="1"/>
  </w:num>
  <w:num w:numId="15" w16cid:durableId="556282380">
    <w:abstractNumId w:val="9"/>
  </w:num>
  <w:num w:numId="16" w16cid:durableId="572786350">
    <w:abstractNumId w:val="5"/>
  </w:num>
  <w:num w:numId="17" w16cid:durableId="1785419230">
    <w:abstractNumId w:val="13"/>
  </w:num>
  <w:num w:numId="18" w16cid:durableId="11714858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E4"/>
    <w:rsid w:val="001474D3"/>
    <w:rsid w:val="002B4178"/>
    <w:rsid w:val="004C78B0"/>
    <w:rsid w:val="00557D92"/>
    <w:rsid w:val="005617CC"/>
    <w:rsid w:val="005650F9"/>
    <w:rsid w:val="00613535"/>
    <w:rsid w:val="00620196"/>
    <w:rsid w:val="006A091D"/>
    <w:rsid w:val="006A50E4"/>
    <w:rsid w:val="006C10B6"/>
    <w:rsid w:val="006E65E4"/>
    <w:rsid w:val="007131BD"/>
    <w:rsid w:val="0090627C"/>
    <w:rsid w:val="00AA1DD7"/>
    <w:rsid w:val="00AB4AFA"/>
    <w:rsid w:val="00AD1A8B"/>
    <w:rsid w:val="00D32BA8"/>
    <w:rsid w:val="00D4373F"/>
    <w:rsid w:val="00E1386B"/>
    <w:rsid w:val="00EC2AF6"/>
    <w:rsid w:val="00F00DFF"/>
    <w:rsid w:val="00FB1C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E575"/>
  <w15:chartTrackingRefBased/>
  <w15:docId w15:val="{996470B5-8873-46D5-9F34-2FD27199B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00DFF"/>
    <w:pPr>
      <w:keepNext/>
      <w:keepLines/>
      <w:spacing w:before="360" w:after="80"/>
      <w:ind w:left="708"/>
      <w:outlineLvl w:val="0"/>
    </w:pPr>
    <w:rPr>
      <w:rFonts w:ascii="Times New Roman" w:eastAsiaTheme="majorEastAsia" w:hAnsi="Times New Roman" w:cstheme="majorBidi"/>
      <w:b/>
      <w:color w:val="000000" w:themeColor="text1"/>
      <w:sz w:val="28"/>
      <w:szCs w:val="40"/>
    </w:rPr>
  </w:style>
  <w:style w:type="paragraph" w:styleId="Ttulo2">
    <w:name w:val="heading 2"/>
    <w:basedOn w:val="Normal"/>
    <w:next w:val="Normal"/>
    <w:link w:val="Ttulo2Char"/>
    <w:uiPriority w:val="9"/>
    <w:unhideWhenUsed/>
    <w:qFormat/>
    <w:rsid w:val="00F00DFF"/>
    <w:pPr>
      <w:keepNext/>
      <w:keepLines/>
      <w:spacing w:before="160" w:after="80"/>
      <w:ind w:left="708"/>
      <w:outlineLvl w:val="1"/>
    </w:pPr>
    <w:rPr>
      <w:rFonts w:ascii="Times New Roman" w:eastAsiaTheme="majorEastAsia" w:hAnsi="Times New Roman" w:cstheme="majorBidi"/>
      <w:b/>
      <w:color w:val="000000" w:themeColor="text1"/>
      <w:sz w:val="28"/>
      <w:szCs w:val="32"/>
    </w:rPr>
  </w:style>
  <w:style w:type="paragraph" w:styleId="Ttulo3">
    <w:name w:val="heading 3"/>
    <w:basedOn w:val="Normal"/>
    <w:next w:val="Normal"/>
    <w:link w:val="Ttulo3Char"/>
    <w:uiPriority w:val="9"/>
    <w:unhideWhenUsed/>
    <w:qFormat/>
    <w:rsid w:val="00D4373F"/>
    <w:pPr>
      <w:keepNext/>
      <w:keepLines/>
      <w:spacing w:before="160" w:after="80"/>
      <w:ind w:left="708"/>
      <w:outlineLvl w:val="2"/>
    </w:pPr>
    <w:rPr>
      <w:rFonts w:ascii="Times New Roman" w:eastAsiaTheme="majorEastAsia" w:hAnsi="Times New Roman" w:cstheme="majorBidi"/>
      <w:b/>
      <w:color w:val="000000" w:themeColor="text1"/>
      <w:szCs w:val="28"/>
    </w:rPr>
  </w:style>
  <w:style w:type="paragraph" w:styleId="Ttulo4">
    <w:name w:val="heading 4"/>
    <w:basedOn w:val="Normal"/>
    <w:next w:val="Normal"/>
    <w:link w:val="Ttulo4Char"/>
    <w:uiPriority w:val="9"/>
    <w:unhideWhenUsed/>
    <w:qFormat/>
    <w:rsid w:val="00F00DFF"/>
    <w:pPr>
      <w:keepNext/>
      <w:keepLines/>
      <w:spacing w:before="80" w:after="40"/>
      <w:ind w:left="708"/>
      <w:outlineLvl w:val="3"/>
    </w:pPr>
    <w:rPr>
      <w:rFonts w:ascii="Times New Roman" w:eastAsiaTheme="majorEastAsia" w:hAnsi="Times New Roman" w:cstheme="majorBidi"/>
      <w:b/>
      <w:iCs/>
      <w:color w:val="000000" w:themeColor="text1"/>
    </w:rPr>
  </w:style>
  <w:style w:type="paragraph" w:styleId="Ttulo5">
    <w:name w:val="heading 5"/>
    <w:basedOn w:val="Normal"/>
    <w:next w:val="Normal"/>
    <w:link w:val="Ttulo5Char"/>
    <w:uiPriority w:val="9"/>
    <w:semiHidden/>
    <w:unhideWhenUsed/>
    <w:qFormat/>
    <w:rsid w:val="006A50E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6A50E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A50E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A50E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A50E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00DFF"/>
    <w:rPr>
      <w:rFonts w:ascii="Times New Roman" w:eastAsiaTheme="majorEastAsia" w:hAnsi="Times New Roman" w:cstheme="majorBidi"/>
      <w:b/>
      <w:color w:val="000000" w:themeColor="text1"/>
      <w:sz w:val="28"/>
      <w:szCs w:val="40"/>
    </w:rPr>
  </w:style>
  <w:style w:type="character" w:customStyle="1" w:styleId="Ttulo2Char">
    <w:name w:val="Título 2 Char"/>
    <w:basedOn w:val="Fontepargpadro"/>
    <w:link w:val="Ttulo2"/>
    <w:uiPriority w:val="9"/>
    <w:rsid w:val="00F00DFF"/>
    <w:rPr>
      <w:rFonts w:ascii="Times New Roman" w:eastAsiaTheme="majorEastAsia" w:hAnsi="Times New Roman" w:cstheme="majorBidi"/>
      <w:b/>
      <w:color w:val="000000" w:themeColor="text1"/>
      <w:sz w:val="28"/>
      <w:szCs w:val="32"/>
    </w:rPr>
  </w:style>
  <w:style w:type="character" w:customStyle="1" w:styleId="Ttulo3Char">
    <w:name w:val="Título 3 Char"/>
    <w:basedOn w:val="Fontepargpadro"/>
    <w:link w:val="Ttulo3"/>
    <w:uiPriority w:val="9"/>
    <w:rsid w:val="00D4373F"/>
    <w:rPr>
      <w:rFonts w:ascii="Times New Roman" w:eastAsiaTheme="majorEastAsia" w:hAnsi="Times New Roman" w:cstheme="majorBidi"/>
      <w:b/>
      <w:color w:val="000000" w:themeColor="text1"/>
      <w:szCs w:val="28"/>
    </w:rPr>
  </w:style>
  <w:style w:type="character" w:customStyle="1" w:styleId="Ttulo4Char">
    <w:name w:val="Título 4 Char"/>
    <w:basedOn w:val="Fontepargpadro"/>
    <w:link w:val="Ttulo4"/>
    <w:uiPriority w:val="9"/>
    <w:rsid w:val="00F00DFF"/>
    <w:rPr>
      <w:rFonts w:ascii="Times New Roman" w:eastAsiaTheme="majorEastAsia" w:hAnsi="Times New Roman" w:cstheme="majorBidi"/>
      <w:b/>
      <w:iCs/>
      <w:color w:val="000000" w:themeColor="text1"/>
    </w:rPr>
  </w:style>
  <w:style w:type="character" w:customStyle="1" w:styleId="Ttulo5Char">
    <w:name w:val="Título 5 Char"/>
    <w:basedOn w:val="Fontepargpadro"/>
    <w:link w:val="Ttulo5"/>
    <w:uiPriority w:val="9"/>
    <w:semiHidden/>
    <w:rsid w:val="006A50E4"/>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6A50E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A50E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A50E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A50E4"/>
    <w:rPr>
      <w:rFonts w:eastAsiaTheme="majorEastAsia" w:cstheme="majorBidi"/>
      <w:color w:val="272727" w:themeColor="text1" w:themeTint="D8"/>
    </w:rPr>
  </w:style>
  <w:style w:type="paragraph" w:styleId="Ttulo">
    <w:name w:val="Title"/>
    <w:basedOn w:val="Normal"/>
    <w:next w:val="Normal"/>
    <w:link w:val="TtuloChar"/>
    <w:uiPriority w:val="10"/>
    <w:qFormat/>
    <w:rsid w:val="006A5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A50E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A50E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A50E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A50E4"/>
    <w:pPr>
      <w:spacing w:before="160"/>
      <w:jc w:val="center"/>
    </w:pPr>
    <w:rPr>
      <w:i/>
      <w:iCs/>
      <w:color w:val="404040" w:themeColor="text1" w:themeTint="BF"/>
    </w:rPr>
  </w:style>
  <w:style w:type="character" w:customStyle="1" w:styleId="CitaoChar">
    <w:name w:val="Citação Char"/>
    <w:basedOn w:val="Fontepargpadro"/>
    <w:link w:val="Citao"/>
    <w:uiPriority w:val="29"/>
    <w:rsid w:val="006A50E4"/>
    <w:rPr>
      <w:i/>
      <w:iCs/>
      <w:color w:val="404040" w:themeColor="text1" w:themeTint="BF"/>
    </w:rPr>
  </w:style>
  <w:style w:type="paragraph" w:styleId="PargrafodaLista">
    <w:name w:val="List Paragraph"/>
    <w:basedOn w:val="Normal"/>
    <w:uiPriority w:val="34"/>
    <w:qFormat/>
    <w:rsid w:val="006A50E4"/>
    <w:pPr>
      <w:ind w:left="720"/>
      <w:contextualSpacing/>
    </w:pPr>
  </w:style>
  <w:style w:type="character" w:styleId="nfaseIntensa">
    <w:name w:val="Intense Emphasis"/>
    <w:basedOn w:val="Fontepargpadro"/>
    <w:uiPriority w:val="21"/>
    <w:qFormat/>
    <w:rsid w:val="006A50E4"/>
    <w:rPr>
      <w:i/>
      <w:iCs/>
      <w:color w:val="2F5496" w:themeColor="accent1" w:themeShade="BF"/>
    </w:rPr>
  </w:style>
  <w:style w:type="paragraph" w:styleId="CitaoIntensa">
    <w:name w:val="Intense Quote"/>
    <w:basedOn w:val="Normal"/>
    <w:next w:val="Normal"/>
    <w:link w:val="CitaoIntensaChar"/>
    <w:uiPriority w:val="30"/>
    <w:qFormat/>
    <w:rsid w:val="006A5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6A50E4"/>
    <w:rPr>
      <w:i/>
      <w:iCs/>
      <w:color w:val="2F5496" w:themeColor="accent1" w:themeShade="BF"/>
    </w:rPr>
  </w:style>
  <w:style w:type="character" w:styleId="RefernciaIntensa">
    <w:name w:val="Intense Reference"/>
    <w:basedOn w:val="Fontepargpadro"/>
    <w:uiPriority w:val="32"/>
    <w:qFormat/>
    <w:rsid w:val="006A50E4"/>
    <w:rPr>
      <w:b/>
      <w:bCs/>
      <w:smallCaps/>
      <w:color w:val="2F5496" w:themeColor="accent1" w:themeShade="BF"/>
      <w:spacing w:val="5"/>
    </w:rPr>
  </w:style>
  <w:style w:type="character" w:styleId="TtulodoLivro">
    <w:name w:val="Book Title"/>
    <w:basedOn w:val="Fontepargpadro"/>
    <w:uiPriority w:val="33"/>
    <w:qFormat/>
    <w:rsid w:val="00F00DF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14</Pages>
  <Words>5346</Words>
  <Characters>28873</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Melo</dc:creator>
  <cp:keywords/>
  <dc:description/>
  <cp:lastModifiedBy>Patrick Melo</cp:lastModifiedBy>
  <cp:revision>6</cp:revision>
  <cp:lastPrinted>2026-04-21T12:19:00Z</cp:lastPrinted>
  <dcterms:created xsi:type="dcterms:W3CDTF">2026-04-21T13:26:00Z</dcterms:created>
  <dcterms:modified xsi:type="dcterms:W3CDTF">2026-04-21T15:40:00Z</dcterms:modified>
</cp:coreProperties>
</file>