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023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166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197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850904" cy="541496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0904" cy="5414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Jaki tekst wyświetlany jest obok etykiety Layer 7? “The HTTP client sends a HTTP request to the serwer.”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Jaka jest wartość portu docelowego (Dest Port)? 80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Jaka jest wartość docelowego adresu IP (Dst IP)? 192.168.1.2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Informacje w warstwie drugiej: Informacje o Ethernet, w tym adres MAC żródłowy i docelowy.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Jaka jest wartość pola HOST?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www.osi.local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Jaka jest pierwsza linia odpowiedzi HTTP? HTTP/1.1 200 OK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Jakie dodatkowe protokoły są widoczne? DNS, TCP, HTTP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 jakim porcie działa serwer WWW? TCP port 80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Część 2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 włączeniu opcji Show all widoczne są dodatkowe protokoły, m. in. ARP, BGP, DNS, HTTP, HTTPS.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3881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 sekcji DNS QUERY znajduje się zapytanie o nazwę domenową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www.osi.local</w:t>
        </w:r>
      </w:hyperlink>
      <w:r w:rsidDel="00000000" w:rsidR="00000000" w:rsidRPr="00000000">
        <w:rPr>
          <w:rtl w:val="0"/>
        </w:rPr>
        <w:t xml:space="preserve">, wysyłane przez klienta do serwera DNS.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0579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 odpowiedzi DNS serwera zwraca adres IP 192.168.1.2, odpowiadający nazwie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www.osi.local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754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Protokół TPC odpowiada za ustanowienie połączenia pomiędzy klientem a serwerem.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 jakim porcie nasłuchuje serwer WWW? TCP port 80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osi.local" TargetMode="Externa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21" Type="http://schemas.openxmlformats.org/officeDocument/2006/relationships/image" Target="media/image11.png"/><Relationship Id="rId13" Type="http://schemas.openxmlformats.org/officeDocument/2006/relationships/image" Target="media/image1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9.png"/><Relationship Id="rId14" Type="http://schemas.openxmlformats.org/officeDocument/2006/relationships/image" Target="media/image2.png"/><Relationship Id="rId17" Type="http://schemas.openxmlformats.org/officeDocument/2006/relationships/image" Target="media/image1.png"/><Relationship Id="rId16" Type="http://schemas.openxmlformats.org/officeDocument/2006/relationships/hyperlink" Target="http://www.osi.local" TargetMode="External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0.png"/><Relationship Id="rId18" Type="http://schemas.openxmlformats.org/officeDocument/2006/relationships/hyperlink" Target="http://www.osi.local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