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3BF7" w:rsidRDefault="007C35FF" w:rsidP="0041543E">
      <w:pPr>
        <w:ind w:left="720" w:hanging="720"/>
        <w:jc w:val="center"/>
      </w:pPr>
      <w:r>
        <w:rPr>
          <w:noProof/>
        </w:rPr>
        <w:drawing>
          <wp:inline distT="0" distB="0" distL="0" distR="0">
            <wp:extent cx="4612005" cy="1987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612005" cy="1987550"/>
                    </a:xfrm>
                    <a:prstGeom prst="rect">
                      <a:avLst/>
                    </a:prstGeom>
                    <a:noFill/>
                    <a:ln>
                      <a:noFill/>
                    </a:ln>
                  </pic:spPr>
                </pic:pic>
              </a:graphicData>
            </a:graphic>
          </wp:inline>
        </w:drawing>
      </w:r>
    </w:p>
    <w:p w:rsidR="0037143C" w:rsidRDefault="0037143C" w:rsidP="0041543E">
      <w:pPr>
        <w:ind w:left="720" w:hanging="720"/>
        <w:jc w:val="center"/>
      </w:pPr>
    </w:p>
    <w:p w:rsidR="0037143C" w:rsidRPr="0037143C" w:rsidRDefault="0037143C" w:rsidP="0037143C">
      <w:pPr>
        <w:jc w:val="both"/>
        <w:rPr>
          <w:rFonts w:cs="Arial"/>
          <w:color w:val="242729"/>
          <w:shd w:val="clear" w:color="auto" w:fill="FFFFFF"/>
        </w:rPr>
      </w:pPr>
      <w:r w:rsidRPr="00691884">
        <w:rPr>
          <w:color w:val="000000"/>
          <w:shd w:val="clear" w:color="auto" w:fill="FFFFFF"/>
        </w:rPr>
        <w:t>You can think of an iterator as pointing to an item. For instance, all containers support a function called .</w:t>
      </w:r>
      <w:proofErr w:type="gramStart"/>
      <w:r w:rsidRPr="00691884">
        <w:rPr>
          <w:color w:val="000000"/>
          <w:shd w:val="clear" w:color="auto" w:fill="FFFFFF"/>
        </w:rPr>
        <w:t>begin(</w:t>
      </w:r>
      <w:proofErr w:type="gramEnd"/>
      <w:r w:rsidRPr="00691884">
        <w:rPr>
          <w:color w:val="000000"/>
          <w:shd w:val="clear" w:color="auto" w:fill="FFFFFF"/>
        </w:rPr>
        <w:t>), which will return an iterator pointing to the beginning of the container (the first element) and function, .end(), that returns an iterator corresponding to having reached the end of the container. You can access the element by "dereferencing" the iterator with a *, just as you would dereference a pointer.</w:t>
      </w:r>
      <w:r w:rsidRPr="00691884">
        <w:rPr>
          <w:rStyle w:val="apple-converted-space"/>
          <w:color w:val="000000"/>
          <w:shd w:val="clear" w:color="auto" w:fill="FFFFFF"/>
        </w:rPr>
        <w:t> </w:t>
      </w:r>
    </w:p>
    <w:p w:rsidR="00691884" w:rsidRDefault="00691884" w:rsidP="00691884">
      <w:pPr>
        <w:jc w:val="both"/>
        <w:rPr>
          <w:rFonts w:ascii="Arial" w:hAnsi="Arial" w:cs="Arial"/>
          <w:color w:val="242729"/>
          <w:sz w:val="23"/>
          <w:szCs w:val="23"/>
          <w:shd w:val="clear" w:color="auto" w:fill="FFFFFF"/>
        </w:rPr>
      </w:pPr>
    </w:p>
    <w:p w:rsidR="0041543E" w:rsidRPr="0037143C" w:rsidRDefault="0041543E" w:rsidP="0037143C">
      <w:pPr>
        <w:rPr>
          <w:rFonts w:cs="Arial"/>
          <w:color w:val="242729"/>
          <w:shd w:val="clear" w:color="auto" w:fill="FFFFFF"/>
        </w:rPr>
      </w:pPr>
      <w:r w:rsidRPr="00691884">
        <w:rPr>
          <w:rFonts w:cs="Arial"/>
          <w:color w:val="242729"/>
          <w:shd w:val="clear" w:color="auto" w:fill="FFFFFF"/>
        </w:rPr>
        <w:t>The special thing about iterators is that they provide the glue between</w:t>
      </w:r>
      <w:r w:rsidR="00691884">
        <w:rPr>
          <w:rFonts w:cs="Arial"/>
          <w:color w:val="242729"/>
          <w:shd w:val="clear" w:color="auto" w:fill="FFFFFF"/>
        </w:rPr>
        <w:t xml:space="preserve"> </w:t>
      </w:r>
      <w:r w:rsidR="00691884" w:rsidRPr="00691884">
        <w:rPr>
          <w:rFonts w:cs="Arial"/>
          <w:color w:val="FF0000"/>
          <w:shd w:val="clear" w:color="auto" w:fill="FFFFFF"/>
        </w:rPr>
        <w:t>STL</w:t>
      </w:r>
      <w:r w:rsidRPr="00691884">
        <w:rPr>
          <w:rStyle w:val="apple-converted-space"/>
          <w:rFonts w:cs="Arial"/>
          <w:color w:val="242729"/>
          <w:shd w:val="clear" w:color="auto" w:fill="FFFFFF"/>
        </w:rPr>
        <w:t> </w:t>
      </w:r>
      <w:r w:rsidR="00691884" w:rsidRPr="00691884">
        <w:rPr>
          <w:rFonts w:cs="Arial"/>
          <w:color w:val="FF0000"/>
          <w:bdr w:val="none" w:sz="0" w:space="0" w:color="auto" w:frame="1"/>
          <w:shd w:val="clear" w:color="auto" w:fill="FFFFFF"/>
        </w:rPr>
        <w:t xml:space="preserve">algorithms </w:t>
      </w:r>
      <w:r w:rsidR="00691884" w:rsidRPr="00691884">
        <w:rPr>
          <w:rFonts w:cs="Arial"/>
          <w:bdr w:val="none" w:sz="0" w:space="0" w:color="auto" w:frame="1"/>
          <w:shd w:val="clear" w:color="auto" w:fill="FFFFFF"/>
        </w:rPr>
        <w:t xml:space="preserve">and </w:t>
      </w:r>
      <w:r w:rsidRPr="00691884">
        <w:rPr>
          <w:rFonts w:cs="Arial"/>
          <w:color w:val="FF0000"/>
          <w:bdr w:val="none" w:sz="0" w:space="0" w:color="auto" w:frame="1"/>
          <w:shd w:val="clear" w:color="auto" w:fill="FFFFFF"/>
        </w:rPr>
        <w:t>containers</w:t>
      </w:r>
      <w:r w:rsidRPr="00691884">
        <w:rPr>
          <w:rFonts w:cs="Arial"/>
          <w:color w:val="242729"/>
          <w:shd w:val="clear" w:color="auto" w:fill="FFFFFF"/>
        </w:rPr>
        <w:t>. For generic code, the recommendation would be to use a combination of STL algorithms (e.g.</w:t>
      </w:r>
      <w:r w:rsidRPr="00691884">
        <w:rPr>
          <w:rStyle w:val="apple-converted-space"/>
          <w:rFonts w:cs="Arial"/>
          <w:color w:val="242729"/>
          <w:shd w:val="clear" w:color="auto" w:fill="FFFFFF"/>
        </w:rPr>
        <w:t> </w:t>
      </w:r>
      <w:r w:rsidRPr="00691884">
        <w:rPr>
          <w:rStyle w:val="HTMLCode"/>
          <w:rFonts w:asciiTheme="minorHAnsi" w:eastAsiaTheme="minorHAnsi" w:hAnsiTheme="minorHAnsi"/>
          <w:color w:val="242729"/>
          <w:sz w:val="22"/>
          <w:szCs w:val="22"/>
          <w:bdr w:val="none" w:sz="0" w:space="0" w:color="auto" w:frame="1"/>
          <w:shd w:val="clear" w:color="auto" w:fill="EFF0F1"/>
        </w:rPr>
        <w:t>find</w:t>
      </w:r>
      <w:r w:rsidRPr="00691884">
        <w:rPr>
          <w:rFonts w:cs="Arial"/>
          <w:color w:val="242729"/>
          <w:shd w:val="clear" w:color="auto" w:fill="FFFFFF"/>
        </w:rPr>
        <w:t>,</w:t>
      </w:r>
      <w:r w:rsidRPr="00691884">
        <w:rPr>
          <w:rStyle w:val="apple-converted-space"/>
          <w:rFonts w:cs="Arial"/>
          <w:color w:val="242729"/>
          <w:shd w:val="clear" w:color="auto" w:fill="FFFFFF"/>
        </w:rPr>
        <w:t> </w:t>
      </w:r>
      <w:r w:rsidRPr="00691884">
        <w:rPr>
          <w:rStyle w:val="HTMLCode"/>
          <w:rFonts w:asciiTheme="minorHAnsi" w:eastAsiaTheme="minorHAnsi" w:hAnsiTheme="minorHAnsi"/>
          <w:color w:val="242729"/>
          <w:sz w:val="22"/>
          <w:szCs w:val="22"/>
          <w:bdr w:val="none" w:sz="0" w:space="0" w:color="auto" w:frame="1"/>
          <w:shd w:val="clear" w:color="auto" w:fill="EFF0F1"/>
        </w:rPr>
        <w:t>sort</w:t>
      </w:r>
      <w:r w:rsidRPr="00691884">
        <w:rPr>
          <w:rFonts w:cs="Arial"/>
          <w:color w:val="242729"/>
          <w:shd w:val="clear" w:color="auto" w:fill="FFFFFF"/>
        </w:rPr>
        <w:t>,</w:t>
      </w:r>
      <w:r w:rsidRPr="00691884">
        <w:rPr>
          <w:rStyle w:val="apple-converted-space"/>
          <w:rFonts w:cs="Arial"/>
          <w:color w:val="242729"/>
          <w:shd w:val="clear" w:color="auto" w:fill="FFFFFF"/>
        </w:rPr>
        <w:t> </w:t>
      </w:r>
      <w:r w:rsidRPr="00691884">
        <w:rPr>
          <w:rStyle w:val="HTMLCode"/>
          <w:rFonts w:asciiTheme="minorHAnsi" w:eastAsiaTheme="minorHAnsi" w:hAnsiTheme="minorHAnsi"/>
          <w:color w:val="242729"/>
          <w:sz w:val="22"/>
          <w:szCs w:val="22"/>
          <w:bdr w:val="none" w:sz="0" w:space="0" w:color="auto" w:frame="1"/>
          <w:shd w:val="clear" w:color="auto" w:fill="EFF0F1"/>
        </w:rPr>
        <w:t>remove</w:t>
      </w:r>
      <w:r w:rsidRPr="00691884">
        <w:rPr>
          <w:rFonts w:cs="Arial"/>
          <w:color w:val="242729"/>
          <w:shd w:val="clear" w:color="auto" w:fill="FFFFFF"/>
        </w:rPr>
        <w:t>,</w:t>
      </w:r>
      <w:r w:rsidRPr="00691884">
        <w:rPr>
          <w:rStyle w:val="apple-converted-space"/>
          <w:rFonts w:cs="Arial"/>
          <w:color w:val="242729"/>
          <w:shd w:val="clear" w:color="auto" w:fill="FFFFFF"/>
        </w:rPr>
        <w:t> </w:t>
      </w:r>
      <w:r w:rsidRPr="00691884">
        <w:rPr>
          <w:rStyle w:val="HTMLCode"/>
          <w:rFonts w:asciiTheme="minorHAnsi" w:eastAsiaTheme="minorHAnsi" w:hAnsiTheme="minorHAnsi"/>
          <w:color w:val="242729"/>
          <w:sz w:val="22"/>
          <w:szCs w:val="22"/>
          <w:bdr w:val="none" w:sz="0" w:space="0" w:color="auto" w:frame="1"/>
          <w:shd w:val="clear" w:color="auto" w:fill="EFF0F1"/>
        </w:rPr>
        <w:t>copy</w:t>
      </w:r>
      <w:r w:rsidRPr="00691884">
        <w:rPr>
          <w:rFonts w:cs="Arial"/>
          <w:color w:val="242729"/>
          <w:shd w:val="clear" w:color="auto" w:fill="FFFFFF"/>
        </w:rPr>
        <w:t>) etc. that carries out the computation on your data structure (</w:t>
      </w:r>
      <w:r w:rsidRPr="00691884">
        <w:rPr>
          <w:rStyle w:val="HTMLCode"/>
          <w:rFonts w:asciiTheme="minorHAnsi" w:eastAsiaTheme="minorHAnsi" w:hAnsiTheme="minorHAnsi"/>
          <w:color w:val="242729"/>
          <w:sz w:val="22"/>
          <w:szCs w:val="22"/>
          <w:bdr w:val="none" w:sz="0" w:space="0" w:color="auto" w:frame="1"/>
          <w:shd w:val="clear" w:color="auto" w:fill="EFF0F1"/>
        </w:rPr>
        <w:t>vector</w:t>
      </w:r>
      <w:r w:rsidRPr="00691884">
        <w:rPr>
          <w:rFonts w:cs="Arial"/>
          <w:color w:val="242729"/>
          <w:shd w:val="clear" w:color="auto" w:fill="FFFFFF"/>
        </w:rPr>
        <w:t>,</w:t>
      </w:r>
      <w:r w:rsidRPr="00691884">
        <w:rPr>
          <w:rStyle w:val="apple-converted-space"/>
          <w:rFonts w:cs="Arial"/>
          <w:color w:val="242729"/>
          <w:shd w:val="clear" w:color="auto" w:fill="FFFFFF"/>
        </w:rPr>
        <w:t> </w:t>
      </w:r>
      <w:r w:rsidRPr="00691884">
        <w:rPr>
          <w:rStyle w:val="HTMLCode"/>
          <w:rFonts w:asciiTheme="minorHAnsi" w:eastAsiaTheme="minorHAnsi" w:hAnsiTheme="minorHAnsi"/>
          <w:color w:val="242729"/>
          <w:sz w:val="22"/>
          <w:szCs w:val="22"/>
          <w:bdr w:val="none" w:sz="0" w:space="0" w:color="auto" w:frame="1"/>
          <w:shd w:val="clear" w:color="auto" w:fill="EFF0F1"/>
        </w:rPr>
        <w:t>list</w:t>
      </w:r>
      <w:r w:rsidRPr="00691884">
        <w:rPr>
          <w:rFonts w:cs="Arial"/>
          <w:color w:val="242729"/>
          <w:shd w:val="clear" w:color="auto" w:fill="FFFFFF"/>
        </w:rPr>
        <w:t>,</w:t>
      </w:r>
      <w:r w:rsidRPr="00691884">
        <w:rPr>
          <w:rStyle w:val="apple-converted-space"/>
          <w:rFonts w:cs="Arial"/>
          <w:color w:val="242729"/>
          <w:shd w:val="clear" w:color="auto" w:fill="FFFFFF"/>
        </w:rPr>
        <w:t> </w:t>
      </w:r>
      <w:r w:rsidRPr="00691884">
        <w:rPr>
          <w:rStyle w:val="HTMLCode"/>
          <w:rFonts w:asciiTheme="minorHAnsi" w:eastAsiaTheme="minorHAnsi" w:hAnsiTheme="minorHAnsi"/>
          <w:color w:val="242729"/>
          <w:sz w:val="22"/>
          <w:szCs w:val="22"/>
          <w:bdr w:val="none" w:sz="0" w:space="0" w:color="auto" w:frame="1"/>
          <w:shd w:val="clear" w:color="auto" w:fill="EFF0F1"/>
        </w:rPr>
        <w:t>map</w:t>
      </w:r>
      <w:r w:rsidRPr="00691884">
        <w:rPr>
          <w:rStyle w:val="apple-converted-space"/>
          <w:rFonts w:cs="Arial"/>
          <w:color w:val="242729"/>
          <w:shd w:val="clear" w:color="auto" w:fill="FFFFFF"/>
        </w:rPr>
        <w:t> </w:t>
      </w:r>
      <w:r w:rsidR="005723C0" w:rsidRPr="00691884">
        <w:rPr>
          <w:rFonts w:cs="Arial"/>
          <w:color w:val="242729"/>
          <w:shd w:val="clear" w:color="auto" w:fill="FFFFFF"/>
        </w:rPr>
        <w:t xml:space="preserve">etc.). For </w:t>
      </w:r>
      <w:r w:rsidR="00691884" w:rsidRPr="00691884">
        <w:rPr>
          <w:rFonts w:cs="Arial"/>
          <w:color w:val="242729"/>
          <w:shd w:val="clear" w:color="auto" w:fill="FFFFFF"/>
        </w:rPr>
        <w:t>these algorithms</w:t>
      </w:r>
      <w:r w:rsidR="005723C0" w:rsidRPr="00691884">
        <w:rPr>
          <w:rFonts w:cs="Arial"/>
          <w:color w:val="242729"/>
          <w:shd w:val="clear" w:color="auto" w:fill="FFFFFF"/>
        </w:rPr>
        <w:t xml:space="preserve"> to work, you need to</w:t>
      </w:r>
      <w:r w:rsidRPr="00691884">
        <w:rPr>
          <w:rFonts w:cs="Arial"/>
          <w:color w:val="242729"/>
          <w:shd w:val="clear" w:color="auto" w:fill="FFFFFF"/>
        </w:rPr>
        <w:t xml:space="preserve"> </w:t>
      </w:r>
      <w:r w:rsidR="005723C0" w:rsidRPr="00691884">
        <w:rPr>
          <w:rFonts w:cs="Arial"/>
          <w:color w:val="242729"/>
          <w:shd w:val="clear" w:color="auto" w:fill="FFFFFF"/>
        </w:rPr>
        <w:t xml:space="preserve">supply them </w:t>
      </w:r>
      <w:r w:rsidRPr="00691884">
        <w:rPr>
          <w:rFonts w:cs="Arial"/>
          <w:color w:val="242729"/>
          <w:shd w:val="clear" w:color="auto" w:fill="FFFFFF"/>
        </w:rPr>
        <w:t>with iterators into your container.</w:t>
      </w:r>
    </w:p>
    <w:p w:rsidR="0041543E" w:rsidRPr="0037143C" w:rsidRDefault="0041543E" w:rsidP="0037143C">
      <w:pPr>
        <w:ind w:left="720" w:hanging="720"/>
        <w:rPr>
          <w:rFonts w:cs="Arial"/>
          <w:color w:val="242729"/>
          <w:shd w:val="clear" w:color="auto" w:fill="FFFFFF"/>
        </w:rPr>
      </w:pPr>
    </w:p>
    <w:p w:rsidR="0041543E" w:rsidRPr="00B05BD2" w:rsidRDefault="0041543E" w:rsidP="0037143C">
      <w:pPr>
        <w:pStyle w:val="NormalWeb"/>
        <w:shd w:val="clear" w:color="auto" w:fill="FFFFFF"/>
        <w:spacing w:before="0" w:beforeAutospacing="0" w:after="0" w:afterAutospacing="0"/>
        <w:rPr>
          <w:rFonts w:asciiTheme="minorHAnsi" w:hAnsiTheme="minorHAnsi" w:cs="Arial"/>
          <w:color w:val="242729"/>
          <w:sz w:val="22"/>
          <w:szCs w:val="22"/>
        </w:rPr>
      </w:pPr>
      <w:r w:rsidRPr="00B05BD2">
        <w:rPr>
          <w:rStyle w:val="Strong"/>
          <w:rFonts w:asciiTheme="minorHAnsi" w:hAnsiTheme="minorHAnsi" w:cs="Arial"/>
          <w:color w:val="242729"/>
          <w:sz w:val="22"/>
          <w:szCs w:val="22"/>
          <w:u w:val="single"/>
          <w:bdr w:val="none" w:sz="0" w:space="0" w:color="auto" w:frame="1"/>
        </w:rPr>
        <w:t>Iterators make your code more generic.</w:t>
      </w:r>
      <w:r w:rsidRPr="00B05BD2">
        <w:rPr>
          <w:rFonts w:asciiTheme="minorHAnsi" w:hAnsiTheme="minorHAnsi" w:cs="Arial"/>
          <w:color w:val="242729"/>
          <w:sz w:val="22"/>
          <w:szCs w:val="22"/>
        </w:rPr>
        <w:br/>
        <w:t xml:space="preserve">Every standard library container provides an iterator hence if you change your container class in future the loop </w:t>
      </w:r>
      <w:proofErr w:type="gramStart"/>
      <w:r w:rsidR="0037143C" w:rsidRPr="00B05BD2">
        <w:rPr>
          <w:rFonts w:asciiTheme="minorHAnsi" w:hAnsiTheme="minorHAnsi" w:cs="Arial"/>
          <w:color w:val="242729"/>
          <w:sz w:val="22"/>
          <w:szCs w:val="22"/>
        </w:rPr>
        <w:t>won’t</w:t>
      </w:r>
      <w:proofErr w:type="gramEnd"/>
      <w:r w:rsidRPr="00B05BD2">
        <w:rPr>
          <w:rFonts w:asciiTheme="minorHAnsi" w:hAnsiTheme="minorHAnsi" w:cs="Arial"/>
          <w:color w:val="242729"/>
          <w:sz w:val="22"/>
          <w:szCs w:val="22"/>
        </w:rPr>
        <w:t xml:space="preserve"> be affected.</w:t>
      </w:r>
      <w:r w:rsidR="00B05BD2" w:rsidRPr="00B05BD2">
        <w:rPr>
          <w:rFonts w:asciiTheme="minorHAnsi" w:hAnsiTheme="minorHAnsi" w:cs="Arial"/>
          <w:color w:val="242729"/>
          <w:sz w:val="22"/>
          <w:szCs w:val="22"/>
        </w:rPr>
        <w:t xml:space="preserve"> Iter</w:t>
      </w:r>
      <w:r w:rsidR="00252AEF">
        <w:rPr>
          <w:rFonts w:asciiTheme="minorHAnsi" w:hAnsiTheme="minorHAnsi" w:cs="Arial"/>
          <w:color w:val="242729"/>
          <w:sz w:val="22"/>
          <w:szCs w:val="22"/>
        </w:rPr>
        <w:t>ators work with all containers - i</w:t>
      </w:r>
      <w:r w:rsidR="00B05BD2" w:rsidRPr="00B05BD2">
        <w:rPr>
          <w:rFonts w:asciiTheme="minorHAnsi" w:hAnsiTheme="minorHAnsi" w:cs="Arial"/>
          <w:color w:val="242729"/>
          <w:sz w:val="22"/>
          <w:szCs w:val="22"/>
        </w:rPr>
        <w:t>ndexes work only with some of the containers.</w:t>
      </w:r>
    </w:p>
    <w:p w:rsidR="0041543E" w:rsidRDefault="0041543E" w:rsidP="0041543E">
      <w:pPr>
        <w:ind w:left="720" w:hanging="720"/>
      </w:pPr>
    </w:p>
    <w:p w:rsidR="005866D2" w:rsidRDefault="005866D2" w:rsidP="0041543E">
      <w:pPr>
        <w:ind w:left="720" w:hanging="720"/>
      </w:pPr>
      <w:r>
        <w:t>For example t</w:t>
      </w:r>
      <w:r>
        <w:rPr>
          <w:rFonts w:ascii="Arial" w:hAnsi="Arial" w:cs="Arial"/>
          <w:color w:val="242729"/>
          <w:sz w:val="20"/>
          <w:szCs w:val="20"/>
          <w:shd w:val="clear" w:color="auto" w:fill="FFFFFF"/>
        </w:rPr>
        <w:t xml:space="preserve">he std::list interface </w:t>
      </w:r>
      <w:r w:rsidR="005E036F">
        <w:rPr>
          <w:rFonts w:ascii="Arial" w:hAnsi="Arial" w:cs="Arial"/>
          <w:color w:val="242729"/>
          <w:sz w:val="20"/>
          <w:szCs w:val="20"/>
          <w:shd w:val="clear" w:color="auto" w:fill="FFFFFF"/>
        </w:rPr>
        <w:t>intentionally</w:t>
      </w:r>
      <w:bookmarkStart w:id="0" w:name="_GoBack"/>
      <w:bookmarkEnd w:id="0"/>
      <w:r>
        <w:rPr>
          <w:rFonts w:ascii="Arial" w:hAnsi="Arial" w:cs="Arial"/>
          <w:color w:val="242729"/>
          <w:sz w:val="20"/>
          <w:szCs w:val="20"/>
          <w:shd w:val="clear" w:color="auto" w:fill="FFFFFF"/>
        </w:rPr>
        <w:t xml:space="preserve"> does not offer operator[](size_t n) because it would be O(n)</w:t>
      </w:r>
      <w:r>
        <w:rPr>
          <w:rFonts w:ascii="Arial" w:hAnsi="Arial" w:cs="Arial"/>
          <w:color w:val="242729"/>
          <w:sz w:val="20"/>
          <w:szCs w:val="20"/>
          <w:shd w:val="clear" w:color="auto" w:fill="FFFFFF"/>
        </w:rPr>
        <w:t>. So looping the list by indexes is impossible.</w:t>
      </w:r>
    </w:p>
    <w:sectPr w:rsidR="005866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6429"/>
    <w:rsid w:val="00030247"/>
    <w:rsid w:val="00252AEF"/>
    <w:rsid w:val="0037143C"/>
    <w:rsid w:val="0041543E"/>
    <w:rsid w:val="005723C0"/>
    <w:rsid w:val="005866D2"/>
    <w:rsid w:val="005E036F"/>
    <w:rsid w:val="00691884"/>
    <w:rsid w:val="00711566"/>
    <w:rsid w:val="007C35FF"/>
    <w:rsid w:val="007E76A3"/>
    <w:rsid w:val="00B05BD2"/>
    <w:rsid w:val="00C07022"/>
    <w:rsid w:val="00DA6429"/>
    <w:rsid w:val="00E93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E1686"/>
  <w15:chartTrackingRefBased/>
  <w15:docId w15:val="{CBDE5FED-B30B-4A1E-A7C0-7DB1C2947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1543E"/>
  </w:style>
  <w:style w:type="character" w:styleId="Hyperlink">
    <w:name w:val="Hyperlink"/>
    <w:basedOn w:val="DefaultParagraphFont"/>
    <w:uiPriority w:val="99"/>
    <w:semiHidden/>
    <w:unhideWhenUsed/>
    <w:rsid w:val="0041543E"/>
    <w:rPr>
      <w:color w:val="0000FF"/>
      <w:u w:val="single"/>
    </w:rPr>
  </w:style>
  <w:style w:type="character" w:styleId="HTMLCode">
    <w:name w:val="HTML Code"/>
    <w:basedOn w:val="DefaultParagraphFont"/>
    <w:uiPriority w:val="99"/>
    <w:semiHidden/>
    <w:unhideWhenUsed/>
    <w:rsid w:val="0041543E"/>
    <w:rPr>
      <w:rFonts w:ascii="Courier New" w:eastAsia="Times New Roman" w:hAnsi="Courier New" w:cs="Courier New"/>
      <w:sz w:val="20"/>
      <w:szCs w:val="20"/>
    </w:rPr>
  </w:style>
  <w:style w:type="paragraph" w:styleId="NormalWeb">
    <w:name w:val="Normal (Web)"/>
    <w:basedOn w:val="Normal"/>
    <w:uiPriority w:val="99"/>
    <w:semiHidden/>
    <w:unhideWhenUsed/>
    <w:rsid w:val="0041543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1543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1058616">
      <w:bodyDiv w:val="1"/>
      <w:marLeft w:val="0"/>
      <w:marRight w:val="0"/>
      <w:marTop w:val="0"/>
      <w:marBottom w:val="0"/>
      <w:divBdr>
        <w:top w:val="none" w:sz="0" w:space="0" w:color="auto"/>
        <w:left w:val="none" w:sz="0" w:space="0" w:color="auto"/>
        <w:bottom w:val="none" w:sz="0" w:space="0" w:color="auto"/>
        <w:right w:val="none" w:sz="0" w:space="0" w:color="auto"/>
      </w:divBdr>
      <w:divsChild>
        <w:div w:id="104619707">
          <w:marLeft w:val="0"/>
          <w:marRight w:val="0"/>
          <w:marTop w:val="0"/>
          <w:marBottom w:val="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315</TotalTime>
  <Pages>1</Pages>
  <Words>185</Words>
  <Characters>1059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Aziz</dc:creator>
  <cp:keywords/>
  <dc:description/>
  <cp:lastModifiedBy>Aziz</cp:lastModifiedBy>
  <cp:revision>13</cp:revision>
  <dcterms:created xsi:type="dcterms:W3CDTF">2017-03-14T17:21:00Z</dcterms:created>
  <dcterms:modified xsi:type="dcterms:W3CDTF">2017-03-14T23:01:00Z</dcterms:modified>
</cp:coreProperties>
</file>