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1. Dedicated Gimbal Controller (Simpler Setup)</w:t>
      </w:r>
    </w:p>
    <w:p>
      <w:pPr>
        <w:pStyle w:val="Heading4"/>
        <w:bidi w:val="0"/>
        <w:jc w:val="left"/>
        <w:rPr/>
      </w:pPr>
      <w:r>
        <w:rPr/>
        <w:t>Components: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Brushless motor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Magnetic encoder (e.g., AS5048A)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Gimbal controller (e.g., SimpleBGC)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IMU (e.g., MPU6050)</w:t>
      </w:r>
    </w:p>
    <w:p>
      <w:pPr>
        <w:pStyle w:val="Heading4"/>
        <w:bidi w:val="0"/>
        <w:jc w:val="left"/>
        <w:rPr/>
      </w:pPr>
      <w:r>
        <w:rPr/>
        <w:t>Connections: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Motor to Controller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The brushless motor has 3 wires (phases) connected to the motor output terminals on the gimbal controller.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These are typically labeled as </w:t>
      </w:r>
      <w:r>
        <w:rPr>
          <w:rStyle w:val="SourceText"/>
        </w:rPr>
        <w:t>M1</w:t>
      </w:r>
      <w:r>
        <w:rPr/>
        <w:t xml:space="preserve">, </w:t>
      </w:r>
      <w:r>
        <w:rPr>
          <w:rStyle w:val="SourceText"/>
        </w:rPr>
        <w:t>M2</w:t>
      </w:r>
      <w:r>
        <w:rPr/>
        <w:t>, etc., for each axis.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Encoder to Controller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Connect the encoder to the controller's encoder input port: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Power (VCC)</w:t>
      </w:r>
      <w:r>
        <w:rPr/>
        <w:t>: Connect to the controller's 3.3V or 5V supply.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Ground (GND)</w:t>
      </w:r>
      <w:r>
        <w:rPr/>
        <w:t>: Connect to the controller's ground.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SPI or I2C lines</w:t>
      </w:r>
      <w:r>
        <w:rPr/>
        <w:t>: Use the controller’s interface to connect:</w:t>
      </w:r>
    </w:p>
    <w:p>
      <w:pPr>
        <w:pStyle w:val="TextBody"/>
        <w:numPr>
          <w:ilvl w:val="3"/>
          <w:numId w:val="3"/>
        </w:numPr>
        <w:tabs>
          <w:tab w:val="clear" w:pos="709"/>
          <w:tab w:val="left" w:pos="2828" w:leader="none"/>
        </w:tabs>
        <w:bidi w:val="0"/>
        <w:spacing w:before="0" w:after="0"/>
        <w:ind w:left="2828" w:hanging="283"/>
        <w:jc w:val="left"/>
        <w:rPr/>
      </w:pPr>
      <w:r>
        <w:rPr>
          <w:rStyle w:val="SourceText"/>
        </w:rPr>
        <w:t>MISO</w:t>
      </w:r>
      <w:r>
        <w:rPr/>
        <w:t xml:space="preserve">, </w:t>
      </w:r>
      <w:r>
        <w:rPr>
          <w:rStyle w:val="SourceText"/>
        </w:rPr>
        <w:t>MOSI</w:t>
      </w:r>
      <w:r>
        <w:rPr/>
        <w:t xml:space="preserve">, </w:t>
      </w:r>
      <w:r>
        <w:rPr>
          <w:rStyle w:val="SourceText"/>
        </w:rPr>
        <w:t>SCK</w:t>
      </w:r>
      <w:r>
        <w:rPr/>
        <w:t xml:space="preserve">, </w:t>
      </w:r>
      <w:r>
        <w:rPr>
          <w:rStyle w:val="SourceText"/>
        </w:rPr>
        <w:t>CS</w:t>
      </w:r>
      <w:r>
        <w:rPr/>
        <w:t xml:space="preserve"> for SPI</w:t>
      </w:r>
    </w:p>
    <w:p>
      <w:pPr>
        <w:pStyle w:val="TextBody"/>
        <w:numPr>
          <w:ilvl w:val="3"/>
          <w:numId w:val="3"/>
        </w:numPr>
        <w:tabs>
          <w:tab w:val="clear" w:pos="709"/>
          <w:tab w:val="left" w:pos="2828" w:leader="none"/>
        </w:tabs>
        <w:bidi w:val="0"/>
        <w:spacing w:before="0" w:after="0"/>
        <w:ind w:left="2828" w:hanging="283"/>
        <w:jc w:val="left"/>
        <w:rPr/>
      </w:pPr>
      <w:r>
        <w:rPr>
          <w:rStyle w:val="SourceText"/>
        </w:rPr>
        <w:t>SDA</w:t>
      </w:r>
      <w:r>
        <w:rPr/>
        <w:t xml:space="preserve">, </w:t>
      </w:r>
      <w:r>
        <w:rPr>
          <w:rStyle w:val="SourceText"/>
        </w:rPr>
        <w:t>SCL</w:t>
      </w:r>
      <w:r>
        <w:rPr/>
        <w:t xml:space="preserve"> for I2C.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IMU to Controller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The IMU (Inertial Measurement Unit) connects via I2C to provide motion feedback.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Power Supply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Provide a suitable voltage (often 2S–3S LiPo battery) to the gimbal controller.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Custom Setup with STM32</w:t>
      </w:r>
    </w:p>
    <w:p>
      <w:pPr>
        <w:pStyle w:val="Heading4"/>
        <w:bidi w:val="0"/>
        <w:jc w:val="left"/>
        <w:rPr/>
      </w:pPr>
      <w:r>
        <w:rPr/>
        <w:t>Components: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STM32 Microcontroller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Magnetic encoder (e.g., AS5048A)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Motor driver IC (e.g., DRV8313 or L6234)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Brushless motor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IMU (e.g., MPU6050)</w:t>
      </w:r>
    </w:p>
    <w:p>
      <w:pPr>
        <w:pStyle w:val="Heading4"/>
        <w:bidi w:val="0"/>
        <w:jc w:val="left"/>
        <w:rPr/>
      </w:pPr>
      <w:r>
        <w:rPr/>
        <w:t>Connections: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Brushless Motor to Motor Driver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Connect the motor’s three-phase wires to the motor driver's outputs (</w:t>
      </w:r>
      <w:r>
        <w:rPr>
          <w:rStyle w:val="SourceText"/>
        </w:rPr>
        <w:t>U</w:t>
      </w:r>
      <w:r>
        <w:rPr/>
        <w:t xml:space="preserve">, </w:t>
      </w:r>
      <w:r>
        <w:rPr>
          <w:rStyle w:val="SourceText"/>
        </w:rPr>
        <w:t>V</w:t>
      </w:r>
      <w:r>
        <w:rPr/>
        <w:t xml:space="preserve">, </w:t>
      </w:r>
      <w:r>
        <w:rPr>
          <w:rStyle w:val="SourceText"/>
        </w:rPr>
        <w:t>W</w:t>
      </w:r>
      <w:r>
        <w:rPr/>
        <w:t>).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Power the motor driver with an appropriate voltage (e.g., 7.4V–12V for most gimbal motors).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Motor Driver to STM32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The STM32 generates PWM signals to control the motor driver: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PWM1</w:t>
      </w:r>
      <w:r>
        <w:rPr/>
        <w:t xml:space="preserve">, </w:t>
      </w:r>
      <w:r>
        <w:rPr>
          <w:rStyle w:val="StrongEmphasis"/>
        </w:rPr>
        <w:t>PWM2</w:t>
      </w:r>
      <w:r>
        <w:rPr/>
        <w:t xml:space="preserve">, </w:t>
      </w:r>
      <w:r>
        <w:rPr>
          <w:rStyle w:val="StrongEmphasis"/>
        </w:rPr>
        <w:t>PWM3</w:t>
      </w:r>
      <w:r>
        <w:rPr/>
        <w:t>: Send these signals to the motor driver for the three phases.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Enable</w:t>
      </w:r>
      <w:r>
        <w:rPr/>
        <w:t>: If required, connect an enable signal from STM32 to the motor driver.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Encoder to STM32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the encoder for position feedback: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Power (VCC)</w:t>
      </w:r>
      <w:r>
        <w:rPr/>
        <w:t>: Connect to STM32’s 3.3V or 5V pin.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Ground (GND)</w:t>
      </w:r>
      <w:r>
        <w:rPr/>
        <w:t>: Connect to STM32’s GND.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trongEmphasis"/>
        </w:rPr>
        <w:t>SPI/I2C</w:t>
      </w:r>
      <w:r>
        <w:rPr/>
        <w:t>:</w:t>
      </w:r>
    </w:p>
    <w:p>
      <w:pPr>
        <w:pStyle w:val="TextBody"/>
        <w:numPr>
          <w:ilvl w:val="3"/>
          <w:numId w:val="5"/>
        </w:numPr>
        <w:tabs>
          <w:tab w:val="clear" w:pos="709"/>
          <w:tab w:val="left" w:pos="2828" w:leader="none"/>
        </w:tabs>
        <w:bidi w:val="0"/>
        <w:spacing w:before="0" w:after="0"/>
        <w:ind w:left="2828" w:hanging="283"/>
        <w:jc w:val="left"/>
        <w:rPr/>
      </w:pPr>
      <w:r>
        <w:rPr/>
        <w:t xml:space="preserve">For SPI: Connect </w:t>
      </w:r>
      <w:r>
        <w:rPr>
          <w:rStyle w:val="SourceText"/>
        </w:rPr>
        <w:t>MISO</w:t>
      </w:r>
      <w:r>
        <w:rPr/>
        <w:t xml:space="preserve">, </w:t>
      </w:r>
      <w:r>
        <w:rPr>
          <w:rStyle w:val="SourceText"/>
        </w:rPr>
        <w:t>MOSI</w:t>
      </w:r>
      <w:r>
        <w:rPr/>
        <w:t xml:space="preserve">, </w:t>
      </w:r>
      <w:r>
        <w:rPr>
          <w:rStyle w:val="SourceText"/>
        </w:rPr>
        <w:t>SCK</w:t>
      </w:r>
      <w:r>
        <w:rPr/>
        <w:t xml:space="preserve">, </w:t>
      </w:r>
      <w:r>
        <w:rPr>
          <w:rStyle w:val="SourceText"/>
        </w:rPr>
        <w:t>CS</w:t>
      </w:r>
      <w:r>
        <w:rPr/>
        <w:t xml:space="preserve"> to STM32 SPI pins.</w:t>
      </w:r>
    </w:p>
    <w:p>
      <w:pPr>
        <w:pStyle w:val="TextBody"/>
        <w:numPr>
          <w:ilvl w:val="3"/>
          <w:numId w:val="5"/>
        </w:numPr>
        <w:tabs>
          <w:tab w:val="clear" w:pos="709"/>
          <w:tab w:val="left" w:pos="2828" w:leader="none"/>
        </w:tabs>
        <w:bidi w:val="0"/>
        <w:spacing w:before="0" w:after="0"/>
        <w:ind w:left="2828" w:hanging="283"/>
        <w:jc w:val="left"/>
        <w:rPr/>
      </w:pPr>
      <w:r>
        <w:rPr/>
        <w:t xml:space="preserve">For I2C: Connect </w:t>
      </w:r>
      <w:r>
        <w:rPr>
          <w:rStyle w:val="SourceText"/>
        </w:rPr>
        <w:t>SDA</w:t>
      </w:r>
      <w:r>
        <w:rPr/>
        <w:t xml:space="preserve"> and </w:t>
      </w:r>
      <w:r>
        <w:rPr>
          <w:rStyle w:val="SourceText"/>
        </w:rPr>
        <w:t>SCL</w:t>
      </w:r>
      <w:r>
        <w:rPr/>
        <w:t xml:space="preserve"> to STM32 I2C pins.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IMU to STM32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Connect the MPU6050 to STM32 via I2C: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</w:rPr>
        <w:t>SDA</w:t>
      </w:r>
      <w:r>
        <w:rPr/>
        <w:t xml:space="preserve"> and </w:t>
      </w:r>
      <w:r>
        <w:rPr>
          <w:rStyle w:val="SourceText"/>
        </w:rPr>
        <w:t>SCL</w:t>
      </w:r>
      <w:r>
        <w:rPr/>
        <w:t xml:space="preserve"> to the corresponding STM32 I2C pins.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Power Supply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 power to the motor driver and STM32 (via a regulated 5V supply or battery).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Software Integration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Write firmware for the STM32 to: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Read encoder data for position feedback.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Process IMU data for motion feedback.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>Generate PWM signals to control the motor driver.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Wiring Diagram (Custom STM32 Setup)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 code</w:t>
      </w:r>
    </w:p>
    <w:p>
      <w:pPr>
        <w:pStyle w:val="PreformattedText"/>
        <w:bidi w:val="0"/>
        <w:rPr/>
      </w:pPr>
      <w:r>
        <w:rPr>
          <w:rStyle w:val="SourceText"/>
        </w:rPr>
        <w:t>[Brushless Motor]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|  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|  |  --&gt; (U, V, W) --&gt; [Motor Driver (DRV8313/L6234)]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|     |     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[Encoder (AS5048A)] --&gt; (SPI/I2C) --&gt; [STM32]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 xml:space="preserve">|     |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[IMU (MPU6050)] ----------- (I2C) -------|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|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[Power Supply] ------------ (VCC, GND)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 Usage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Power up the system.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 encoder sends position feedback to the controller or STM32.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 IMU provides motion data to stabilize the gimbal.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The controller processes the feedback and adjusts the motor signals to maintain stabilization.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Driver Board controller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PWM Signal to control motors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Pin Definitions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FC Roll / FC Pitch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FC</w:t>
      </w:r>
      <w:r>
        <w:rPr/>
        <w:t xml:space="preserve"> stands for </w:t>
      </w:r>
      <w:r>
        <w:rPr>
          <w:rStyle w:val="StrongEmphasis"/>
        </w:rPr>
        <w:t>Flight Controller</w:t>
      </w:r>
      <w:r>
        <w:rPr/>
        <w:t>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These pins are used for communication between the gimbal controller and a </w:t>
      </w:r>
      <w:r>
        <w:rPr>
          <w:rStyle w:val="StrongEmphasis"/>
        </w:rPr>
        <w:t>flight controller</w:t>
      </w:r>
      <w:r>
        <w:rPr/>
        <w:t xml:space="preserve"> in drone setups.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Purpose</w:t>
      </w:r>
      <w:r>
        <w:rPr/>
        <w:t>: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 xml:space="preserve">Allows the flight controller to command the gimbal to adjust its </w:t>
      </w:r>
      <w:r>
        <w:rPr>
          <w:rStyle w:val="StrongEmphasis"/>
        </w:rPr>
        <w:t>roll</w:t>
      </w:r>
      <w:r>
        <w:rPr/>
        <w:t xml:space="preserve"> and </w:t>
      </w:r>
      <w:r>
        <w:rPr>
          <w:rStyle w:val="StrongEmphasis"/>
        </w:rPr>
        <w:t>pitch</w:t>
      </w:r>
      <w:r>
        <w:rPr/>
        <w:t xml:space="preserve"> angles dynamically.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>Used in scenarios where the gimbal orientation must be synchronized with the drone's movement.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Type of Signal</w:t>
      </w:r>
      <w:r>
        <w:rPr/>
        <w:t>: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>PWM or analog signals, where the signal value corresponds to a desired angle.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RX Roll / RX Pitch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RX</w:t>
      </w:r>
      <w:r>
        <w:rPr/>
        <w:t xml:space="preserve"> stands for </w:t>
      </w:r>
      <w:r>
        <w:rPr>
          <w:rStyle w:val="StrongEmphasis"/>
        </w:rPr>
        <w:t>Receiver</w:t>
      </w:r>
      <w:r>
        <w:rPr/>
        <w:t>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 xml:space="preserve">These pins are used for direct control of the gimbal axes (roll and pitch) from an </w:t>
      </w:r>
      <w:r>
        <w:rPr>
          <w:rStyle w:val="StrongEmphasis"/>
        </w:rPr>
        <w:t>RC receiver</w:t>
      </w:r>
      <w:r>
        <w:rPr/>
        <w:t>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Purpose</w:t>
      </w:r>
      <w:r>
        <w:rPr/>
        <w:t>: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0" w:leader="none"/>
        </w:tabs>
        <w:spacing w:before="0" w:after="0"/>
        <w:ind w:left="2121" w:hanging="283"/>
        <w:rPr/>
      </w:pPr>
      <w:r>
        <w:rPr/>
        <w:t>Allows the user to manually control the roll and pitch angles via an RC transmitter (e.g., to point the camera in a specific direction).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</w:rPr>
        <w:t>Type of Signal</w:t>
      </w:r>
      <w:r>
        <w:rPr/>
        <w:t>:</w:t>
      </w:r>
    </w:p>
    <w:p>
      <w:pPr>
        <w:pStyle w:val="TextBody"/>
        <w:numPr>
          <w:ilvl w:val="2"/>
          <w:numId w:val="7"/>
        </w:numPr>
        <w:tabs>
          <w:tab w:val="clear" w:pos="709"/>
          <w:tab w:val="left" w:pos="0" w:leader="none"/>
        </w:tabs>
        <w:ind w:left="2121" w:hanging="283"/>
        <w:rPr/>
      </w:pPr>
      <w:r>
        <w:rPr/>
        <w:t>PWM signals from the RC receiver, where the duty cycle corresponds to the desired angle.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LibreOffice/7.1.8.1$Linux_X86_64 LibreOffice_project/10$Build-1</Application>
  <AppVersion>15.0000</AppVersion>
  <Pages>3</Pages>
  <Words>649</Words>
  <Characters>3074</Characters>
  <CharactersWithSpaces>3710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2024-12-23T14:21:51Z</dcterms:created>
  <dc:creator/>
  <dc:description/>
  <dc:language>en-US</dc:language>
  <cp:lastModifiedBy/>
  <dcterms:modified xsi:type="dcterms:W3CDTF">2024-12-23T18:53:52Z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