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2026-04-14  ·  Generated: 08:00:56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18 (RMSG)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🔥 CAT  AVNS  —  Stocks Rise Pre-Bell Amid Hopes of Renewed US-Iran Peace Talks; Big Bank Earnings, PPI Data on Deck;</w:t>
      </w:r>
    </w:p>
    <w:p>
      <w:pPr>
        <w:spacing w:after="20"/>
      </w:pPr>
      <w:r>
        <w:rPr>
          <w:sz w:val="19"/>
        </w:rPr>
        <w:t>🔥 CAT  BOLD  —  28 Bathroom Color Palette Ideas for 2026 That Feel Off At First But End Up Looking Right; Roasted Me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RMSG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after hours ses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$24.57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Stocks Rise Pre-Bell Amid Hopes of Renewed US-Iran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OBAI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BOLD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 Bathroom Color Palette Ideas for 2026 That Feel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after hours ses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RMSG  ·  Real Messenger Corp</w:t>
      </w:r>
    </w:p>
    <w:p>
      <w:pPr>
        <w:spacing w:after="20"/>
      </w:pPr>
      <w:r>
        <w:rPr>
          <w:sz w:val="17"/>
        </w:rPr>
        <w:t xml:space="preserve">  [Low Impact  15.0h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18.0h  ChartMill]  These stocks are making the most noise in today's session.</w:t>
      </w:r>
    </w:p>
    <w:p>
      <w:pPr>
        <w:spacing w:after="20"/>
      </w:pPr>
      <w:r>
        <w:rPr>
          <w:sz w:val="17"/>
        </w:rPr>
        <w:t xml:space="preserve">  [Low Impact  21.5h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23.5h  ChartMill]  Which stocks are moving before the opening bell on Monday?</w:t>
      </w:r>
    </w:p>
    <w:p>
      <w:pPr>
        <w:spacing w:after="20"/>
      </w:pPr>
      <w:r>
        <w:rPr>
          <w:sz w:val="17"/>
        </w:rPr>
        <w:t xml:space="preserve">  [Low Impact  26.2h  Benzinga]  Dow Dips Over 350 Points; Goldman Sachs Posts Upbeat Earnings</w:t>
      </w:r>
    </w:p>
    <w:p>
      <w:pPr>
        <w:spacing w:after="20"/>
      </w:pPr>
      <w:r>
        <w:rPr>
          <w:sz w:val="17"/>
        </w:rPr>
        <w:t xml:space="preserve">  [Low Impact  30.6h  Benzinga]  Why IDEAYA Biosciences Shares Are Trading Higher By 18%; Here Are 20 Stocks Moving Premarket</w:t>
      </w:r>
    </w:p>
    <w:p>
      <w:r>
        <w:rPr>
          <w:b/>
        </w:rPr>
        <w:t>AVNS  ·  Avanos Medical Inc</w:t>
      </w:r>
    </w:p>
    <w:p>
      <w:pPr>
        <w:spacing w:after="20"/>
      </w:pPr>
      <w:r>
        <w:rPr>
          <w:sz w:val="17"/>
        </w:rPr>
        <w:t xml:space="preserve">  [Low Impact  0.2h  Yahoo Finance]  Stocks Rise Pre-Bell Amid Hopes of Renewed US-Iran Peace Talks; Big Bank Earnings, PPI Data on Deck</w:t>
      </w:r>
    </w:p>
    <w:p>
      <w:pPr>
        <w:spacing w:after="20"/>
      </w:pPr>
      <w:r>
        <w:rPr>
          <w:sz w:val="17"/>
        </w:rPr>
        <w:t xml:space="preserve">  [Low Impact  0.4h  Yahoo Finance]  Top Premarket Gainers</w:t>
      </w:r>
    </w:p>
    <w:p>
      <w:pPr>
        <w:spacing w:after="20"/>
      </w:pPr>
      <w:r>
        <w:rPr>
          <w:sz w:val="17"/>
        </w:rPr>
        <w:t xml:space="preserve">  [Low Impact  1.5h  Yahoo Finance]  Avanos Medical to be Acquired by American Industrial in $1.27 Billion Deal; Shares Up Pre-Bell</w:t>
      </w:r>
    </w:p>
    <w:p>
      <w:pPr>
        <w:spacing w:after="20"/>
      </w:pPr>
      <w:r>
        <w:rPr>
          <w:sz w:val="17"/>
        </w:rPr>
        <w:t xml:space="preserve">  [Low Impact  4.7h  Finnhub]  AVNS Stock Alert: Halper Sadeh LLC is Investigating Whether Avanos Medical, Inc. is Obtaining a Fair Price for its Shareholders</w:t>
      </w:r>
    </w:p>
    <w:p>
      <w:pPr>
        <w:spacing w:after="20"/>
      </w:pPr>
      <w:r>
        <w:rPr>
          <w:sz w:val="17"/>
        </w:rPr>
        <w:t xml:space="preserve">  [Low Impact  5.9h  Finnhub]  AIP to take Avanos Medical private in a deal valued at about $1.27 billion</w:t>
      </w:r>
    </w:p>
    <w:p>
      <w:pPr>
        <w:spacing w:after="20"/>
      </w:pPr>
      <w:r>
        <w:rPr>
          <w:sz w:val="17"/>
        </w:rPr>
        <w:t xml:space="preserve">  [Low Impact  6.0h  Finnhub]  Avanos Medical, Inc. Agrees To Be Acquired by American Industrial Partners for Approximately $1.272 Billion</w:t>
      </w:r>
    </w:p>
    <w:p>
      <w:r>
        <w:rPr>
          <w:b/>
        </w:rPr>
        <w:t>BOLD  ·  Boundless Bio Inc</w:t>
      </w:r>
    </w:p>
    <w:p>
      <w:pPr>
        <w:spacing w:after="20"/>
      </w:pPr>
      <w:r>
        <w:rPr>
          <w:sz w:val="17"/>
        </w:rPr>
        <w:t xml:space="preserve">  [Low Impact  24.0h  Thecoolist.com]  28 Bathroom Color Palette Ideas for 2026 That Feel Off At First But End Up Looking Right</w:t>
      </w:r>
    </w:p>
    <w:p>
      <w:pPr>
        <w:spacing w:after="20"/>
      </w:pPr>
      <w:r>
        <w:rPr>
          <w:sz w:val="17"/>
        </w:rPr>
        <w:t xml:space="preserve">  [Low Impact  24.0h  Eatingbirdfood.com]  Roasted Mexican Sweet Potatoes (Camote Rostizado)</w:t>
      </w:r>
    </w:p>
    <w:p>
      <w:pPr>
        <w:spacing w:after="20"/>
      </w:pPr>
      <w:r>
        <w:rPr>
          <w:sz w:val="17"/>
        </w:rPr>
        <w:t xml:space="preserve">  [Low Impact  24.4h  CoinDesk]  As AI agents scale in crypto, researchers warn of a critical security gap</w:t>
      </w:r>
    </w:p>
    <w:p>
      <w:pPr>
        <w:spacing w:after="20"/>
      </w:pPr>
      <w:r>
        <w:rPr>
          <w:sz w:val="17"/>
        </w:rPr>
        <w:t xml:space="preserve">  [Low Impact  24.5h  The Indian Express]  ‘Rajat Patidar should replace Tilak Varma? There is a debate’: Kamran Akmal reacts to RCB’s 18-run win over MI</w:t>
      </w:r>
    </w:p>
    <w:p>
      <w:pPr>
        <w:spacing w:after="20"/>
      </w:pPr>
      <w:r>
        <w:rPr>
          <w:sz w:val="17"/>
        </w:rPr>
        <w:t xml:space="preserve">  [Low Impact  24.5h  GlobeNewswire]  UPDATE – The 100-Calorie Refresher Redefining Rosé: Introducing bubly wine refresher</w:t>
      </w:r>
    </w:p>
    <w:p>
      <w:pPr>
        <w:spacing w:after="20"/>
      </w:pPr>
      <w:r>
        <w:rPr>
          <w:sz w:val="17"/>
        </w:rPr>
        <w:t xml:space="preserve">  [Low Impact  24.6h  Homedit.com]  15 Bedroom Rug Ideas for 2026 That Fix Flat Floors Without Changing Anything Else</w:t>
      </w:r>
    </w:p>
    <w:p>
      <w:r>
        <w:rPr>
          <w:b/>
        </w:rPr>
        <w:t>MNTS  ·  Momentus Inc</w:t>
      </w:r>
    </w:p>
    <w:p>
      <w:pPr>
        <w:spacing w:after="20"/>
      </w:pPr>
      <w:r>
        <w:rPr>
          <w:sz w:val="17"/>
        </w:rPr>
        <w:t xml:space="preserve">  [Low Impact  15.0h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17.0h  ChartMill]  Which stocks are moving on Monday?</w:t>
      </w:r>
    </w:p>
    <w:p>
      <w:pPr>
        <w:spacing w:after="20"/>
      </w:pPr>
      <w:r>
        <w:rPr>
          <w:sz w:val="17"/>
        </w:rPr>
        <w:t xml:space="preserve">  [Low Impact  19.8h  Finnhub]  Momentus Inc Marks Technical Achievements as Vigoride-7 Prepares for Payload Operations</w:t>
      </w:r>
    </w:p>
    <w:p>
      <w:pPr>
        <w:spacing w:after="20"/>
      </w:pPr>
      <w:r>
        <w:rPr>
          <w:sz w:val="17"/>
        </w:rPr>
        <w:t xml:space="preserve">  [Low Impact  27.8h  Benzinga]  Momentus Announces Vigoride-7 Orbital Service Vehicle Deploys Solar Arrays, Executes Initial Configuration; Co. Establishes Two-Way Communication Between Vigoride-7, Mission Operations Center</w:t>
      </w:r>
    </w:p>
    <w:p>
      <w:pPr>
        <w:spacing w:after="20"/>
      </w:pPr>
      <w:r>
        <w:rPr>
          <w:sz w:val="17"/>
        </w:rPr>
        <w:t xml:space="preserve">  [Low Impact  28.0h  Finnhub]  Vigoride-7 Fires All Thrusters and Clears Key Milestones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