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Hermes Agents, Workflows, SOULs</w:t>
        <w:br/>
        <w:t>&amp; Self-Learning Matrix</w:t>
      </w:r>
    </w:p>
    <w:p>
      <w:pPr>
        <w:jc w:val="center"/>
      </w:pPr>
      <w:r>
        <w:rPr>
          <w:i/>
          <w:color w:val="666666"/>
          <w:sz w:val="22"/>
        </w:rPr>
        <w:t>TradeAI v12 · ms01-openclaw · generated from canonical status snapshot</w:t>
        <w:br/>
        <w:t>2026-06-07T18:06:14.590864</w:t>
        <w:br/>
        <w:t>advisory-only · paper-only · live trading PROHIBITED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Hermes is the research &amp; self-learning layer that improves TradeAI v12 over time — it never trades. This document is generated from the single canonical status snapshot (data/runtime/hermes_canonical_status_latest.json) built from live /api/v2/hermes/* + systemd state, so portal/state/docs agree.</w:t>
      </w:r>
    </w:p>
    <w:p>
      <w:pPr>
        <w:pStyle w:val="Heading1"/>
      </w:pPr>
      <w:r>
        <w:t>2. Source-of-truth hierarchy</w:t>
      </w:r>
    </w:p>
    <w:p>
      <w:r>
        <w:t>1) Canonical status JSON (built from live API). 2) This matrix (.md/.docx). 3) Architecture reference. 4) Older generated docs (deprecated where conflicting).</w:t>
      </w:r>
    </w:p>
    <w:p>
      <w:pPr>
        <w:pStyle w:val="Heading1"/>
      </w:pPr>
      <w:r>
        <w:t>3. Live portal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Hermes version</w:t>
            </w:r>
          </w:p>
        </w:tc>
        <w:tc>
          <w:tcPr>
            <w:tcW w:type="dxa" w:w="4320"/>
          </w:tcPr>
          <w:p>
            <w:r>
              <w:t>v0.16.0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38 timers · 209 crons · 2 services · 6 LLM jobs</w:t>
            </w:r>
          </w:p>
        </w:tc>
      </w:tr>
      <w:tr>
        <w:tc>
          <w:tcPr>
            <w:tcW w:type="dxa" w:w="4320"/>
          </w:tcPr>
          <w:p>
            <w:r>
              <w:t>Workflows / nodes</w:t>
            </w:r>
          </w:p>
        </w:tc>
        <w:tc>
          <w:tcPr>
            <w:tcW w:type="dxa" w:w="4320"/>
          </w:tcPr>
          <w:p>
            <w:r>
              <w:t>19 / 9</w:t>
            </w:r>
          </w:p>
        </w:tc>
      </w:tr>
      <w:tr>
        <w:tc>
          <w:tcPr>
            <w:tcW w:type="dxa" w:w="4320"/>
          </w:tcPr>
          <w:p>
            <w:r>
              <w:t>DB tables / safe views</w:t>
            </w:r>
          </w:p>
        </w:tc>
        <w:tc>
          <w:tcPr>
            <w:tcW w:type="dxa" w:w="4320"/>
          </w:tcPr>
          <w:p>
            <w:r>
              <w:t>6 / 13</w:t>
            </w:r>
          </w:p>
        </w:tc>
      </w:tr>
      <w:tr>
        <w:tc>
          <w:tcPr>
            <w:tcW w:type="dxa" w:w="4320"/>
          </w:tcPr>
          <w:p>
            <w:r>
              <w:t>CLI profile used by automation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DB writes/24h</w:t>
            </w:r>
          </w:p>
        </w:tc>
        <w:tc>
          <w:tcPr>
            <w:tcW w:type="dxa" w:w="4320"/>
          </w:tcPr>
          <w:p>
            <w:r>
              <w:t>research_intelligence=436 · memory_events=95</w:t>
            </w:r>
          </w:p>
        </w:tc>
      </w:tr>
      <w:tr>
        <w:tc>
          <w:tcPr>
            <w:tcW w:type="dxa" w:w="4320"/>
          </w:tcPr>
          <w:p>
            <w:r>
              <w:t>Kill-switch</w:t>
            </w:r>
          </w:p>
        </w:tc>
        <w:tc>
          <w:tcPr>
            <w:tcW w:type="dxa" w:w="4320"/>
          </w:tcPr>
          <w:p>
            <w:r>
              <w:t>INACTIVE · data/runtime/HERMES_DISABLED</w:t>
            </w:r>
          </w:p>
        </w:tc>
      </w:tr>
      <w:tr>
        <w:tc>
          <w:tcPr>
            <w:tcW w:type="dxa" w:w="4320"/>
          </w:tcPr>
          <w:p>
            <w:r>
              <w:t>Retired agents</w:t>
            </w:r>
          </w:p>
        </w:tc>
        <w:tc>
          <w:tcPr>
            <w:tcW w:type="dxa" w:w="4320"/>
          </w:tcPr>
          <w:p>
            <w:r>
              <w:t>24 (gateway failed/disabled)</w:t>
            </w:r>
          </w:p>
        </w:tc>
      </w:tr>
    </w:tbl>
    <w:p/>
    <w:p>
      <w:pPr>
        <w:pStyle w:val="Heading1"/>
      </w:pPr>
      <w:r>
        <w:t>4. Profiles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SOUL hash</w:t>
            </w:r>
          </w:p>
        </w:tc>
      </w:tr>
      <w:tr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gemma3:4b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  <w:tc>
          <w:tcPr>
            <w:tcW w:type="dxa" w:w="2160"/>
          </w:tcPr>
          <w:p>
            <w:r>
              <w:t>7a3aa0e6b3d18ac1</w:t>
            </w:r>
          </w:p>
        </w:tc>
      </w:tr>
      <w:tr>
        <w:tc>
          <w:tcPr>
            <w:tcW w:type="dxa" w:w="2160"/>
          </w:tcPr>
          <w:p>
            <w:r>
              <w:t>tradeai</w:t>
            </w:r>
          </w:p>
        </w:tc>
        <w:tc>
          <w:tcPr>
            <w:tcW w:type="dxa" w:w="2160"/>
          </w:tcPr>
          <w:p>
            <w:r>
              <w:t>gemma3:4b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  <w:tc>
          <w:tcPr>
            <w:tcW w:type="dxa" w:w="2160"/>
          </w:tcPr>
          <w:p>
            <w:r>
              <w:t>fc060ad139e96d48</w:t>
            </w:r>
          </w:p>
        </w:tc>
      </w:tr>
      <w:tr>
        <w:tc>
          <w:tcPr>
            <w:tcW w:type="dxa" w:w="2160"/>
          </w:tcPr>
          <w:p>
            <w:r>
              <w:t>tradeai12b</w:t>
            </w:r>
          </w:p>
        </w:tc>
        <w:tc>
          <w:tcPr>
            <w:tcW w:type="dxa" w:w="2160"/>
          </w:tcPr>
          <w:p>
            <w:r>
              <w:t>gemma3:12b-ctx4k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  <w:tc>
          <w:tcPr>
            <w:tcW w:type="dxa" w:w="2160"/>
          </w:tcPr>
          <w:p>
            <w:r>
              <w:t>9ed7b8a993469452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gpt-5-codex</w:t>
            </w:r>
          </w:p>
        </w:tc>
        <w:tc>
          <w:tcPr>
            <w:tcW w:type="dxa" w:w="2160"/>
          </w:tcPr>
          <w:p>
            <w:r>
              <w:t>14 enabled: web, browser, file, vision, image_gen, tts, skills, todo, memory, session_search, clarify, delegation, cronjob, messaging</w:t>
            </w:r>
          </w:p>
        </w:tc>
        <w:tc>
          <w:tcPr>
            <w:tcW w:type="dxa" w:w="2160"/>
          </w:tcPr>
          <w:p>
            <w:r>
              <w:t>8df596720c9103a3</w:t>
            </w:r>
          </w:p>
        </w:tc>
      </w:tr>
      <w:tr>
        <w:tc>
          <w:tcPr>
            <w:tcW w:type="dxa" w:w="2160"/>
          </w:tcPr>
          <w:p>
            <w:r>
              <w:t>serverops</w:t>
            </w:r>
          </w:p>
        </w:tc>
        <w:tc>
          <w:tcPr>
            <w:tcW w:type="dxa" w:w="2160"/>
          </w:tcPr>
          <w:p>
            <w:r>
              <w:t>unset</w:t>
            </w:r>
          </w:p>
        </w:tc>
        <w:tc>
          <w:tcPr>
            <w:tcW w:type="dxa" w:w="2160"/>
          </w:tcPr>
          <w:p>
            <w:r>
              <w:t>18 enabled: web, browser, terminal, file, code_execution, vision, image_gen, x_search, tts, skills, todo, memory, session_search, clarify, delegation, cronjob, messaging, computer_use</w:t>
            </w:r>
          </w:p>
        </w:tc>
        <w:tc>
          <w:tcPr>
            <w:tcW w:type="dxa" w:w="2160"/>
          </w:tcPr>
          <w:p>
            <w:r>
              <w:t>aebf7b52c57e8bba</w:t>
            </w:r>
          </w:p>
        </w:tc>
      </w:tr>
    </w:tbl>
    <w:p/>
    <w:p>
      <w:pPr>
        <w:pStyle w:val="Heading1"/>
      </w:pPr>
      <w:r>
        <w:t>7. LLM / Auth lanes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Headless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ChatGPT (Codex)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unavailable</w:t>
            </w:r>
          </w:p>
        </w:tc>
        <w:tc>
          <w:tcPr>
            <w:tcW w:type="dxa" w:w="2160"/>
          </w:tcPr>
          <w:p>
            <w:r>
              <w:t>hermes_headless_limit</w:t>
            </w:r>
          </w:p>
        </w:tc>
      </w:tr>
      <w:tr>
        <w:tc>
          <w:tcPr>
            <w:tcW w:type="dxa" w:w="2160"/>
          </w:tcPr>
          <w:p>
            <w:r>
              <w:t>Grok (xAI)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Nous Portal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auth_pending</w:t>
            </w:r>
          </w:p>
        </w:tc>
        <w:tc>
          <w:tcPr>
            <w:tcW w:type="dxa" w:w="2160"/>
          </w:tcPr>
          <w:p>
            <w:r>
              <w:t>auth_pending</w:t>
            </w:r>
          </w:p>
        </w:tc>
      </w:tr>
      <w:tr>
        <w:tc>
          <w:tcPr>
            <w:tcW w:type="dxa" w:w="2160"/>
          </w:tcPr>
          <w:p>
            <w:r>
              <w:t>Claude (Anthropic)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credits_required</w:t>
            </w:r>
          </w:p>
        </w:tc>
        <w:tc>
          <w:tcPr>
            <w:tcW w:type="dxa" w:w="2160"/>
          </w:tcPr>
          <w:p>
            <w:r>
              <w:t>anthropic_credits_required</w:t>
            </w:r>
          </w:p>
        </w:tc>
      </w:tr>
      <w:tr>
        <w:tc>
          <w:tcPr>
            <w:tcW w:type="dxa" w:w="2160"/>
          </w:tcPr>
          <w:p>
            <w:r>
              <w:t>Local (Ollama)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/>
    <w:p>
      <w:pPr>
        <w:pStyle w:val="Heading1"/>
      </w:pPr>
      <w:r>
        <w:t>12. Self-learning loops</w:t>
      </w:r>
    </w:p>
    <w:p>
      <w:r>
        <w:t>Closed-loop PARTIAL (by design): 11 loops · 9 feed prompts · 0 mutate scoring (operator-gated). Each loop drill-down-able in v3 (process steps, queued/completed, timestamps).</w:t>
      </w:r>
    </w:p>
    <w:p>
      <w:pPr>
        <w:pStyle w:val="Heading1"/>
      </w:pPr>
      <w:r>
        <w:t>14. Internal deep research lane</w:t>
      </w:r>
    </w:p>
    <w:p>
      <w:r>
        <w:t>Status: built + nightly-scheduled (advisory/staging, operator-run). Model gemma3:27b / gemma3-overnight; runner scripts/hermes_deep_research_local.py; timer enabled=True (daily 02:30 local (overnight-gated)); writes hermes_research_intelligence (staging). advisory/staging-only; kill-switch + health-gate; --apply self-gated to overnight.</w:t>
      </w:r>
    </w:p>
    <w:p>
      <w:pPr>
        <w:pStyle w:val="Heading1"/>
      </w:pPr>
      <w:r>
        <w:t>15. External lanes (Codex split)</w:t>
      </w:r>
    </w:p>
    <w:p>
      <w:r>
        <w:t>ChatGPT/Codex: auth_ready=True, interactive_ready=True, headless_available=False (hermes_headless_limit), runtime_enabled=False. Usage: hermes -p dev chat (interactive only on Hermes 0.16.0). Grok=live free (xai-oauth proxy); Claude=credits_required; Nous=auth_pending; Local=ready.</w:t>
      </w:r>
    </w:p>
    <w:p>
      <w:pPr>
        <w:pStyle w:val="Heading1"/>
      </w:pPr>
      <w:r>
        <w:t>16. serverops (P1)</w:t>
      </w:r>
    </w:p>
    <w:p>
      <w:r>
        <w:t>serverops: 18 tools enabled — UNSAFE — terminal/code_execution/computer_use enabled. P1 hardening required=True. Not hardened in this phase (documented only).</w:t>
      </w:r>
    </w:p>
    <w:p>
      <w:pPr>
        <w:pStyle w:val="Heading1"/>
      </w:pPr>
      <w:r>
        <w:t>18. SOUL &amp; identity enhancement guidance</w:t>
      </w:r>
    </w:p>
    <w:p>
      <w:r>
        <w:t>tradeai/tradeai12b = advisory analyst, tool-less, evidence-first, keep no-execution boundary. dev = Codex coding (high-risk tools off). serverops = HOLD (P1: disable terminal/code_execution/computer_use).</w:t>
      </w:r>
    </w:p>
    <w:p>
      <w:r>
        <w:t>Prompt standard (all): Facts → Inferences → Assumptions → Uncertainty → Safe next checks. Cite staged data; never fabricate; advisory only. Self-learning feeds prompts via llm_context_engine.get_hermes_knowledge.</w:t>
      </w:r>
    </w:p>
    <w:p>
      <w:r>
        <w:t>Never add to a TradeAI SOUL: broker/order/stop/proposal execution, raw credentials, tool-enable language, GO/WAIT or scoring-mutation authority, Level 7, live-trading instructions.</w:t>
      </w:r>
    </w:p>
    <w:p>
      <w:pPr>
        <w:pStyle w:val="Heading1"/>
      </w:pPr>
      <w:r>
        <w:t>19. Safety boundaries</w:t>
      </w:r>
    </w:p>
    <w:p>
      <w:r>
        <w:t>Advisory/staging only; no broker/order/stop/proposal/holdings mutation; no GO/WAIT or scoring change without operator gate; tradeai/tradeai12b tool-less; retired gateway disabled; canonical kill-switch; live trading ZERO; Level 7 PROHIBITED.</w:t>
      </w:r>
    </w:p>
    <w:p>
      <w:pPr>
        <w:pStyle w:val="Heading1"/>
      </w:pPr>
      <w:r>
        <w:t>20. Open gates</w:t>
      </w:r>
    </w:p>
    <w:p>
      <w:r>
        <w:t>• P1: harden serverops dangerous tools (terminal/code_execution/computer_use)</w:t>
      </w:r>
    </w:p>
    <w:p>
      <w:r>
        <w:t>• self-learning: dedicated research_backlog table</w:t>
      </w:r>
    </w:p>
    <w:p>
      <w:r>
        <w:t>• shadow-efficacy &lt; graft sample (keep advisory)</w:t>
      </w:r>
    </w:p>
    <w:p>
      <w:r>
        <w:t>• Codex headless: blocked on Hermes 0.16.0 (auto-recovers on newer build)</w:t>
      </w:r>
    </w:p>
    <w:p>
      <w:r>
        <w:t>• Claude: add Anthropic credits; Nous: complete OAuth; gemma4: deferred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6"/>
      </w:rPr>
      <w:t>Hermes Matrix — advisory-only, generated from canonical status snapshot 2026-06-07T18:06:14.590864. No secrets.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