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p>
      <w:pPr>
        <w:pStyle w:val="Heading1"/>
      </w:pPr>
      <w:r>
        <w:t>Session 30d: Automated Journal Analytics (2026-05-12)</w:t>
      </w:r>
    </w:p>
    <w:p>
      <w:r>
        <w:t>Added analytics visualizations to the Automated Journal, providing the same performance tracking depth as the regular journal analytics tab.</w:t>
      </w:r>
    </w:p>
    <w:p>
      <w:pPr>
        <w:pStyle w:val="Heading2"/>
      </w:pPr>
      <w:r>
        <w:t>New Analytics Components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Equity Curve</w:t>
            </w:r>
          </w:p>
        </w:tc>
        <w:tc>
          <w:tcPr>
            <w:tcW w:type="dxa" w:w="4680"/>
          </w:tcPr>
          <w:p>
            <w:r>
              <w:t>Cumulative P&amp;L line chart (react-chartjs-2). Shows realized, unrealized, and total equity. Green when positive, red when negative. Includes point markers per trade day.</w:t>
            </w:r>
          </w:p>
        </w:tc>
      </w:tr>
      <w:tr>
        <w:tc>
          <w:tcPr>
            <w:tcW w:type="dxa" w:w="4680"/>
          </w:tcPr>
          <w:p>
            <w:r>
              <w:t>Daily P&amp;L Bar Chart</w:t>
            </w:r>
          </w:p>
        </w:tc>
        <w:tc>
          <w:tcPr>
            <w:tcW w:type="dxa" w:w="4680"/>
          </w:tcPr>
          <w:p>
            <w:r>
              <w:t>Green/red bar chart per trading day. Scales with daily profit/loss magnitude. Shows at a glance which days were profitable.</w:t>
            </w:r>
          </w:p>
        </w:tc>
      </w:tr>
      <w:tr>
        <w:tc>
          <w:tcPr>
            <w:tcW w:type="dxa" w:w="4680"/>
          </w:tcPr>
          <w:p>
            <w:r>
              <w:t>Calendar P&amp;L Heatmap</w:t>
            </w:r>
          </w:p>
        </w:tc>
        <w:tc>
          <w:tcPr>
            <w:tcW w:type="dxa" w:w="4680"/>
          </w:tcPr>
          <w:p>
            <w:r>
              <w:t>Month-view calendar grid. Each day colored by P&amp;L intensity (green gradient for profit, red gradient for loss). Hover tooltip shows date, dollar P&amp;L, trade count, wins/losses. Weekend days dimmed.</w:t>
            </w:r>
          </w:p>
        </w:tc>
      </w:tr>
      <w:tr>
        <w:tc>
          <w:tcPr>
            <w:tcW w:type="dxa" w:w="4680"/>
          </w:tcPr>
          <w:p>
            <w:r>
              <w:t>Monthly Summary Table</w:t>
            </w:r>
          </w:p>
        </w:tc>
        <w:tc>
          <w:tcPr>
            <w:tcW w:type="dxa" w:w="4680"/>
          </w:tcPr>
          <w:p>
            <w:r>
              <w:t>Per-month row: trades, W/L count, win rate %, total P&amp;L, average R-multiple, best trade, worst trade.</w:t>
            </w:r>
          </w:p>
        </w:tc>
      </w:tr>
      <w:tr>
        <w:tc>
          <w:tcPr>
            <w:tcW w:type="dxa" w:w="4680"/>
          </w:tcPr>
          <w:p>
            <w:r>
              <w:t>Weekly Summary Table</w:t>
            </w:r>
          </w:p>
        </w:tc>
        <w:tc>
          <w:tcPr>
            <w:tcW w:type="dxa" w:w="4680"/>
          </w:tcPr>
          <w:p>
            <w:r>
              <w:t>Per-week row: trade count, wins, total P&amp;L, average R-multiple.</w:t>
            </w:r>
          </w:p>
        </w:tc>
      </w:tr>
    </w:tbl>
    <w:p>
      <w:pPr>
        <w:pStyle w:val="Heading2"/>
      </w:pPr>
      <w:r>
        <w:t>Analytics API</w:t>
      </w:r>
    </w:p>
    <w:p>
      <w:r>
        <w:t>GET /api/v2/automated-journal-analytics?account=ALPACA_PAPER</w:t>
        <w:br/>
        <w:br/>
        <w:t>Returns:</w:t>
        <w:br/>
        <w:t>- daily[]: Per-day trade_date, trades, wins, losses, daily_pnl, avg_pnl, avg_r</w:t>
        <w:br/>
        <w:t>- equity_curve[]: Per-day date, daily_pnl, cumulative_pnl, trades, wins, losses</w:t>
        <w:br/>
        <w:t>- monthly[]: Per-month trades, wins, losses, total_pnl, avg_pnl, avg_r, best_trade, worst_trade</w:t>
        <w:br/>
        <w:t>- weekly[]: Per-week trades, wins, total_pnl, avg_r</w:t>
        <w:br/>
        <w:t>- realized_total, unrealized_total, current_equity: Portfolio-level aggregates</w:t>
      </w:r>
    </w:p>
    <w:p>
      <w:pPr>
        <w:pStyle w:val="Heading2"/>
      </w:pPr>
      <w:r>
        <w:t>Automated Journal — Complete Tab Inventory</w:t>
      </w:r>
    </w:p>
    <w:p>
      <w:r>
        <w:t>The Automated Journal now contains all elements of a professional trade journal:</w:t>
        <w:br/>
        <w:br/>
        <w:t>1. Stats tiles (open, closed, wins, losses, win rate, avg R, realized/unrealized P&amp;L)</w:t>
        <w:br/>
        <w:t>2. Strategy performance breakdown (per-strategy count, P&amp;L, win rate)</w:t>
        <w:br/>
        <w:t>3. Equity curve (cumulative P&amp;L line chart)</w:t>
        <w:br/>
        <w:t>4. Daily P&amp;L bar chart</w:t>
        <w:br/>
        <w:t>5. Calendar P&amp;L heatmap (monthly grid)</w:t>
        <w:br/>
        <w:t>6. Monthly summary table (with best/worst trade)</w:t>
        <w:br/>
        <w:t>7. Weekly summary table</w:t>
        <w:br/>
        <w:t>8. Open positions with real-time Alpaca data and active orders</w:t>
        <w:br/>
        <w:t>9. Closed trades table with curation indicators (Iris/Aegis/RAG)</w:t>
        <w:br/>
        <w:t>10. Expandable per-trade detail: position, execution, Alpaca real-time, strategy context, entry rationale, stop/limit logic, execution log timeline, exit/outcome, and journal review with scores and lessons</w:t>
        <w:br/>
        <w:br/>
        <w:t>All filtered by account (currently Alpaca Paper). 30-second auto-refresh.</w:t>
      </w:r>
    </w:p>
    <w:p>
      <w:pPr>
        <w:pStyle w:val="Heading1"/>
      </w:pPr>
      <w:r>
        <w:t>Sessions 31–34: UI Audit &amp; Execution Safety (2026-05-12)</w:t>
      </w:r>
    </w:p>
    <w:p>
      <w:r>
        <w:t>Major UI audit across all Command Center pages. Fixed broken routes, stale API bindings, unicode emoji rendering, and added 10 UX enhancements from live browser audit. Critical backend fix: paper trade execution revalidator now fetches live Alpaca quotes instead of stale trade_ai_scans data, and blocks orders where current price is below stop loss.</w:t>
      </w:r>
    </w:p>
    <w:p>
      <w:pPr>
        <w:pStyle w:val="Heading2"/>
      </w:pPr>
      <w:r>
        <w:t>Frontend Fixes</w:t>
      </w:r>
    </w:p>
    <w:p>
      <w:r>
        <w:t>1. Inbox icon rendering: replaced unicode escape sequences with UTF-8 characters</w:t>
        <w:br/>
        <w:t>2. /v2/command: fixed double-unwrap of useApi response (data.data → data)</w:t>
        <w:br/>
        <w:t>3. /v2/proposals, /v2/strategy: added redirects with relative paths</w:t>
        <w:br/>
        <w:t>4. Automated Journal: switched from nonexistent /api/v2/automated-trade-journal to /api/v2/paper-journal</w:t>
        <w:br/>
        <w:t>5. Paper Outcomes: added /api/v2/paper-journal as primary data source for stats tiles</w:t>
        <w:br/>
        <w:t>6. Pipeline health: show '31/31 nominal' when no runs today instead of '0/31 healthy'</w:t>
        <w:br/>
        <w:t>7. Recovery Watch: changed misleading 'Freed Capital: $0' to 'Exited Positions: N stops'</w:t>
        <w:br/>
        <w:t>8. Calendar P&amp;L: builds daily data from closed_trades when analytics endpoint lacks daily aggregations</w:t>
      </w:r>
    </w:p>
    <w:p>
      <w:pPr>
        <w:pStyle w:val="Heading2"/>
      </w:pPr>
      <w:r>
        <w:t>UX Enhancements (Session 34)</w:t>
      </w:r>
    </w:p>
    <w:p>
      <w:r>
        <w:t>1. Alert banner dedup: backend stop alerts use notification_already_logged per symbol per day; frontend deduplicates by message text</w:t>
        <w:br/>
        <w:t>2. Home page: added mini Paper Trades card (open/P&amp;L/losses) and mini Recovery Watch card (re-entry/wait/do-not counts) to left column</w:t>
        <w:br/>
        <w:t>3. Morning Command: added Refresh button next to FreshnessBadge</w:t>
        <w:br/>
        <w:t>4. CIO Dashboard: Immediate Decisions defaults to top 10 with 'Show all' toggle</w:t>
        <w:br/>
        <w:t>5. Trade AI: added inline explanation for RUN_UNDERFILLED status</w:t>
        <w:br/>
        <w:t>6. Watchlist: clarified subtitle from 'N symbols · 0 held' to 'N active candidates · not currently held'</w:t>
        <w:br/>
        <w:t>7. Prospects: NONE confluence tier now shows dash instead of gray badge</w:t>
        <w:br/>
        <w:t>8. Automated Journal Analytics: added Strategy Breakdown table from by_strategy API data</w:t>
        <w:br/>
        <w:t>9. Retirement: replaced blank loading text with animated skeleton tiles</w:t>
        <w:br/>
        <w:t>10. Automated Journal: Performance sub-tab uses journalStats.closed for sample size</w:t>
      </w:r>
    </w:p>
    <w:p>
      <w:pPr>
        <w:pStyle w:val="Heading2"/>
      </w:pPr>
      <w:r>
        <w:t>Execution Safety: Price Drift &amp; Stop Breach Gate</w:t>
      </w:r>
    </w:p>
    <w:p>
      <w:r>
        <w:t>Critical fix in paper_execution_revalidator.py:</w:t>
        <w:br/>
        <w:t>- get_current_quote() now fetches live Alpaca quote via market_quote_provider.fetch_alpaca_quote() before falling back to trade_ai_scans DB table</w:t>
        <w:br/>
        <w:t>- New Check 4b: 'stop_already_breached' — blocks execution if current_price &lt;= stop_price, preventing instant stop-out on stale proposals</w:t>
        <w:br/>
        <w:t>- Root cause: BLBD proposed at $80.24 entry/$76.23 stop on May 8, approved May 12 when price was $68. Buy filled at $68.48 (below stop), stop triggered immediately at $68.08. New gate would have blocked this trade.</w:t>
      </w:r>
    </w:p>
    <w:p>
      <w:pPr>
        <w:pStyle w:val="Heading2"/>
      </w:pPr>
      <w:r>
        <w:t>Alert Dispatcher Dedup</w:t>
      </w:r>
    </w:p>
    <w:p>
      <w:r>
        <w:t>portfolio_orchestrator.py stop alert path now uses notification_already_logged(dedupe_key) before sending Telegram alerts. Previously bypassed alert_dispatcher.py entirely, causing the same 'X stop(s) triggered' alert to fire on every daily run. Dedup key format: '{date}:stop_alert:{symbol}'.</w:t>
      </w:r>
    </w:p>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