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u w:val="single"/>
          <w:rtl w:val="0"/>
        </w:rPr>
        <w:t xml:space="preserve">Module</w:t>
      </w:r>
      <w:r w:rsidDel="00000000" w:rsidR="00000000" w:rsidRPr="00000000">
        <w:rPr>
          <w:b w:val="1"/>
          <w:rtl w:val="0"/>
        </w:rPr>
        <w:t xml:space="preserve"> : Culture Générale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 xml:space="preserve">Projet 1</w:t>
      </w:r>
      <w:r w:rsidDel="00000000" w:rsidR="00000000" w:rsidRPr="00000000">
        <w:rPr>
          <w:b w:val="1"/>
          <w:rtl w:val="0"/>
        </w:rPr>
        <w:t xml:space="preserve"> - Initiation à la Culture Générale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IV.1 - Traitement de l’information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 même jour, regardez en replay le journal de la mi-journée sur TV5 Monde, France 24 et BFM</w:t>
      </w:r>
    </w:p>
    <w:p w:rsidR="00000000" w:rsidDel="00000000" w:rsidP="00000000" w:rsidRDefault="00000000" w:rsidRPr="00000000" w14:paraId="00000009">
      <w:pPr>
        <w:rPr/>
      </w:pPr>
      <w:r w:rsidDel="00000000" w:rsidR="00000000" w:rsidRPr="00000000">
        <w:rPr>
          <w:rtl w:val="0"/>
        </w:rPr>
        <w:t xml:space="preserve">(ou toute autre chaîne d’information francophone). Choisissez trois actualités internationales</w:t>
      </w:r>
    </w:p>
    <w:p w:rsidR="00000000" w:rsidDel="00000000" w:rsidP="00000000" w:rsidRDefault="00000000" w:rsidRPr="00000000" w14:paraId="0000000A">
      <w:pPr>
        <w:rPr/>
      </w:pPr>
      <w:r w:rsidDel="00000000" w:rsidR="00000000" w:rsidRPr="00000000">
        <w:rPr>
          <w:rtl w:val="0"/>
        </w:rPr>
        <w:t xml:space="preserve">majeures de la journée que les trois chaînes ont traitées et remplissez le tableau suivant.</w:t>
      </w:r>
    </w:p>
    <w:p w:rsidR="00000000" w:rsidDel="00000000" w:rsidP="00000000" w:rsidRDefault="00000000" w:rsidRPr="00000000" w14:paraId="0000000B">
      <w:pPr>
        <w:rPr/>
      </w:pPr>
      <w:r w:rsidDel="00000000" w:rsidR="00000000" w:rsidRPr="00000000">
        <w:rPr>
          <w:rtl w:val="0"/>
        </w:rPr>
        <w:t xml:space="preserve">Dans la première case, vous donnerez un titre à chacune de ces 3 actualités et vous noterez</w:t>
      </w:r>
    </w:p>
    <w:p w:rsidR="00000000" w:rsidDel="00000000" w:rsidP="00000000" w:rsidRDefault="00000000" w:rsidRPr="00000000" w14:paraId="0000000C">
      <w:pPr>
        <w:rPr/>
      </w:pPr>
      <w:r w:rsidDel="00000000" w:rsidR="00000000" w:rsidRPr="00000000">
        <w:rPr>
          <w:rtl w:val="0"/>
        </w:rPr>
        <w:t xml:space="preserve">les éléments essentiels qui sont repris par les trois chaînes.</w:t>
      </w:r>
    </w:p>
    <w:p w:rsidR="00000000" w:rsidDel="00000000" w:rsidP="00000000" w:rsidRDefault="00000000" w:rsidRPr="00000000" w14:paraId="0000000D">
      <w:pPr>
        <w:rPr/>
      </w:pPr>
      <w:r w:rsidDel="00000000" w:rsidR="00000000" w:rsidRPr="00000000">
        <w:rPr>
          <w:rtl w:val="0"/>
        </w:rPr>
        <w:t xml:space="preserve">Dans les cases correspondant à chaque chaîne, vous noterez les éventuelles informations qui</w:t>
      </w:r>
    </w:p>
    <w:p w:rsidR="00000000" w:rsidDel="00000000" w:rsidP="00000000" w:rsidRDefault="00000000" w:rsidRPr="00000000" w14:paraId="0000000E">
      <w:pPr>
        <w:rPr/>
      </w:pPr>
      <w:r w:rsidDel="00000000" w:rsidR="00000000" w:rsidRPr="00000000">
        <w:rPr>
          <w:rtl w:val="0"/>
        </w:rPr>
        <w:t xml:space="preserve">sont présentées de manière différente (statistique, date, personne...).</w:t>
      </w:r>
    </w:p>
    <w:p w:rsidR="00000000" w:rsidDel="00000000" w:rsidP="00000000" w:rsidRDefault="00000000" w:rsidRPr="00000000" w14:paraId="0000000F">
      <w:pPr>
        <w:rPr/>
      </w:pPr>
      <w:r w:rsidDel="00000000" w:rsidR="00000000" w:rsidRPr="00000000">
        <w:rPr>
          <w:rtl w:val="0"/>
        </w:rPr>
        <w:t xml:space="preserve">Est-ce qu’une chaîne présente une certaine tendance par rapport aux autres (tendance à</w:t>
      </w:r>
    </w:p>
    <w:p w:rsidR="00000000" w:rsidDel="00000000" w:rsidP="00000000" w:rsidRDefault="00000000" w:rsidRPr="00000000" w14:paraId="00000010">
      <w:pPr>
        <w:rPr/>
      </w:pPr>
      <w:r w:rsidDel="00000000" w:rsidR="00000000" w:rsidRPr="00000000">
        <w:rPr>
          <w:rtl w:val="0"/>
        </w:rPr>
        <w:t xml:space="preserve">modérer/exagérer par exemple) ?</w:t>
      </w:r>
    </w:p>
    <w:p w:rsidR="00000000" w:rsidDel="00000000" w:rsidP="00000000" w:rsidRDefault="00000000" w:rsidRPr="00000000" w14:paraId="00000011">
      <w:pPr>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euronews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TV5 Monde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Sujet 1+éléments concordants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Visite du Roi Charles III reporté: Incarnation de l’ampleur internationale de la crise française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multiplication des violences est la raison du report de la visite du Roi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Réactions des britanniques suites à l’annulation de la visite du Roi Charles III (décevant, compréhensifs)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Sujet 2+éléments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méga-grève en Allemagne a pris de court les utilisateurs de transport: hausse des salaires de 10 à 12% selon les syndicats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grève massive en Allemagne: Revalorisation des salaires d’une hausse de 5% pour les employeurs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Grève dans les transport en Allemagne à cause des salaires et de l’inflation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Sujet 3+éléments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tornade intense ravage la Mississippi: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 ne reste quasiment plus rien, au moins 23 morts. Le journal met en exergue la mise en isolement de certains états pauvres que subissent la population face aux intempéris répétitifs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tornade a dévasté la Mississippi: au moins 26 personnes tuées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blessées, 2000 logements endommagés, aides fédérales pour les sinistrés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récit des rescapés du tournade et des tempêtes qui ont dévastés la Mississippi: bilan donné par les services d’urgence des états de Mississippi 25 morts, et on compte par dizaine de blessés </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IV.2 - Podcasts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Sélectionnez 3 podcasts auxquels vous vous êtes abonné (ou vous souhaitez vous abonner) et remplissez le tableau suivant. Vous pouvez aller sur les applications suivantes : Spotify, Deezer, Podcasts, Pocket Casts.</w:t>
      </w:r>
    </w:p>
    <w:p w:rsidR="00000000" w:rsidDel="00000000" w:rsidP="00000000" w:rsidRDefault="00000000" w:rsidRPr="00000000" w14:paraId="00000028">
      <w:pPr>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podcast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réaliser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Développement personnel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Source (adresse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https://podcasts.google.com/feed/aHR0cHM6Ly9mZWVkLnBvZGJlYW4uY29tL3NlcmVhbGlzZXIvZmVlZC54bWw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Titre du dernier</w:t>
            </w:r>
          </w:p>
          <w:p w:rsidR="00000000" w:rsidDel="00000000" w:rsidP="00000000" w:rsidRDefault="00000000" w:rsidRPr="00000000" w14:paraId="00000030">
            <w:pPr>
              <w:widowControl w:val="0"/>
              <w:spacing w:line="240" w:lineRule="auto"/>
              <w:rPr/>
            </w:pPr>
            <w:r w:rsidDel="00000000" w:rsidR="00000000" w:rsidRPr="00000000">
              <w:rPr>
                <w:rtl w:val="0"/>
              </w:rPr>
              <w:t xml:space="preserve">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pouvoir des habitudes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Ton/style/objectifs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posé/solo/instructif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Raisons pour</w:t>
            </w:r>
          </w:p>
          <w:p w:rsidR="00000000" w:rsidDel="00000000" w:rsidP="00000000" w:rsidRDefault="00000000" w:rsidRPr="00000000" w14:paraId="00000035">
            <w:pPr>
              <w:widowControl w:val="0"/>
              <w:spacing w:line="240" w:lineRule="auto"/>
              <w:rPr/>
            </w:pPr>
            <w:r w:rsidDel="00000000" w:rsidR="00000000" w:rsidRPr="00000000">
              <w:rPr>
                <w:rtl w:val="0"/>
              </w:rPr>
              <w:t xml:space="preserve">lesquelles vous avez</w:t>
            </w:r>
          </w:p>
          <w:p w:rsidR="00000000" w:rsidDel="00000000" w:rsidP="00000000" w:rsidRDefault="00000000" w:rsidRPr="00000000" w14:paraId="00000036">
            <w:pPr>
              <w:widowControl w:val="0"/>
              <w:spacing w:line="240" w:lineRule="auto"/>
              <w:rPr/>
            </w:pPr>
            <w:r w:rsidDel="00000000" w:rsidR="00000000" w:rsidRPr="00000000">
              <w:rPr>
                <w:rtl w:val="0"/>
              </w:rPr>
              <w:t xml:space="preserve">sélectionné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Les thématiques abordées sont vastes : productivité, créativité, forces de caractère, bonheur, psychologie positive… avec lesquels je pourrai devenir meilleur dans tout ce que j’entreprends</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Nom du podcast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JT : le Journal du Télétravail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Tout sur </w:t>
            </w:r>
            <w:r w:rsidDel="00000000" w:rsidR="00000000" w:rsidRPr="00000000">
              <w:rPr>
                <w:rtl w:val="0"/>
              </w:rPr>
              <w:t xml:space="preserve">le télétravail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Source (adresse URL)</w:t>
            </w:r>
          </w:p>
        </w:tc>
        <w:tc>
          <w:tcPr/>
          <w:p w:rsidR="00000000" w:rsidDel="00000000" w:rsidP="00000000" w:rsidRDefault="00000000" w:rsidRPr="00000000" w14:paraId="0000003F">
            <w:pPr>
              <w:widowControl w:val="0"/>
              <w:spacing w:line="240" w:lineRule="auto"/>
              <w:rPr/>
            </w:pPr>
            <w:r w:rsidDel="00000000" w:rsidR="00000000" w:rsidRPr="00000000">
              <w:rPr>
                <w:rtl w:val="0"/>
              </w:rPr>
              <w:t xml:space="preserve">https://podcasts.google.com/feed/aHR0cHM6Ly9yc3MuYXJ0MTkuY29tL2p0LWxlLWpvdXJuYWwtZHUtdGVsZXRyYXZhaWw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Titre du dernier</w:t>
            </w:r>
          </w:p>
          <w:p w:rsidR="00000000" w:rsidDel="00000000" w:rsidP="00000000" w:rsidRDefault="00000000" w:rsidRPr="00000000" w14:paraId="00000041">
            <w:pPr>
              <w:widowControl w:val="0"/>
              <w:spacing w:line="240" w:lineRule="auto"/>
              <w:rPr/>
            </w:pPr>
            <w:r w:rsidDel="00000000" w:rsidR="00000000" w:rsidRPr="00000000">
              <w:rPr>
                <w:rtl w:val="0"/>
              </w:rPr>
              <w:t xml:space="preserve">contenu écouté</w:t>
            </w:r>
          </w:p>
        </w:tc>
        <w:tc>
          <w:tcPr/>
          <w:p w:rsidR="00000000" w:rsidDel="00000000" w:rsidP="00000000" w:rsidRDefault="00000000" w:rsidRPr="00000000" w14:paraId="00000042">
            <w:pPr>
              <w:widowControl w:val="0"/>
              <w:spacing w:line="240" w:lineRule="auto"/>
              <w:rPr/>
            </w:pPr>
            <w:r w:rsidDel="00000000" w:rsidR="00000000" w:rsidRPr="00000000">
              <w:rPr>
                <w:rtl w:val="0"/>
              </w:rPr>
              <w:t xml:space="preserve">Comment briser la glace en début de visio?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Ton/style/objectifs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animé/interview/partage d’expérience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Raisons pour</w:t>
            </w:r>
          </w:p>
          <w:p w:rsidR="00000000" w:rsidDel="00000000" w:rsidP="00000000" w:rsidRDefault="00000000" w:rsidRPr="00000000" w14:paraId="00000046">
            <w:pPr>
              <w:widowControl w:val="0"/>
              <w:spacing w:line="240" w:lineRule="auto"/>
              <w:rPr/>
            </w:pPr>
            <w:r w:rsidDel="00000000" w:rsidR="00000000" w:rsidRPr="00000000">
              <w:rPr>
                <w:rtl w:val="0"/>
              </w:rPr>
              <w:t xml:space="preserve">lesquelles vous avez</w:t>
            </w:r>
          </w:p>
          <w:p w:rsidR="00000000" w:rsidDel="00000000" w:rsidP="00000000" w:rsidRDefault="00000000" w:rsidRPr="00000000" w14:paraId="00000047">
            <w:pPr>
              <w:widowControl w:val="0"/>
              <w:spacing w:line="240" w:lineRule="auto"/>
              <w:rPr/>
            </w:pPr>
            <w:r w:rsidDel="00000000" w:rsidR="00000000" w:rsidRPr="00000000">
              <w:rPr>
                <w:rtl w:val="0"/>
              </w:rPr>
              <w:t xml:space="preserve">sélectionné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Il m’aide à parvenir à intégrer l’univers du télétravail</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Nom du podcast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5f5f5" w:val="clear"/>
              <w:spacing w:after="0" w:before="0" w:line="280" w:lineRule="auto"/>
              <w:rPr/>
            </w:pPr>
            <w:r w:rsidDel="00000000" w:rsidR="00000000" w:rsidRPr="00000000">
              <w:rPr>
                <w:rtl w:val="0"/>
              </w:rPr>
              <w:t xml:space="preserve">Historiquement vôtre</w:t>
            </w:r>
          </w:p>
          <w:p w:rsidR="00000000" w:rsidDel="00000000" w:rsidP="00000000" w:rsidRDefault="00000000" w:rsidRPr="00000000" w14:paraId="0000004D">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Thématique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Histoire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Source (adresse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https://podcasts.google.com/feed/aHR0cHM6Ly93d3cuZXVyb3BlMS5mci9yc3MvcG9kY2FzdHMvRXVyb3BlLTEtYm9uam91ci1NYXJpb24tQ2FsYWlzLnhtbA?sa=X&amp;ved=0CK8BEI7OAigFahgKEwjo6aSU0Nv9AhUAAAAAHQAAAAAQjx0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Titre du dernier</w:t>
            </w:r>
          </w:p>
          <w:p w:rsidR="00000000" w:rsidDel="00000000" w:rsidP="00000000" w:rsidRDefault="00000000" w:rsidRPr="00000000" w14:paraId="00000053">
            <w:pPr>
              <w:widowControl w:val="0"/>
              <w:spacing w:line="240" w:lineRule="auto"/>
              <w:rPr/>
            </w:pPr>
            <w:r w:rsidDel="00000000" w:rsidR="00000000" w:rsidRPr="00000000">
              <w:rPr>
                <w:rtl w:val="0"/>
              </w:rPr>
              <w:t xml:space="preserve">contenu écouté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color w:val="202124"/>
                <w:rtl w:val="0"/>
              </w:rPr>
              <w:t xml:space="preserve">Les origines du miroir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Ton/style/objectifs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humour/co-animés/Récits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Raisons pour</w:t>
            </w:r>
          </w:p>
          <w:p w:rsidR="00000000" w:rsidDel="00000000" w:rsidP="00000000" w:rsidRDefault="00000000" w:rsidRPr="00000000" w14:paraId="00000058">
            <w:pPr>
              <w:widowControl w:val="0"/>
              <w:spacing w:line="240" w:lineRule="auto"/>
              <w:rPr/>
            </w:pPr>
            <w:r w:rsidDel="00000000" w:rsidR="00000000" w:rsidRPr="00000000">
              <w:rPr>
                <w:rtl w:val="0"/>
              </w:rPr>
              <w:t xml:space="preserve">lesquelles vous avez</w:t>
            </w:r>
          </w:p>
          <w:p w:rsidR="00000000" w:rsidDel="00000000" w:rsidP="00000000" w:rsidRDefault="00000000" w:rsidRPr="00000000" w14:paraId="00000059">
            <w:pPr>
              <w:widowControl w:val="0"/>
              <w:spacing w:line="240" w:lineRule="auto"/>
              <w:rPr/>
            </w:pPr>
            <w:r w:rsidDel="00000000" w:rsidR="00000000" w:rsidRPr="00000000">
              <w:rPr>
                <w:rtl w:val="0"/>
              </w:rPr>
              <w:t xml:space="preserve">sélectionné ce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Connaissances des anciens personnalités, de l’origine des objets</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IV.3 - Réseaux sociaux</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LinkedIn</w:t>
      </w:r>
    </w:p>
    <w:p w:rsidR="00000000" w:rsidDel="00000000" w:rsidP="00000000" w:rsidRDefault="00000000" w:rsidRPr="00000000" w14:paraId="0000005F">
      <w:pPr>
        <w:rPr/>
      </w:pPr>
      <w:r w:rsidDel="00000000" w:rsidR="00000000" w:rsidRPr="00000000">
        <w:rPr>
          <w:rtl w:val="0"/>
        </w:rPr>
        <w:t xml:space="preserve">Cherchez et suivez au minimum un compte francophone spécialisé dans la rédaction Web.</w:t>
      </w:r>
    </w:p>
    <w:p w:rsidR="00000000" w:rsidDel="00000000" w:rsidP="00000000" w:rsidRDefault="00000000" w:rsidRPr="00000000" w14:paraId="00000060">
      <w:pPr>
        <w:rPr/>
      </w:pPr>
      <w:r w:rsidDel="00000000" w:rsidR="00000000" w:rsidRPr="00000000">
        <w:rPr>
          <w:rtl w:val="0"/>
        </w:rPr>
        <w:t xml:space="preserve">Remplissez ensuite le tableau suivant</w:t>
      </w:r>
    </w:p>
    <w:p w:rsidR="00000000" w:rsidDel="00000000" w:rsidP="00000000" w:rsidRDefault="00000000" w:rsidRPr="00000000" w14:paraId="00000061">
      <w:pPr>
        <w:rPr/>
      </w:pPr>
      <w:r w:rsidDel="00000000" w:rsidR="00000000" w:rsidRPr="00000000">
        <w:rPr>
          <w:rtl w:val="0"/>
        </w:rPr>
        <w:t xml:space="preserve">Une fois membre du groupe, veiller à être actif en commentant les articles ou en proposant de</w:t>
      </w:r>
    </w:p>
    <w:p w:rsidR="00000000" w:rsidDel="00000000" w:rsidP="00000000" w:rsidRDefault="00000000" w:rsidRPr="00000000" w14:paraId="00000062">
      <w:pPr>
        <w:rPr/>
      </w:pPr>
      <w:r w:rsidDel="00000000" w:rsidR="00000000" w:rsidRPr="00000000">
        <w:rPr>
          <w:rtl w:val="0"/>
        </w:rPr>
        <w:t xml:space="preserve">publier vos propres articles et n’hésitez pas à vous abonner à plusieurs groupes. LinkedIn est</w:t>
      </w:r>
    </w:p>
    <w:p w:rsidR="00000000" w:rsidDel="00000000" w:rsidP="00000000" w:rsidRDefault="00000000" w:rsidRPr="00000000" w14:paraId="00000063">
      <w:pPr>
        <w:rPr/>
      </w:pPr>
      <w:r w:rsidDel="00000000" w:rsidR="00000000" w:rsidRPr="00000000">
        <w:rPr>
          <w:rtl w:val="0"/>
        </w:rPr>
        <w:t xml:space="preserve">un réseau enrichissant, utile et informatif.</w:t>
      </w:r>
    </w:p>
    <w:p w:rsidR="00000000" w:rsidDel="00000000" w:rsidP="00000000" w:rsidRDefault="00000000" w:rsidRPr="00000000" w14:paraId="00000064">
      <w:pPr>
        <w:rPr>
          <w:b w:val="1"/>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Rédaction web, stratégie de contenu et SEO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Nombre de membres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pPr>
            <w:r w:rsidDel="00000000" w:rsidR="00000000" w:rsidRPr="00000000">
              <w:rPr>
                <w:highlight w:val="white"/>
                <w:rtl w:val="0"/>
              </w:rPr>
              <w:t xml:space="preserve">27 528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Type de publications</w:t>
            </w:r>
          </w:p>
          <w:p w:rsidR="00000000" w:rsidDel="00000000" w:rsidP="00000000" w:rsidRDefault="00000000" w:rsidRPr="00000000" w14:paraId="0000006A">
            <w:pPr>
              <w:widowControl w:val="0"/>
              <w:spacing w:line="240" w:lineRule="auto"/>
              <w:rPr/>
            </w:pPr>
            <w:r w:rsidDel="00000000" w:rsidR="00000000" w:rsidRPr="00000000">
              <w:rPr>
                <w:rtl w:val="0"/>
              </w:rPr>
              <w:t xml:space="preserve">(article, infographie,</w:t>
            </w:r>
          </w:p>
          <w:p w:rsidR="00000000" w:rsidDel="00000000" w:rsidP="00000000" w:rsidRDefault="00000000" w:rsidRPr="00000000" w14:paraId="0000006B">
            <w:pPr>
              <w:widowControl w:val="0"/>
              <w:spacing w:line="240" w:lineRule="auto"/>
              <w:rPr/>
            </w:pPr>
            <w:r w:rsidDel="00000000" w:rsidR="00000000" w:rsidRPr="00000000">
              <w:rPr>
                <w:rtl w:val="0"/>
              </w:rPr>
              <w:t xml:space="preserve">conseil, innovation,</w:t>
            </w:r>
          </w:p>
          <w:p w:rsidR="00000000" w:rsidDel="00000000" w:rsidP="00000000" w:rsidRDefault="00000000" w:rsidRPr="00000000" w14:paraId="0000006C">
            <w:pPr>
              <w:widowControl w:val="0"/>
              <w:spacing w:line="240" w:lineRule="auto"/>
              <w:rPr/>
            </w:pPr>
            <w:r w:rsidDel="00000000" w:rsidR="00000000" w:rsidRPr="00000000">
              <w:rPr>
                <w:rtl w:val="0"/>
              </w:rPr>
              <w:t xml:space="preserve">emploi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pPr>
            <w:r w:rsidDel="00000000" w:rsidR="00000000" w:rsidRPr="00000000">
              <w:rPr>
                <w:rtl w:val="0"/>
              </w:rPr>
              <w:t xml:space="preserve">conseil, article, innovation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Raisons pour</w:t>
            </w:r>
          </w:p>
          <w:p w:rsidR="00000000" w:rsidDel="00000000" w:rsidP="00000000" w:rsidRDefault="00000000" w:rsidRPr="00000000" w14:paraId="0000006F">
            <w:pPr>
              <w:widowControl w:val="0"/>
              <w:spacing w:line="240" w:lineRule="auto"/>
              <w:rPr/>
            </w:pPr>
            <w:r w:rsidDel="00000000" w:rsidR="00000000" w:rsidRPr="00000000">
              <w:rPr>
                <w:rtl w:val="0"/>
              </w:rPr>
              <w:t xml:space="preserve">lesquelles vous avez</w:t>
            </w:r>
          </w:p>
          <w:p w:rsidR="00000000" w:rsidDel="00000000" w:rsidP="00000000" w:rsidRDefault="00000000" w:rsidRPr="00000000" w14:paraId="00000070">
            <w:pPr>
              <w:widowControl w:val="0"/>
              <w:spacing w:line="240" w:lineRule="auto"/>
              <w:rPr/>
            </w:pPr>
            <w:r w:rsidDel="00000000" w:rsidR="00000000" w:rsidRPr="00000000">
              <w:rPr>
                <w:rtl w:val="0"/>
              </w:rPr>
              <w:t xml:space="preserve">sélectionné ce groupe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Il a plusieurs membres, une grande possibilité d’avoir différentes méthodes de rédaction, stratégie de contenu</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Twitter</w:t>
      </w:r>
    </w:p>
    <w:p w:rsidR="00000000" w:rsidDel="00000000" w:rsidP="00000000" w:rsidRDefault="00000000" w:rsidRPr="00000000" w14:paraId="00000074">
      <w:pPr>
        <w:rPr/>
      </w:pPr>
      <w:r w:rsidDel="00000000" w:rsidR="00000000" w:rsidRPr="00000000">
        <w:rPr>
          <w:rtl w:val="0"/>
        </w:rPr>
        <w:t xml:space="preserve">Cherchez et suivez au minimum un</w:t>
      </w:r>
    </w:p>
    <w:p w:rsidR="00000000" w:rsidDel="00000000" w:rsidP="00000000" w:rsidRDefault="00000000" w:rsidRPr="00000000" w14:paraId="00000075">
      <w:pPr>
        <w:rPr/>
      </w:pPr>
      <w:r w:rsidDel="00000000" w:rsidR="00000000" w:rsidRPr="00000000">
        <w:rPr>
          <w:rtl w:val="0"/>
        </w:rPr>
        <w:t xml:space="preserve">compte francophone spécialisé dans les nouvelles technologies, un compte lié au marketing</w:t>
      </w:r>
    </w:p>
    <w:p w:rsidR="00000000" w:rsidDel="00000000" w:rsidP="00000000" w:rsidRDefault="00000000" w:rsidRPr="00000000" w14:paraId="00000076">
      <w:pPr>
        <w:rPr/>
      </w:pPr>
      <w:r w:rsidDel="00000000" w:rsidR="00000000" w:rsidRPr="00000000">
        <w:rPr>
          <w:rtl w:val="0"/>
        </w:rPr>
        <w:t xml:space="preserve">digital et un autre portant sur l’actualité internationale.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13.04347826086956" w:lineRule="auto"/>
        <w:rPr>
          <w:color w:val="0f1419"/>
          <w:u w:val="single"/>
        </w:rPr>
      </w:pPr>
      <w:r w:rsidDel="00000000" w:rsidR="00000000" w:rsidRPr="00000000">
        <w:rPr>
          <w:rtl w:val="0"/>
        </w:rPr>
        <w:t xml:space="preserve">nouvelles technologies : </w:t>
      </w:r>
      <w:hyperlink r:id="rId6">
        <w:r w:rsidDel="00000000" w:rsidR="00000000" w:rsidRPr="00000000">
          <w:rPr>
            <w:color w:val="0f1419"/>
            <w:u w:val="single"/>
            <w:rtl w:val="0"/>
          </w:rPr>
          <w:t xml:space="preserve">Epitech Technology</w:t>
        </w:r>
      </w:hyperlink>
      <w:hyperlink r:id="rId7">
        <w:r w:rsidDel="00000000" w:rsidR="00000000" w:rsidRPr="00000000">
          <w:rPr>
            <w:color w:val="0f1419"/>
            <w:rtl w:val="0"/>
          </w:rPr>
          <w:t xml:space="preserve"> , </w:t>
        </w:r>
      </w:hyperlink>
      <w:r w:rsidDel="00000000" w:rsidR="00000000" w:rsidRPr="00000000">
        <w:fldChar w:fldCharType="begin"/>
        <w:instrText xml:space="preserve"> HYPERLINK "https://twitter.com/Orange_Future" </w:instrText>
        <w:fldChar w:fldCharType="separate"/>
      </w:r>
      <w:r w:rsidDel="00000000" w:rsidR="00000000" w:rsidRPr="00000000">
        <w:rPr>
          <w:color w:val="0f1419"/>
          <w:u w:val="single"/>
          <w:rtl w:val="0"/>
        </w:rPr>
        <w:t xml:space="preserve">Hello Future</w:t>
      </w:r>
    </w:p>
    <w:p w:rsidR="00000000" w:rsidDel="00000000" w:rsidP="00000000" w:rsidRDefault="00000000" w:rsidRPr="00000000" w14:paraId="00000079">
      <w:pPr>
        <w:rPr>
          <w:color w:val="0f1419"/>
          <w:u w:val="single"/>
        </w:rPr>
      </w:pPr>
      <w:r w:rsidDel="00000000" w:rsidR="00000000" w:rsidRPr="00000000">
        <w:fldChar w:fldCharType="end"/>
      </w:r>
      <w:r w:rsidDel="00000000" w:rsidR="00000000" w:rsidRPr="00000000">
        <w:rPr>
          <w:rtl w:val="0"/>
        </w:rPr>
        <w:t xml:space="preserve">marketing digital: </w:t>
      </w:r>
      <w:r w:rsidDel="00000000" w:rsidR="00000000" w:rsidRPr="00000000">
        <w:fldChar w:fldCharType="begin"/>
        <w:instrText xml:space="preserve"> HYPERLINK "https://twitter.com/e_marketing_fr" </w:instrText>
        <w:fldChar w:fldCharType="separate"/>
      </w:r>
      <w:r w:rsidDel="00000000" w:rsidR="00000000" w:rsidRPr="00000000">
        <w:rPr>
          <w:color w:val="0f1419"/>
          <w:u w:val="single"/>
          <w:rtl w:val="0"/>
        </w:rPr>
        <w:t xml:space="preserve">Conseils eMarketing</w:t>
      </w:r>
    </w:p>
    <w:p w:rsidR="00000000" w:rsidDel="00000000" w:rsidP="00000000" w:rsidRDefault="00000000" w:rsidRPr="00000000" w14:paraId="0000007A">
      <w:pPr>
        <w:spacing w:line="313.04347826086956" w:lineRule="auto"/>
        <w:rPr/>
      </w:pPr>
      <w:r w:rsidDel="00000000" w:rsidR="00000000" w:rsidRPr="00000000">
        <w:fldChar w:fldCharType="end"/>
      </w:r>
      <w:r w:rsidDel="00000000" w:rsidR="00000000" w:rsidRPr="00000000">
        <w:rPr>
          <w:rtl w:val="0"/>
        </w:rPr>
        <w:t xml:space="preserve">actualité internationale: </w:t>
      </w:r>
      <w:hyperlink r:id="rId8">
        <w:r w:rsidDel="00000000" w:rsidR="00000000" w:rsidRPr="00000000">
          <w:rPr>
            <w:color w:val="0f1419"/>
            <w:u w:val="single"/>
            <w:rtl w:val="0"/>
          </w:rPr>
          <w:t xml:space="preserve">Le Monde</w:t>
        </w:r>
      </w:hyperlink>
      <w:r w:rsidDel="00000000" w:rsidR="00000000" w:rsidRPr="00000000">
        <w:rPr>
          <w:rtl w:val="0"/>
        </w:rPr>
        <w:t xml:space="preserve">, </w:t>
      </w:r>
      <w:r w:rsidDel="00000000" w:rsidR="00000000" w:rsidRPr="00000000">
        <w:rPr>
          <w:rtl w:val="0"/>
        </w:rPr>
        <w:t xml:space="preserve">FRANCE 24 Français</w:t>
      </w:r>
    </w:p>
    <w:p w:rsidR="00000000" w:rsidDel="00000000" w:rsidP="00000000" w:rsidRDefault="00000000" w:rsidRPr="00000000" w14:paraId="0000007B">
      <w:pPr>
        <w:rPr>
          <w:b w:val="1"/>
          <w:u w:val="single"/>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IV.4 - Classement commenté</w:t>
      </w:r>
    </w:p>
    <w:p w:rsidR="00000000" w:rsidDel="00000000" w:rsidP="00000000" w:rsidRDefault="00000000" w:rsidRPr="00000000" w14:paraId="0000007D">
      <w:pPr>
        <w:rPr>
          <w:b w:val="1"/>
        </w:rPr>
      </w:pPr>
      <w:r w:rsidDel="00000000" w:rsidR="00000000" w:rsidRPr="00000000">
        <w:rPr>
          <w:b w:val="1"/>
          <w:rtl w:val="0"/>
        </w:rPr>
        <w:t xml:space="preserve">Classement des actualités internationales les plus marquantes</w:t>
      </w:r>
    </w:p>
    <w:p w:rsidR="00000000" w:rsidDel="00000000" w:rsidP="00000000" w:rsidRDefault="00000000" w:rsidRPr="00000000" w14:paraId="0000007E">
      <w:pPr>
        <w:rPr/>
      </w:pPr>
      <w:r w:rsidDel="00000000" w:rsidR="00000000" w:rsidRPr="00000000">
        <w:rPr>
          <w:rtl w:val="0"/>
        </w:rPr>
        <w:t xml:space="preserve">Classez dans la tableau suivant les 3 informations majeures selon vous portant sur l’actualité internationale qui se sont déroulées au cours des 3 mois (guerre, catastrophe naturelle, crise sanitaire, événement sportif...). Vous rédigerez un court texte informatif type journalistique (moins de 200 mots) présentant les principaux éléments relatifs à cette actualité.</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de l’actualité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(liens ou autres)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Résumé de l’événement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t xml:space="preserve">Guerre en Ukraine: </w:t>
            </w:r>
            <w:r w:rsidDel="00000000" w:rsidR="00000000" w:rsidRPr="00000000">
              <w:rPr>
                <w:rtl w:val="0"/>
              </w:rPr>
              <w:t xml:space="preserve">les enquêteurs de l'ONU n’ont pas observé de génocide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https://www.lexpress.fr/monde/europe/guerre-en-ukraine-la-russie-reagira-a-toute-provocation-des-etats-unis-VX6NCXJMNNA7XCGI2N25OGF6DE/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-Selon les enquêteurs de l’ONU, l’invasion russe en Ukraine n’est pas considérée comme un génocide.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Russie accuse les Etats-Unis de provoquer intentionnellement l’entrée du drône d’espionnage dans leur zone décrétée pour l’opération en Ukraine.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Finlande, la Suède et la Suisse sont hors cible du menace de la Russie malgré leur intention de rallier les occidentaux à imposer des sanctions à la Russie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Réforme des retraites en France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https://travail-emploi.gouv.fr/retraite/projet-pour-l-avenir-de-notre-systeme-de-retraite/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Suite à la présentation du gouvernement français de la réforme des retraites en janvier: </w:t>
            </w:r>
            <w:r w:rsidDel="00000000" w:rsidR="00000000" w:rsidRPr="00000000">
              <w:rPr>
                <w:rtl w:val="0"/>
              </w:rPr>
              <w:t xml:space="preserve">Âge légal de départ repoussé, durée de cotisation allongée, petites pensions revalorisées… Tous ceux ci engendrent l’opposition des syndicats et provoquent les manifestations actuelles en France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Interdiction d’utiliser Tik Tok dans certains 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https://information.tv5monde.com/info/tiktok-pourquoi-les-pays-occidentaux-ont-ils-peur-du-reseau-social-chinois-492216#:~:text=Apr%C3%A8s%20le%20Canada%2C%20le%20Royaume,appareils%20des%20membres%20du%20Parlement.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 peur de permettre à la Chine l'accès à des données personnelles des utilisateurs, </w:t>
            </w:r>
            <w:r w:rsidDel="00000000" w:rsidR="00000000" w:rsidRPr="00000000">
              <w:rPr>
                <w:rtl w:val="0"/>
              </w:rPr>
              <w:t xml:space="preserve">le Canada, le Royaume-Uni, la Commission européenne, le Parlement européen et les agences fédérales américaines et la Nouvelle-Zélande bannissent le réseau social chinois TikTok des appareils des membres du Parlement</w:t>
            </w:r>
            <w:r w:rsidDel="00000000" w:rsidR="00000000" w:rsidRPr="00000000">
              <w:rPr>
                <w:color w:val="222222"/>
                <w:highlight w:val="white"/>
                <w:rtl w:val="0"/>
              </w:rPr>
              <w:t xml:space="preserve">.</w:t>
            </w:r>
            <w:r w:rsidDel="00000000" w:rsidR="00000000" w:rsidRPr="00000000">
              <w:rPr>
                <w:rtl w:val="0"/>
              </w:rPr>
            </w:r>
          </w:p>
        </w:tc>
      </w:tr>
    </w:tbl>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Vos films/séries francophones préférés</w:t>
      </w:r>
    </w:p>
    <w:p w:rsidR="00000000" w:rsidDel="00000000" w:rsidP="00000000" w:rsidRDefault="00000000" w:rsidRPr="00000000" w14:paraId="00000090">
      <w:pPr>
        <w:rPr/>
      </w:pPr>
      <w:r w:rsidDel="00000000" w:rsidR="00000000" w:rsidRPr="00000000">
        <w:rPr>
          <w:rtl w:val="0"/>
        </w:rPr>
        <w:t xml:space="preserve">Présentez vos 5 films ou séries francophones favoris. Résumez brièvement l’histoire et</w:t>
      </w:r>
    </w:p>
    <w:p w:rsidR="00000000" w:rsidDel="00000000" w:rsidP="00000000" w:rsidRDefault="00000000" w:rsidRPr="00000000" w14:paraId="00000091">
      <w:pPr>
        <w:rPr/>
      </w:pPr>
      <w:r w:rsidDel="00000000" w:rsidR="00000000" w:rsidRPr="00000000">
        <w:rPr>
          <w:rtl w:val="0"/>
        </w:rPr>
        <w:t xml:space="preserve">Rédigez une critique censée inciter le lecteur à voir l’œuvre en question(moins de 200 mots).</w:t>
      </w:r>
    </w:p>
    <w:p w:rsidR="00000000" w:rsidDel="00000000" w:rsidP="00000000" w:rsidRDefault="00000000" w:rsidRPr="00000000" w14:paraId="00000092">
      <w:pPr>
        <w:rPr>
          <w:b w:val="1"/>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de l’oeuvre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Résumé et critique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Joséphine, l’ange gardien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Joséphine est un ange gardien que le ciel envoie sur terre. Grâce à sa finesse psychologique, à sa capacité de persuasion et à ses pouvoirs magiques, elle parvient à aider les personnes qui rencontrent des problèmes. Elle apparaît au début de chaque mission ; quand sa mission est accomplie, elle disparaît en claquant des doigts.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J’aurai aimé que les scénarios soient plus réalistes. Néanmoins, les conseils de Joséphine impactent beaucoup sur la vie quotidienne.</w:t>
            </w:r>
          </w:p>
        </w:tc>
      </w:tr>
      <w:tr>
        <w:trPr>
          <w:cantSplit w:val="0"/>
          <w:trHeight w:val="14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famille Bélier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Dans la famille de Paula, tout le monde est sourd-muet sauf elle. Elle est indispensable à sa famille, mais elle a aussi des rêves. Grâce à sa voix l’opportunité s’est présentée pour participer aux concours de chants de Radio France.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Le film n’est pas très réaliste pour moi sur le fait que parmi les membres de la famille sourd-muet, Laura soit normale et plus encore dotée d’une voix extraordinaire. On aurait pu lui donner un don autre que le chant.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Intouchable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highlight w:val="white"/>
              </w:rPr>
            </w:pPr>
            <w:r w:rsidDel="00000000" w:rsidR="00000000" w:rsidRPr="00000000">
              <w:rPr>
                <w:color w:val="202124"/>
                <w:highlight w:val="white"/>
                <w:rtl w:val="0"/>
              </w:rPr>
              <w:t xml:space="preserve">Un riche devenu paraplégique engage un sénégalais tout droit sorti de la prison comme son aide à domicile. Tous les deux sont très différents, mais ensemble, ils apportent un petit truc en plus : cette complicité, la joie, l’humour et l’humanité.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de recherche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section de recherche est une unité spéciale de la gendarmerie chargée de résoudre les affaires les plus complexes.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Dommage que certains personnages ont été changés, les anciennes actrices jouaient très bien leur rôle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Profilage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 psychologue spécialisée en criminologie fait équipe avec la police criminelle pour résoudre des meurtres. Ses compétences et ses méthodes hors du commun lui ont permis de se projeter dans l’esprit des meurtriers afin de les identifier, et même si cela dérange les policiers leur collaboration a permis de résoudre les meurtres.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J’ai préféré la série au temps de la première </w:t>
            </w:r>
            <w:r w:rsidDel="00000000" w:rsidR="00000000" w:rsidRPr="00000000">
              <w:rPr>
                <w:rtl w:val="0"/>
              </w:rPr>
              <w:t xml:space="preserve">criminologue</w:t>
            </w:r>
            <w:r w:rsidDel="00000000" w:rsidR="00000000" w:rsidRPr="00000000">
              <w:rPr>
                <w:rtl w:val="0"/>
              </w:rPr>
              <w:t xml:space="preserve"> (Chloé Saint-Laurent). ça façon d’être un peu folle est très réaliste et reflète bien le rôle de Psychologue. </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Top destinations d’Afrique francophone</w:t>
      </w:r>
    </w:p>
    <w:p w:rsidR="00000000" w:rsidDel="00000000" w:rsidP="00000000" w:rsidRDefault="00000000" w:rsidRPr="00000000" w14:paraId="000000A5">
      <w:pPr>
        <w:rPr/>
      </w:pPr>
      <w:r w:rsidDel="00000000" w:rsidR="00000000" w:rsidRPr="00000000">
        <w:rPr>
          <w:rtl w:val="0"/>
        </w:rPr>
        <w:t xml:space="preserve">Après avoir rassemblé des informations grâce à des ressources variées et crédibles, classez</w:t>
      </w:r>
    </w:p>
    <w:p w:rsidR="00000000" w:rsidDel="00000000" w:rsidP="00000000" w:rsidRDefault="00000000" w:rsidRPr="00000000" w14:paraId="000000A6">
      <w:pPr>
        <w:rPr/>
      </w:pPr>
      <w:r w:rsidDel="00000000" w:rsidR="00000000" w:rsidRPr="00000000">
        <w:rPr>
          <w:rtl w:val="0"/>
        </w:rPr>
        <w:t xml:space="preserve">les cinq lieux que vous recommanderiez de visiter dans les pays d’Afrique francophone.</w:t>
      </w:r>
    </w:p>
    <w:p w:rsidR="00000000" w:rsidDel="00000000" w:rsidP="00000000" w:rsidRDefault="00000000" w:rsidRPr="00000000" w14:paraId="000000A7">
      <w:pPr>
        <w:rPr/>
      </w:pPr>
      <w:r w:rsidDel="00000000" w:rsidR="00000000" w:rsidRPr="00000000">
        <w:rPr>
          <w:rtl w:val="0"/>
        </w:rPr>
        <w:t xml:space="preserve">Justifiez ce classement dans un court paragraphe (moins de 150 mots) présentant cette</w:t>
      </w:r>
    </w:p>
    <w:p w:rsidR="00000000" w:rsidDel="00000000" w:rsidP="00000000" w:rsidRDefault="00000000" w:rsidRPr="00000000" w14:paraId="000000A8">
      <w:pPr>
        <w:rPr/>
      </w:pPr>
      <w:r w:rsidDel="00000000" w:rsidR="00000000" w:rsidRPr="00000000">
        <w:rPr>
          <w:rtl w:val="0"/>
        </w:rPr>
        <w:t xml:space="preserve">destination. Il peut s’agir d’une ville, d’un musée, d’un site naturel, d’un monument etc.</w:t>
      </w:r>
    </w:p>
    <w:p w:rsidR="00000000" w:rsidDel="00000000" w:rsidP="00000000" w:rsidRDefault="00000000" w:rsidRPr="00000000" w14:paraId="000000A9">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à visiter (Nom du lieu+pays)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 qui ont servi de documentation (lien ou autre)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Texte de présentation de la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highlight w:val="white"/>
                <w:rtl w:val="0"/>
              </w:rPr>
              <w:t xml:space="preserve">Grand Musée égyptien (Egypte)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shd w:fill="ffffff" w:val="clear"/>
              <w:spacing w:after="0" w:before="0" w:line="300" w:lineRule="auto"/>
              <w:rPr/>
            </w:pPr>
            <w:r w:rsidDel="00000000" w:rsidR="00000000" w:rsidRPr="00000000">
              <w:rPr>
                <w:rtl w:val="0"/>
              </w:rPr>
              <w:t xml:space="preserve">https://lepetitjournal.com/expat-mag/voyage/meilleures-destinations-visiter-2023-continent-351427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highlight w:val="white"/>
                <w:rtl w:val="0"/>
              </w:rPr>
              <w:t xml:space="preserve">L’Egypte n’est jamais bien loin, surtout pour 2023, et est le premier pays africain à apparaître dans ce classement en raison de l’ouverture tant attendue du Grand Musée égyptien, le plus grand au monde qui soit consacré à l’Egypte antique, en construction depuis maintenant 20 ans.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fffff" w:val="clear"/>
              <w:spacing w:after="0" w:before="0" w:line="240" w:lineRule="auto"/>
              <w:ind w:left="0" w:firstLine="0"/>
              <w:rPr>
                <w:color w:val="121416"/>
              </w:rPr>
            </w:pPr>
            <w:r w:rsidDel="00000000" w:rsidR="00000000" w:rsidRPr="00000000">
              <w:rPr>
                <w:color w:val="333333"/>
                <w:highlight w:val="white"/>
                <w:rtl w:val="0"/>
              </w:rPr>
              <w:t xml:space="preserve">L</w:t>
            </w:r>
            <w:r w:rsidDel="00000000" w:rsidR="00000000" w:rsidRPr="00000000">
              <w:rPr>
                <w:color w:val="333333"/>
                <w:highlight w:val="white"/>
                <w:rtl w:val="0"/>
              </w:rPr>
              <w:t xml:space="preserve">e parc National du Morne et l’île curieuse (Les Seychelles</w:t>
            </w:r>
            <w:r w:rsidDel="00000000" w:rsidR="00000000" w:rsidRPr="00000000">
              <w:rPr>
                <w:color w:val="1214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shd w:fill="ffffff" w:val="clear"/>
              <w:spacing w:after="0" w:before="0" w:line="300" w:lineRule="auto"/>
              <w:rPr/>
            </w:pPr>
            <w:r w:rsidDel="00000000" w:rsidR="00000000" w:rsidRPr="00000000">
              <w:rPr>
                <w:rtl w:val="0"/>
              </w:rPr>
              <w:t xml:space="preserve">https://blog.toploc.com/blog/hebergements/international/meilleures-destinations-francophones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highlight w:val="white"/>
                <w:rtl w:val="0"/>
              </w:rPr>
              <w:t xml:space="preserve">près de 115 îles, très populaire pour ses belles plages ensoleillées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shd w:fill="ffffff" w:val="clear"/>
              <w:spacing w:after="0" w:before="0" w:line="300" w:lineRule="auto"/>
              <w:rPr/>
            </w:pPr>
            <w:r w:rsidDel="00000000" w:rsidR="00000000" w:rsidRPr="00000000">
              <w:rPr>
                <w:rtl w:val="0"/>
              </w:rPr>
              <w:t xml:space="preserve">Belle Mare, Grande Baie et l’île aux Cerfs (L’île Maurice)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shd w:fill="ffffff" w:val="clear"/>
              <w:spacing w:after="0" w:before="0" w:line="300" w:lineRule="auto"/>
              <w:rPr/>
            </w:pPr>
            <w:r w:rsidDel="00000000" w:rsidR="00000000" w:rsidRPr="00000000">
              <w:rPr>
                <w:rtl w:val="0"/>
              </w:rPr>
              <w:t xml:space="preserve">https://blog.toploc.com/blog/hebergements/international/meilleures-destinations-francophones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highlight w:val="white"/>
                <w:rtl w:val="0"/>
              </w:rPr>
              <w:t xml:space="preserve">M</w:t>
            </w:r>
            <w:r w:rsidDel="00000000" w:rsidR="00000000" w:rsidRPr="00000000">
              <w:rPr>
                <w:color w:val="333333"/>
                <w:highlight w:val="white"/>
                <w:rtl w:val="0"/>
              </w:rPr>
              <w:t xml:space="preserve">agnifique île aux Cerfs qui est appréciée de par le monde pour sa beauté sans pareille. Le Parc national de River Gorges dispose d'une variété d’espèces animales de la région. Il est recommandé de faire un tour par la Montagne du pouce pour faire de l’escalade.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shd w:fill="ffffff" w:val="clear"/>
              <w:spacing w:after="0" w:before="0" w:line="300" w:lineRule="auto"/>
              <w:rPr/>
            </w:pPr>
            <w:r w:rsidDel="00000000" w:rsidR="00000000" w:rsidRPr="00000000">
              <w:rPr>
                <w:rtl w:val="0"/>
              </w:rPr>
              <w:t xml:space="preserve">Des sommets enneigés de l’Atlas au désert du Sahara (Le Maroc)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shd w:fill="ffffff" w:val="clear"/>
              <w:spacing w:after="0" w:before="0" w:line="300" w:lineRule="auto"/>
              <w:rPr/>
            </w:pPr>
            <w:r w:rsidDel="00000000" w:rsidR="00000000" w:rsidRPr="00000000">
              <w:rPr>
                <w:rtl w:val="0"/>
              </w:rPr>
              <w:t xml:space="preserve">https://blog.toploc.com/blog/hebergements/international/meilleures-destinations-francophones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shd w:fill="ffffff" w:val="clear"/>
              <w:spacing w:after="0" w:before="0" w:line="300" w:lineRule="auto"/>
              <w:rPr/>
            </w:pPr>
            <w:r w:rsidDel="00000000" w:rsidR="00000000" w:rsidRPr="00000000">
              <w:rPr>
                <w:rtl w:val="0"/>
              </w:rPr>
              <w:t xml:space="preserve">La région des sommets enneigés de l’Atlas est une destination à ne pas manquer. De plus, le pays dispose de plages de toute beauté jusqu’à faire un tour dans le désert du Sahara.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shd w:fill="ffffff" w:val="clear"/>
              <w:spacing w:after="0" w:before="0" w:line="300" w:lineRule="auto"/>
              <w:rPr/>
            </w:pPr>
            <w:r w:rsidDel="00000000" w:rsidR="00000000" w:rsidRPr="00000000">
              <w:rPr>
                <w:rtl w:val="0"/>
              </w:rPr>
              <w:t xml:space="preserve">Le parc National de la Marahoué</w:t>
            </w:r>
          </w:p>
          <w:p w:rsidR="00000000" w:rsidDel="00000000" w:rsidP="00000000" w:rsidRDefault="00000000" w:rsidRPr="00000000" w14:paraId="000000BC">
            <w:pPr>
              <w:keepNext w:val="0"/>
              <w:keepLines w:val="0"/>
              <w:widowControl w:val="0"/>
              <w:shd w:fill="ffffff" w:val="clear"/>
              <w:spacing w:after="0" w:before="0" w:line="300" w:lineRule="auto"/>
              <w:rPr/>
            </w:pPr>
            <w:r w:rsidDel="00000000" w:rsidR="00000000" w:rsidRPr="00000000">
              <w:rPr>
                <w:rtl w:val="0"/>
              </w:rPr>
              <w:t xml:space="preserve">(La Côte d’Ivoire)</w:t>
            </w:r>
          </w:p>
          <w:p w:rsidR="00000000" w:rsidDel="00000000" w:rsidP="00000000" w:rsidRDefault="00000000" w:rsidRPr="00000000" w14:paraId="000000BD">
            <w:pPr>
              <w:keepNext w:val="0"/>
              <w:keepLines w:val="0"/>
              <w:widowControl w:val="0"/>
              <w:shd w:fill="ffffff" w:val="clear"/>
              <w:spacing w:after="480" w:before="480" w:line="300" w:lineRule="auto"/>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shd w:fill="ffffff" w:val="clear"/>
              <w:spacing w:after="0" w:before="0" w:line="300" w:lineRule="auto"/>
              <w:rPr/>
            </w:pPr>
            <w:r w:rsidDel="00000000" w:rsidR="00000000" w:rsidRPr="00000000">
              <w:rPr>
                <w:rtl w:val="0"/>
              </w:rPr>
              <w:t xml:space="preserve">https://www.cherifaistesvalises.com/top-10-des-plus-beaux-pays-dafrique/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shd w:fill="ffffff" w:val="clear"/>
              <w:spacing w:after="0" w:before="0" w:line="300" w:lineRule="auto"/>
              <w:rPr/>
            </w:pPr>
            <w:r w:rsidDel="00000000" w:rsidR="00000000" w:rsidRPr="00000000">
              <w:rPr>
                <w:rtl w:val="0"/>
              </w:rPr>
              <w:t xml:space="preserve">Ce parc est une étape incontournable lors d’un voyage en Côte d’Ivoire. Il abrite une faune et une flore riches et variées.</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Nouvelles technologies, les dernières innovations remarquables</w:t>
      </w:r>
    </w:p>
    <w:p w:rsidR="00000000" w:rsidDel="00000000" w:rsidP="00000000" w:rsidRDefault="00000000" w:rsidRPr="00000000" w14:paraId="000000C3">
      <w:pPr>
        <w:rPr/>
      </w:pPr>
      <w:r w:rsidDel="00000000" w:rsidR="00000000" w:rsidRPr="00000000">
        <w:rPr>
          <w:rtl w:val="0"/>
        </w:rPr>
      </w:r>
    </w:p>
    <w:tbl>
      <w:tblPr>
        <w:tblStyle w:val="Table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120"/>
        <w:gridCol w:w="3120"/>
        <w:tblGridChange w:id="0">
          <w:tblGrid>
            <w:gridCol w:w="300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Nouvelle technologie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 (liens ou autre)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texte de présentation de la technologie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shd w:fill="ffffff" w:val="clear"/>
              <w:spacing w:after="360" w:before="0" w:line="313.92" w:lineRule="auto"/>
              <w:rPr/>
            </w:pPr>
            <w:r w:rsidDel="00000000" w:rsidR="00000000" w:rsidRPr="00000000">
              <w:rPr>
                <w:rtl w:val="0"/>
              </w:rPr>
              <w:t xml:space="preserve">Le réseau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https://www.ariase.com/mobile/dossiers/5g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5G, c'est la cinquième génération de téléphonie mobile. En France,</w:t>
            </w:r>
            <w:r w:rsidDel="00000000" w:rsidR="00000000" w:rsidRPr="00000000">
              <w:rPr>
                <w:rtl w:val="0"/>
              </w:rPr>
              <w:t xml:space="preserve"> le nouveau réseau est commercialisé par les opérateurs Bouygues Telecom, Free, Orange et SFR </w:t>
            </w:r>
            <w:r w:rsidDel="00000000" w:rsidR="00000000" w:rsidRPr="00000000">
              <w:rPr>
                <w:rtl w:val="0"/>
              </w:rPr>
              <w:t xml:space="preserve">depuis la fin de l'année 2020.</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shd w:fill="ffffff" w:val="clear"/>
              <w:spacing w:after="360" w:before="0" w:line="313.92" w:lineRule="auto"/>
              <w:rPr/>
            </w:pPr>
            <w:r w:rsidDel="00000000" w:rsidR="00000000" w:rsidRPr="00000000">
              <w:rPr>
                <w:rtl w:val="0"/>
              </w:rPr>
              <w:t xml:space="preserve">Intelligence artificielle (IA)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https://rightforeducation.org/fr/2023/03/07/lintelligence-artificielle/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L’intelligence artificielle (IA) est en train de devenir rapidement l’une des technologies les plus importantes de l’avenir, susceptible de changer diverses industries et d’améliorer complètement notre mode de vie.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8f6f1" w:val="clear"/>
              <w:spacing w:after="0" w:before="0" w:line="290.4" w:lineRule="auto"/>
              <w:rPr/>
            </w:pPr>
            <w:r w:rsidDel="00000000" w:rsidR="00000000" w:rsidRPr="00000000">
              <w:rPr>
                <w:rtl w:val="0"/>
              </w:rPr>
              <w:t xml:space="preserve">Le métavers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https://leclaireur.fnac.com/article/226445-tendances-tech-2023/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les résultats ne sont pas encore au rendez-vous, </w:t>
            </w:r>
            <w:r w:rsidDel="00000000" w:rsidR="00000000" w:rsidRPr="00000000">
              <w:rPr>
                <w:rtl w:val="0"/>
              </w:rPr>
              <w:t xml:space="preserve">Meta compte tout de même continuer ses investissements</w:t>
            </w:r>
            <w:r w:rsidDel="00000000" w:rsidR="00000000" w:rsidRPr="00000000">
              <w:rPr>
                <w:rtl w:val="0"/>
              </w:rPr>
              <w:t xml:space="preserve"> massifs cette année dans le développement de ses mondes virtuels.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8f6f1" w:val="clear"/>
              <w:spacing w:after="0" w:before="0" w:line="240" w:lineRule="auto"/>
              <w:ind w:left="0" w:right="0" w:firstLine="0"/>
              <w:jc w:val="left"/>
              <w:rPr/>
            </w:pPr>
            <w:r w:rsidDel="00000000" w:rsidR="00000000" w:rsidRPr="00000000">
              <w:rPr>
                <w:rtl w:val="0"/>
              </w:rPr>
              <w:t xml:space="preserve">La santé connectée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https://www.synox.io/votre-secteur/sante-connectee/#:~:text=La%20sant%C3%A9%20connect%C3%A9e%20peut%20contribuer,leur%20cabinet%20et%20leurs%20patients.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L’utilisation des technologies de l’information dans le domaine des soins aux patients et des soins de santé a conduit à des changements importants dans la manière dont les professionnels de la santé interagissent entre eux et avec les patients. La santé connectée peut contribuer à réduire le délai entre les visites des médecins et leur permettre de collaborer plus efficacement entre eux. De plus, l’utilisation d’Internet ouvre de nouvelles voies aux fournisseurs pour transférer directement des informations entre leur cabinet et leurs patients.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8f6f1" w:val="clear"/>
              <w:spacing w:after="0" w:before="0" w:line="240" w:lineRule="auto"/>
              <w:ind w:left="0" w:right="0" w:firstLine="0"/>
              <w:jc w:val="left"/>
              <w:rPr/>
            </w:pPr>
            <w:r w:rsidDel="00000000" w:rsidR="00000000" w:rsidRPr="00000000">
              <w:rPr>
                <w:rtl w:val="0"/>
              </w:rPr>
              <w:t xml:space="preserve">Les smartphones pliants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https://www.frandroid.com/guide-dachat/1617799_meilleur-smartphone-pliant-quel-telephone-pliable-choisir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L’écran pliable est une technologie plutôt récente. Auparavant réservée aux vitrines des salons technologiques, elle a maintenant débarqué dans nos poches, même en Europe, et vous pouvez maintenant vous offrir un smartphone pliable. Bien entendu, s’ils font pour la plupart partie des </w:t>
            </w:r>
            <w:hyperlink r:id="rId9">
              <w:r w:rsidDel="00000000" w:rsidR="00000000" w:rsidRPr="00000000">
                <w:rPr>
                  <w:rtl w:val="0"/>
                </w:rPr>
                <w:t xml:space="preserve">meilleurs smartphones</w:t>
              </w:r>
            </w:hyperlink>
            <w:r w:rsidDel="00000000" w:rsidR="00000000" w:rsidRPr="00000000">
              <w:rPr>
                <w:rtl w:val="0"/>
              </w:rPr>
              <w:t xml:space="preserve">, l’innovation a un coût.</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Top Destinations d’Europe francophone</w:t>
      </w:r>
    </w:p>
    <w:p w:rsidR="00000000" w:rsidDel="00000000" w:rsidP="00000000" w:rsidRDefault="00000000" w:rsidRPr="00000000" w14:paraId="000000DD">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Site à visiter (nom du lieu+pays)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Sources qui ont servi de documentation (liens ou autre)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Texte de présentation de la 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pPr>
            <w:r w:rsidDel="00000000" w:rsidR="00000000" w:rsidRPr="00000000">
              <w:rPr>
                <w:rtl w:val="0"/>
              </w:rPr>
              <w:t xml:space="preserve">le château de Versailles et ses jardins (France)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https://generationvoyage.fr/chateau-versailles-jardins/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C’est l’un des monuments les plus visités de l’hexagone : le </w:t>
            </w:r>
            <w:hyperlink r:id="rId10">
              <w:r w:rsidDel="00000000" w:rsidR="00000000" w:rsidRPr="00000000">
                <w:rPr>
                  <w:rtl w:val="0"/>
                </w:rPr>
                <w:t xml:space="preserve">château de Versailles</w:t>
              </w:r>
            </w:hyperlink>
            <w:r w:rsidDel="00000000" w:rsidR="00000000" w:rsidRPr="00000000">
              <w:rPr>
                <w:rtl w:val="0"/>
              </w:rPr>
              <w:t xml:space="preserve"> et ses jardins attirent chaque année plus de 8 millions de curieux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left w:color="auto" w:space="6" w:sz="0" w:val="none"/>
                <w:right w:color="auto" w:space="6" w:sz="0" w:val="none"/>
              </w:pBdr>
              <w:spacing w:after="360" w:before="0" w:line="240" w:lineRule="auto"/>
              <w:rPr/>
            </w:pPr>
            <w:r w:rsidDel="00000000" w:rsidR="00000000" w:rsidRPr="00000000">
              <w:rPr>
                <w:rtl w:val="0"/>
              </w:rPr>
              <w:t xml:space="preserve">Disneyland Paris (France)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https://www.leparisien.fr/guide-shopping/loisirs-voyages/loisirs/disneyland-paris-fete-ses-30-ans-tarifs-avantageux-et-de-nombreuses-surprises-sont-affichees-sur-le-site-25-03-2023-PYWYGAN4GJB4XIUGYP3357D73E.php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left w:color="auto" w:space="6" w:sz="0" w:val="none"/>
                <w:right w:color="auto" w:space="6" w:sz="0" w:val="none"/>
              </w:pBdr>
              <w:spacing w:after="720" w:before="0" w:line="320" w:lineRule="auto"/>
              <w:rPr/>
            </w:pPr>
            <w:r w:rsidDel="00000000" w:rsidR="00000000" w:rsidRPr="00000000">
              <w:rPr>
                <w:rtl w:val="0"/>
              </w:rPr>
              <w:t xml:space="preserve">Le parc d’attractions Disneyland Paris fête son trentième anniversaire et à cette occasion, il réserve de nombreuses surprises à ses visiteurs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shd w:fill="ffffff" w:val="clear"/>
              <w:spacing w:after="80" w:before="0" w:line="240" w:lineRule="auto"/>
              <w:rPr/>
            </w:pPr>
            <w:r w:rsidDel="00000000" w:rsidR="00000000" w:rsidRPr="00000000">
              <w:rPr>
                <w:rtl w:val="0"/>
              </w:rPr>
              <w:t xml:space="preserve">Zermatt (Suisse)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https://www.myswitzerland.com/fr/destinations/zermatt/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Zermatt se trouve au pied du Cervin. Son développement est étroitement lié à ce sommet, qui est sans doute l'une des montagnes les plus célèbres au monde. Ce village de vacances sans voiture a conservé son caractère authentique et offre d'innombrables possibilités d'excursions. </w:t>
            </w:r>
            <w:r w:rsidDel="00000000" w:rsidR="00000000" w:rsidRPr="00000000">
              <w:rPr>
                <w:rtl w:val="0"/>
              </w:rPr>
              <w:t xml:space="preserve">Son domaine skiable comprend 54 télésièges et remontées mécaniques et 360 kilomètres de pistes.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Les Casemates du Bock</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(Luxembourg)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https://www.visitluxembourg.com/fr/attraction/casemates-du-bock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casemates du Bock, un système de défense souterrain composé de kilomètres de couloirs, sont aujourd’hui l’une des principales attractions touristiques du Luxembourg. Ces galeries souterraines ont été aménagées au 17e siècle, sous la domination espagnole, puis élargies à deux reprises.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Atomium de Bruxelle (Belgique)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https://www.visitonsbruxelles.com/atomium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Créé pour être le symbole et l'espace principal de l'Exposition Universelle de Bruxelles de 1958, cet immense atome de 102 mètres de haut est devenu l'emblème de la capitale belge.</w:t>
            </w:r>
            <w:r w:rsidDel="00000000" w:rsidR="00000000" w:rsidRPr="00000000">
              <w:rPr>
                <w:rtl w:val="0"/>
              </w:rPr>
            </w:r>
          </w:p>
        </w:tc>
      </w:tr>
    </w:tbl>
    <w:p w:rsidR="00000000" w:rsidDel="00000000" w:rsidP="00000000" w:rsidRDefault="00000000" w:rsidRPr="00000000" w14:paraId="000000F5">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t xml:space="preserve">Patsamamiarivelo MAHEFARISON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enerationvoyage.fr/visiter-chateau-versailles/" TargetMode="External"/><Relationship Id="rId9" Type="http://schemas.openxmlformats.org/officeDocument/2006/relationships/hyperlink" Target="https://www.frandroid.com/guide-dachat/smartphones/332196_10-smartphones-attendus-debut-2016" TargetMode="External"/><Relationship Id="rId5" Type="http://schemas.openxmlformats.org/officeDocument/2006/relationships/styles" Target="styles.xml"/><Relationship Id="rId6" Type="http://schemas.openxmlformats.org/officeDocument/2006/relationships/hyperlink" Target="https://twitter.com/Epitech" TargetMode="External"/><Relationship Id="rId7" Type="http://schemas.openxmlformats.org/officeDocument/2006/relationships/hyperlink" Target="https://twitter.com/Epitech" TargetMode="External"/><Relationship Id="rId8" Type="http://schemas.openxmlformats.org/officeDocument/2006/relationships/hyperlink" Target="https://twitter.com/lemond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