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Trabajo Práctico “cardinalidad” (TODO)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92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