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AE8A" w14:textId="77777777" w:rsidR="007459ED" w:rsidRPr="00752323" w:rsidRDefault="00752323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52323">
        <w:rPr>
          <w:sz w:val="28"/>
          <w:szCs w:val="28"/>
        </w:rPr>
        <w:t>Modelling UML Class Diagram</w:t>
      </w:r>
    </w:p>
    <w:p w14:paraId="336BC46B" w14:textId="77777777" w:rsidR="00D2198A" w:rsidRDefault="00D2198A" w:rsidP="00D2198A">
      <w:pPr>
        <w:jc w:val="center"/>
        <w:rPr>
          <w:b/>
          <w:bCs/>
          <w:sz w:val="32"/>
          <w:szCs w:val="32"/>
        </w:rPr>
      </w:pPr>
      <w:r w:rsidRPr="00D2198A">
        <w:rPr>
          <w:b/>
          <w:bCs/>
          <w:sz w:val="32"/>
          <w:szCs w:val="32"/>
        </w:rPr>
        <w:t>Practical No</w:t>
      </w:r>
      <w:r>
        <w:rPr>
          <w:b/>
          <w:bCs/>
          <w:sz w:val="32"/>
          <w:szCs w:val="32"/>
        </w:rPr>
        <w:t xml:space="preserve"> </w:t>
      </w:r>
      <w:r w:rsidRPr="00D2198A">
        <w:rPr>
          <w:b/>
          <w:bCs/>
          <w:sz w:val="32"/>
          <w:szCs w:val="32"/>
        </w:rPr>
        <w:t>:06</w:t>
      </w:r>
    </w:p>
    <w:p w14:paraId="485B0002" w14:textId="77777777" w:rsidR="00D2198A" w:rsidRPr="005C42C7" w:rsidRDefault="005C42C7" w:rsidP="00D2198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Aim: </w:t>
      </w:r>
      <w:r w:rsidR="00752323" w:rsidRPr="005C42C7">
        <w:rPr>
          <w:sz w:val="28"/>
          <w:szCs w:val="28"/>
        </w:rPr>
        <w:t>Modelling</w:t>
      </w:r>
      <w:r w:rsidRPr="005C42C7">
        <w:rPr>
          <w:sz w:val="28"/>
          <w:szCs w:val="28"/>
        </w:rPr>
        <w:t xml:space="preserve"> UML Class Diagram</w:t>
      </w:r>
    </w:p>
    <w:p w14:paraId="661C1CF9" w14:textId="77777777" w:rsidR="005C42C7" w:rsidRPr="005C42C7" w:rsidRDefault="005C42C7" w:rsidP="005C42C7">
      <w:pPr>
        <w:rPr>
          <w:sz w:val="28"/>
          <w:szCs w:val="28"/>
          <w:lang w:val="en-US"/>
        </w:rPr>
      </w:pPr>
      <w:r w:rsidRPr="005C42C7">
        <w:rPr>
          <w:b/>
          <w:bCs/>
          <w:sz w:val="32"/>
          <w:szCs w:val="32"/>
        </w:rPr>
        <w:t>Problem Statement</w:t>
      </w:r>
      <w:r>
        <w:rPr>
          <w:sz w:val="32"/>
          <w:szCs w:val="32"/>
        </w:rPr>
        <w:t xml:space="preserve">: </w:t>
      </w:r>
      <w:r w:rsidRPr="005C42C7">
        <w:rPr>
          <w:sz w:val="28"/>
          <w:szCs w:val="28"/>
          <w:lang w:val="en-US"/>
        </w:rPr>
        <w:t>Prediction Of Personality trait based on Handwriting Analysis.</w:t>
      </w:r>
    </w:p>
    <w:p w14:paraId="5F906AE6" w14:textId="77777777" w:rsidR="00752323" w:rsidRPr="00752323" w:rsidRDefault="00752323" w:rsidP="00752323">
      <w:pPr>
        <w:rPr>
          <w:b/>
          <w:bCs/>
          <w:sz w:val="32"/>
          <w:szCs w:val="32"/>
          <w:u w:val="single"/>
        </w:rPr>
      </w:pPr>
      <w:r w:rsidRPr="00752323">
        <w:rPr>
          <w:b/>
          <w:bCs/>
          <w:sz w:val="32"/>
          <w:szCs w:val="32"/>
          <w:u w:val="single"/>
        </w:rPr>
        <w:t xml:space="preserve">Structural and </w:t>
      </w:r>
      <w:r w:rsidRPr="00752323">
        <w:rPr>
          <w:b/>
          <w:bCs/>
          <w:sz w:val="32"/>
          <w:szCs w:val="32"/>
          <w:u w:val="single"/>
        </w:rPr>
        <w:t>Behavioural</w:t>
      </w:r>
      <w:r w:rsidRPr="00752323">
        <w:rPr>
          <w:b/>
          <w:bCs/>
          <w:sz w:val="32"/>
          <w:szCs w:val="32"/>
          <w:u w:val="single"/>
        </w:rPr>
        <w:t xml:space="preserve"> aspects</w:t>
      </w:r>
    </w:p>
    <w:p w14:paraId="4261EFB7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 xml:space="preserve">Developing a software system in </w:t>
      </w:r>
      <w:r w:rsidRPr="00752323">
        <w:rPr>
          <w:sz w:val="32"/>
          <w:szCs w:val="32"/>
        </w:rPr>
        <w:t>object-oriented</w:t>
      </w:r>
      <w:r w:rsidRPr="00752323">
        <w:rPr>
          <w:sz w:val="32"/>
          <w:szCs w:val="32"/>
        </w:rPr>
        <w:t xml:space="preserve"> approach is very much dependent on understanding the problem. Some aspects and the respective models are used to describe problems and in context of those aspects the respective models give a clear idea regarding the problem to a designer. For developer, structural and </w:t>
      </w:r>
      <w:r w:rsidRPr="00752323">
        <w:rPr>
          <w:sz w:val="32"/>
          <w:szCs w:val="32"/>
        </w:rPr>
        <w:t>behavioural</w:t>
      </w:r>
      <w:r w:rsidRPr="00752323">
        <w:rPr>
          <w:sz w:val="32"/>
          <w:szCs w:val="32"/>
        </w:rPr>
        <w:t xml:space="preserve"> aspects are two key aspects to see through a problem to design a solution for the same.</w:t>
      </w:r>
    </w:p>
    <w:p w14:paraId="42362A7A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Class diagram</w:t>
      </w:r>
    </w:p>
    <w:p w14:paraId="330872D9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It is a graphical representation for describing a system in context of its static construction.</w:t>
      </w:r>
    </w:p>
    <w:p w14:paraId="662AB137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Elements in class diagram</w:t>
      </w:r>
    </w:p>
    <w:p w14:paraId="0EDD88A3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Class diagram contains the system classes with its data members, operations and relationships between classes.</w:t>
      </w:r>
    </w:p>
    <w:p w14:paraId="63CFA024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Class</w:t>
      </w:r>
    </w:p>
    <w:p w14:paraId="2F3F777F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A set of objects containing similar data members and member functions is described by a class. In UML syntax, class is identified by solid outline rectangle with three compartments which contain</w:t>
      </w:r>
    </w:p>
    <w:p w14:paraId="30D804A0" w14:textId="77777777" w:rsidR="00752323" w:rsidRPr="00752323" w:rsidRDefault="00752323" w:rsidP="00752323">
      <w:pPr>
        <w:numPr>
          <w:ilvl w:val="0"/>
          <w:numId w:val="1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t>Class name</w:t>
      </w:r>
      <w:r w:rsidRPr="00752323">
        <w:rPr>
          <w:sz w:val="32"/>
          <w:szCs w:val="32"/>
        </w:rPr>
        <w:t> A class is uniquely identified in a system by its name. A textual string is taken as class name. It lies in the first compartment in class rectangle.</w:t>
      </w:r>
    </w:p>
    <w:p w14:paraId="6A363E85" w14:textId="77777777" w:rsidR="00752323" w:rsidRPr="00752323" w:rsidRDefault="00752323" w:rsidP="00752323">
      <w:pPr>
        <w:numPr>
          <w:ilvl w:val="0"/>
          <w:numId w:val="1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t>Attributes</w:t>
      </w:r>
      <w:r w:rsidRPr="00752323">
        <w:rPr>
          <w:sz w:val="32"/>
          <w:szCs w:val="32"/>
        </w:rPr>
        <w:t> Property shared by all instances of a class. It lies in the second compartment in class rectangle.</w:t>
      </w:r>
    </w:p>
    <w:p w14:paraId="3E0970B3" w14:textId="77777777" w:rsidR="00752323" w:rsidRPr="00752323" w:rsidRDefault="00752323" w:rsidP="00752323">
      <w:pPr>
        <w:numPr>
          <w:ilvl w:val="0"/>
          <w:numId w:val="1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lastRenderedPageBreak/>
        <w:t>Operations</w:t>
      </w:r>
      <w:r w:rsidRPr="00752323">
        <w:rPr>
          <w:sz w:val="32"/>
          <w:szCs w:val="32"/>
        </w:rPr>
        <w:t> An execution of an action can be performed for any object of a class. It lies in the last compartment in class rectangle.</w:t>
      </w:r>
    </w:p>
    <w:p w14:paraId="0B354A96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167B21E1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To build a structural model for an Educational Organization, ‘Course’ can be treated as a class which contains attributes ‘</w:t>
      </w:r>
      <w:r w:rsidRPr="00752323">
        <w:rPr>
          <w:sz w:val="32"/>
          <w:szCs w:val="32"/>
        </w:rPr>
        <w:t>course Name</w:t>
      </w:r>
      <w:r w:rsidRPr="00752323">
        <w:rPr>
          <w:sz w:val="32"/>
          <w:szCs w:val="32"/>
        </w:rPr>
        <w:t>’ &amp; ‘</w:t>
      </w:r>
      <w:r w:rsidRPr="00752323">
        <w:rPr>
          <w:sz w:val="32"/>
          <w:szCs w:val="32"/>
        </w:rPr>
        <w:t>coursed</w:t>
      </w:r>
      <w:r w:rsidRPr="00752323">
        <w:rPr>
          <w:sz w:val="32"/>
          <w:szCs w:val="32"/>
        </w:rPr>
        <w:t>’ with the operations ‘</w:t>
      </w:r>
      <w:proofErr w:type="spellStart"/>
      <w:proofErr w:type="gramStart"/>
      <w:r w:rsidRPr="00752323">
        <w:rPr>
          <w:sz w:val="32"/>
          <w:szCs w:val="32"/>
        </w:rPr>
        <w:t>addCourse</w:t>
      </w:r>
      <w:proofErr w:type="spellEnd"/>
      <w:r w:rsidRPr="00752323">
        <w:rPr>
          <w:sz w:val="32"/>
          <w:szCs w:val="32"/>
        </w:rPr>
        <w:t>(</w:t>
      </w:r>
      <w:proofErr w:type="gramEnd"/>
      <w:r w:rsidRPr="00752323">
        <w:rPr>
          <w:sz w:val="32"/>
          <w:szCs w:val="32"/>
        </w:rPr>
        <w:t>)’ &amp; ‘</w:t>
      </w:r>
      <w:proofErr w:type="spellStart"/>
      <w:proofErr w:type="gramStart"/>
      <w:r w:rsidRPr="00752323">
        <w:rPr>
          <w:sz w:val="32"/>
          <w:szCs w:val="32"/>
        </w:rPr>
        <w:t>removeCourse</w:t>
      </w:r>
      <w:proofErr w:type="spellEnd"/>
      <w:r w:rsidRPr="00752323">
        <w:rPr>
          <w:sz w:val="32"/>
          <w:szCs w:val="32"/>
        </w:rPr>
        <w:t>(</w:t>
      </w:r>
      <w:proofErr w:type="gramEnd"/>
      <w:r w:rsidRPr="00752323">
        <w:rPr>
          <w:sz w:val="32"/>
          <w:szCs w:val="32"/>
        </w:rPr>
        <w:t>)’ allowed to be performed for any object to that class.</w:t>
      </w:r>
    </w:p>
    <w:p w14:paraId="0CCF6FDC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5C8BEE97" wp14:editId="7F4D09CB">
            <wp:extent cx="1952625" cy="1266825"/>
            <wp:effectExtent l="0" t="0" r="9525" b="9525"/>
            <wp:docPr id="1285573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0A77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- 1</w:t>
      </w:r>
    </w:p>
    <w:p w14:paraId="48B52BE8" w14:textId="77777777" w:rsidR="00752323" w:rsidRPr="00752323" w:rsidRDefault="00752323" w:rsidP="00752323">
      <w:pPr>
        <w:numPr>
          <w:ilvl w:val="0"/>
          <w:numId w:val="2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t>Generalization/Specialization</w:t>
      </w:r>
      <w:r w:rsidRPr="00752323">
        <w:rPr>
          <w:sz w:val="32"/>
          <w:szCs w:val="32"/>
        </w:rPr>
        <w:t> It describes how one class is derived from another class. Derived class inherits the properties of its parent class.</w:t>
      </w:r>
    </w:p>
    <w:p w14:paraId="6962315B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770C543C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497DA303" wp14:editId="2CEBE5AC">
            <wp:extent cx="2924175" cy="1190625"/>
            <wp:effectExtent l="0" t="0" r="9525" b="9525"/>
            <wp:docPr id="1642548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7C62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- 2</w:t>
      </w:r>
    </w:p>
    <w:p w14:paraId="7398755E" w14:textId="77777777" w:rsidR="00752323" w:rsidRPr="00752323" w:rsidRDefault="00752323" w:rsidP="00752323">
      <w:pPr>
        <w:rPr>
          <w:sz w:val="32"/>
          <w:szCs w:val="32"/>
        </w:rPr>
      </w:pPr>
      <w:proofErr w:type="spellStart"/>
      <w:r w:rsidRPr="00752323">
        <w:rPr>
          <w:sz w:val="32"/>
          <w:szCs w:val="32"/>
        </w:rPr>
        <w:t>Geometric_Shapes</w:t>
      </w:r>
      <w:proofErr w:type="spellEnd"/>
      <w:r w:rsidRPr="00752323">
        <w:rPr>
          <w:sz w:val="32"/>
          <w:szCs w:val="32"/>
        </w:rPr>
        <w:t xml:space="preserve"> is the class that describes how many sides a particular shape has. Triangle, Quadrilateral and Pentagon are the classes that inherit the property of the </w:t>
      </w:r>
      <w:proofErr w:type="spellStart"/>
      <w:r w:rsidRPr="00752323">
        <w:rPr>
          <w:sz w:val="32"/>
          <w:szCs w:val="32"/>
        </w:rPr>
        <w:t>Geometric_Shapes</w:t>
      </w:r>
      <w:proofErr w:type="spellEnd"/>
      <w:r w:rsidRPr="00752323">
        <w:rPr>
          <w:sz w:val="32"/>
          <w:szCs w:val="32"/>
        </w:rPr>
        <w:t xml:space="preserve"> class. </w:t>
      </w:r>
      <w:proofErr w:type="gramStart"/>
      <w:r w:rsidRPr="00752323">
        <w:rPr>
          <w:sz w:val="32"/>
          <w:szCs w:val="32"/>
        </w:rPr>
        <w:t>So</w:t>
      </w:r>
      <w:proofErr w:type="gramEnd"/>
      <w:r w:rsidRPr="00752323">
        <w:rPr>
          <w:sz w:val="32"/>
          <w:szCs w:val="32"/>
        </w:rPr>
        <w:t xml:space="preserve"> the relations among these classes are generalization. Now </w:t>
      </w:r>
      <w:proofErr w:type="spellStart"/>
      <w:r w:rsidRPr="00752323">
        <w:rPr>
          <w:sz w:val="32"/>
          <w:szCs w:val="32"/>
        </w:rPr>
        <w:t>Equilateral_Triangle</w:t>
      </w:r>
      <w:proofErr w:type="spellEnd"/>
      <w:r w:rsidRPr="00752323">
        <w:rPr>
          <w:sz w:val="32"/>
          <w:szCs w:val="32"/>
        </w:rPr>
        <w:t xml:space="preserve">, </w:t>
      </w:r>
      <w:proofErr w:type="spellStart"/>
      <w:r w:rsidRPr="00752323">
        <w:rPr>
          <w:sz w:val="32"/>
          <w:szCs w:val="32"/>
        </w:rPr>
        <w:t>Isosceles_Triangle</w:t>
      </w:r>
      <w:proofErr w:type="spellEnd"/>
      <w:r w:rsidRPr="00752323">
        <w:rPr>
          <w:sz w:val="32"/>
          <w:szCs w:val="32"/>
        </w:rPr>
        <w:t xml:space="preserve"> and </w:t>
      </w:r>
      <w:proofErr w:type="spellStart"/>
      <w:r w:rsidRPr="00752323">
        <w:rPr>
          <w:sz w:val="32"/>
          <w:szCs w:val="32"/>
        </w:rPr>
        <w:t>Scalene_Triangle</w:t>
      </w:r>
      <w:proofErr w:type="spellEnd"/>
      <w:r w:rsidRPr="00752323">
        <w:rPr>
          <w:sz w:val="32"/>
          <w:szCs w:val="32"/>
        </w:rPr>
        <w:t xml:space="preserve">, all these three classes inherit the properties of Triangle class as each </w:t>
      </w:r>
      <w:r w:rsidRPr="00752323">
        <w:rPr>
          <w:sz w:val="32"/>
          <w:szCs w:val="32"/>
        </w:rPr>
        <w:lastRenderedPageBreak/>
        <w:t>one of them has three sides. So, these are specialization of Triangle class.</w:t>
      </w:r>
    </w:p>
    <w:p w14:paraId="3ADB9913" w14:textId="77777777" w:rsidR="00752323" w:rsidRPr="00752323" w:rsidRDefault="00752323" w:rsidP="00752323">
      <w:pPr>
        <w:rPr>
          <w:b/>
          <w:bCs/>
          <w:sz w:val="32"/>
          <w:szCs w:val="32"/>
          <w:u w:val="single"/>
        </w:rPr>
      </w:pPr>
      <w:r w:rsidRPr="00752323">
        <w:rPr>
          <w:b/>
          <w:bCs/>
          <w:sz w:val="32"/>
          <w:szCs w:val="32"/>
          <w:u w:val="single"/>
        </w:rPr>
        <w:t>Relationships</w:t>
      </w:r>
    </w:p>
    <w:p w14:paraId="158C468C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Existing relationships in a system describe legitimate connections between the classes in that system.</w:t>
      </w:r>
    </w:p>
    <w:p w14:paraId="417B17C4" w14:textId="77777777" w:rsidR="00752323" w:rsidRPr="00752323" w:rsidRDefault="00752323" w:rsidP="00752323">
      <w:pPr>
        <w:numPr>
          <w:ilvl w:val="0"/>
          <w:numId w:val="3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t>Association</w:t>
      </w:r>
      <w:r w:rsidRPr="00752323">
        <w:rPr>
          <w:sz w:val="32"/>
          <w:szCs w:val="32"/>
        </w:rPr>
        <w:t> It is an instance level relationship[</w:t>
      </w:r>
      <w:proofErr w:type="spellStart"/>
      <w:r w:rsidRPr="00752323">
        <w:rPr>
          <w:sz w:val="32"/>
          <w:szCs w:val="32"/>
        </w:rPr>
        <w:t>i</w:t>
      </w:r>
      <w:proofErr w:type="spellEnd"/>
      <w:r w:rsidRPr="00752323">
        <w:rPr>
          <w:sz w:val="32"/>
          <w:szCs w:val="32"/>
        </w:rPr>
        <w:t xml:space="preserve">] that allows exchanging messages among the objects of both ends of association. A simple straight line connecting two class boxes represent an association. We can give a name to association and also at the both end we may indicate role names and multiplicity of the adjacent classes. Association may be </w:t>
      </w:r>
      <w:proofErr w:type="spellStart"/>
      <w:r w:rsidRPr="00752323">
        <w:rPr>
          <w:sz w:val="32"/>
          <w:szCs w:val="32"/>
        </w:rPr>
        <w:t>uni</w:t>
      </w:r>
      <w:proofErr w:type="spellEnd"/>
      <w:r w:rsidRPr="00752323">
        <w:rPr>
          <w:sz w:val="32"/>
          <w:szCs w:val="32"/>
        </w:rPr>
        <w:t>-directional.</w:t>
      </w:r>
    </w:p>
    <w:p w14:paraId="2A4B88CE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2ECC0F11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In structure model for a system of an organization an employee (instance of ‘Employee’ class) is always assigned to a particular department (instance of ‘Department’ class) and the association can be shown by a line connecting the respective classes.</w:t>
      </w:r>
    </w:p>
    <w:p w14:paraId="656ADCE9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7A4ED2DF" wp14:editId="3CFCAC86">
            <wp:extent cx="3905250" cy="704850"/>
            <wp:effectExtent l="0" t="0" r="0" b="0"/>
            <wp:docPr id="1338062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B966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- 3</w:t>
      </w:r>
    </w:p>
    <w:p w14:paraId="3D3A6754" w14:textId="77777777" w:rsidR="00752323" w:rsidRPr="00752323" w:rsidRDefault="00752323" w:rsidP="00752323">
      <w:pPr>
        <w:numPr>
          <w:ilvl w:val="0"/>
          <w:numId w:val="4"/>
        </w:numPr>
        <w:rPr>
          <w:sz w:val="32"/>
          <w:szCs w:val="32"/>
        </w:rPr>
      </w:pPr>
      <w:r w:rsidRPr="00752323">
        <w:rPr>
          <w:b/>
          <w:bCs/>
          <w:sz w:val="32"/>
          <w:szCs w:val="32"/>
        </w:rPr>
        <w:t>Aggregation</w:t>
      </w:r>
      <w:r w:rsidRPr="00752323">
        <w:rPr>
          <w:sz w:val="32"/>
          <w:szCs w:val="32"/>
        </w:rPr>
        <w:t> It is a special form of association which describes a part-whole[</w:t>
      </w:r>
      <w:proofErr w:type="spellStart"/>
      <w:r w:rsidRPr="00752323">
        <w:rPr>
          <w:sz w:val="32"/>
          <w:szCs w:val="32"/>
        </w:rPr>
        <w:t>i</w:t>
      </w:r>
      <w:proofErr w:type="spellEnd"/>
      <w:r w:rsidRPr="00752323">
        <w:rPr>
          <w:sz w:val="32"/>
          <w:szCs w:val="32"/>
        </w:rPr>
        <w:t>] relationship between a pair of classes. It means, in a relationship, when a class holds some instances of related class, then that relationship can be designed as an aggregation.</w:t>
      </w:r>
    </w:p>
    <w:p w14:paraId="049AE33A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450BD627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 xml:space="preserve">For a supermarket in a city, each branch runs some of the departments they have. So, the relation among the classes ‘Branch’ </w:t>
      </w:r>
      <w:r w:rsidRPr="00752323">
        <w:rPr>
          <w:sz w:val="32"/>
          <w:szCs w:val="32"/>
        </w:rPr>
        <w:lastRenderedPageBreak/>
        <w:t>and ‘Department’ can be designed as an aggregation. In UML, it can be shown as in the fig. below</w:t>
      </w:r>
    </w:p>
    <w:p w14:paraId="722364D7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44735FBB" wp14:editId="192C549D">
            <wp:extent cx="3905250" cy="1019175"/>
            <wp:effectExtent l="0" t="0" r="0" b="9525"/>
            <wp:docPr id="1466897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81AB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- 4</w:t>
      </w:r>
    </w:p>
    <w:p w14:paraId="09DB56D0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-</w:t>
      </w:r>
      <w:r w:rsidRPr="00752323">
        <w:rPr>
          <w:b/>
          <w:bCs/>
          <w:sz w:val="32"/>
          <w:szCs w:val="32"/>
        </w:rPr>
        <w:t>Composition</w:t>
      </w:r>
    </w:p>
    <w:p w14:paraId="3E9E2D4C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It is a strong from of aggregation which describes that whole is completely owns its part. Life cycle of the part depends on the whole.</w:t>
      </w:r>
    </w:p>
    <w:p w14:paraId="553C9E3D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118F7E01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 xml:space="preserve">Let consider a shopping mall has several branches in different locations in a city. The existence of branches completely depends on the shopping mall as if it is not </w:t>
      </w:r>
      <w:proofErr w:type="gramStart"/>
      <w:r w:rsidRPr="00752323">
        <w:rPr>
          <w:sz w:val="32"/>
          <w:szCs w:val="32"/>
        </w:rPr>
        <w:t>exist</w:t>
      </w:r>
      <w:proofErr w:type="gramEnd"/>
      <w:r w:rsidRPr="00752323">
        <w:rPr>
          <w:sz w:val="32"/>
          <w:szCs w:val="32"/>
        </w:rPr>
        <w:t xml:space="preserve"> any branch of it will no longer exists in the city. This relation can be described as composition and can be shown as below</w:t>
      </w:r>
    </w:p>
    <w:p w14:paraId="48E198CC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54B6D00B" wp14:editId="04581B01">
            <wp:extent cx="3905250" cy="733425"/>
            <wp:effectExtent l="0" t="0" r="0" b="9525"/>
            <wp:docPr id="1658617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98F0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- 5</w:t>
      </w:r>
    </w:p>
    <w:p w14:paraId="188AE5F6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-**Multiplicity **</w:t>
      </w:r>
    </w:p>
    <w:p w14:paraId="23A4DFBE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It describes how many numbers of instances of one class is related to the number of instances of another class in an association.</w:t>
      </w:r>
    </w:p>
    <w:p w14:paraId="0728398B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Notation for different types of multiplicity:</w:t>
      </w:r>
    </w:p>
    <w:tbl>
      <w:tblPr>
        <w:tblW w:w="16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9"/>
        <w:gridCol w:w="5253"/>
      </w:tblGrid>
      <w:tr w:rsidR="00752323" w:rsidRPr="00752323" w14:paraId="3F842445" w14:textId="77777777" w:rsidTr="0075232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441D8" w14:textId="77777777" w:rsidR="00752323" w:rsidRPr="00752323" w:rsidRDefault="00752323" w:rsidP="00752323">
            <w:pPr>
              <w:rPr>
                <w:b/>
                <w:bCs/>
                <w:sz w:val="32"/>
                <w:szCs w:val="32"/>
              </w:rPr>
            </w:pPr>
            <w:r w:rsidRPr="00752323">
              <w:rPr>
                <w:b/>
                <w:bCs/>
                <w:sz w:val="32"/>
                <w:szCs w:val="32"/>
              </w:rPr>
              <w:t>Instance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C5B9" w14:textId="77777777" w:rsidR="00752323" w:rsidRPr="00752323" w:rsidRDefault="00752323" w:rsidP="00752323">
            <w:pPr>
              <w:rPr>
                <w:b/>
                <w:bCs/>
                <w:sz w:val="32"/>
                <w:szCs w:val="32"/>
              </w:rPr>
            </w:pPr>
            <w:r w:rsidRPr="00752323">
              <w:rPr>
                <w:b/>
                <w:bCs/>
                <w:sz w:val="32"/>
                <w:szCs w:val="32"/>
              </w:rPr>
              <w:t>Multiplicity</w:t>
            </w:r>
          </w:p>
        </w:tc>
      </w:tr>
      <w:tr w:rsidR="00752323" w:rsidRPr="00752323" w14:paraId="1FB44072" w14:textId="77777777" w:rsidTr="007523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051A5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Single instance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F3F8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1</w:t>
            </w:r>
          </w:p>
        </w:tc>
      </w:tr>
      <w:tr w:rsidR="00752323" w:rsidRPr="00752323" w14:paraId="787E8DE1" w14:textId="77777777" w:rsidTr="007523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9169A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lastRenderedPageBreak/>
              <w:t>Zero or one instance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4ECD6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0..1</w:t>
            </w:r>
          </w:p>
        </w:tc>
      </w:tr>
      <w:tr w:rsidR="00752323" w:rsidRPr="00752323" w14:paraId="542553D5" w14:textId="77777777" w:rsidTr="007523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DD29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Zero or more instance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24171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proofErr w:type="gramStart"/>
            <w:r w:rsidRPr="00752323">
              <w:rPr>
                <w:sz w:val="32"/>
                <w:szCs w:val="32"/>
              </w:rPr>
              <w:t>0..*</w:t>
            </w:r>
            <w:proofErr w:type="gramEnd"/>
          </w:p>
        </w:tc>
      </w:tr>
      <w:tr w:rsidR="00752323" w:rsidRPr="00752323" w14:paraId="4296D830" w14:textId="77777777" w:rsidTr="007523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DECAB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One or more instance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313E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proofErr w:type="gramStart"/>
            <w:r w:rsidRPr="00752323">
              <w:rPr>
                <w:sz w:val="32"/>
                <w:szCs w:val="32"/>
              </w:rPr>
              <w:t>1..*</w:t>
            </w:r>
            <w:proofErr w:type="gramEnd"/>
          </w:p>
        </w:tc>
      </w:tr>
      <w:tr w:rsidR="00752323" w:rsidRPr="00752323" w14:paraId="072E564A" w14:textId="77777777" w:rsidTr="007523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79E9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Particular range (two to six)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1BCA2" w14:textId="77777777" w:rsidR="00752323" w:rsidRPr="00752323" w:rsidRDefault="00752323" w:rsidP="00752323">
            <w:pPr>
              <w:rPr>
                <w:sz w:val="32"/>
                <w:szCs w:val="32"/>
              </w:rPr>
            </w:pPr>
            <w:r w:rsidRPr="00752323">
              <w:rPr>
                <w:sz w:val="32"/>
                <w:szCs w:val="32"/>
              </w:rPr>
              <w:t>2..6</w:t>
            </w:r>
          </w:p>
        </w:tc>
      </w:tr>
    </w:tbl>
    <w:p w14:paraId="17B11AA5" w14:textId="77777777" w:rsidR="00752323" w:rsidRPr="00752323" w:rsidRDefault="00752323" w:rsidP="00752323">
      <w:pPr>
        <w:rPr>
          <w:b/>
          <w:bCs/>
          <w:sz w:val="32"/>
          <w:szCs w:val="32"/>
        </w:rPr>
      </w:pPr>
      <w:r w:rsidRPr="00752323">
        <w:rPr>
          <w:b/>
          <w:bCs/>
          <w:sz w:val="32"/>
          <w:szCs w:val="32"/>
        </w:rPr>
        <w:t>Example</w:t>
      </w:r>
    </w:p>
    <w:p w14:paraId="0057E38B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One vehicle may have two or more wheels</w:t>
      </w:r>
    </w:p>
    <w:p w14:paraId="46C0F66E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drawing>
          <wp:inline distT="0" distB="0" distL="0" distR="0" wp14:anchorId="4310A325" wp14:editId="704F9B9A">
            <wp:extent cx="3905250" cy="704850"/>
            <wp:effectExtent l="0" t="0" r="0" b="0"/>
            <wp:docPr id="71786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B6DF" w14:textId="77777777" w:rsidR="00752323" w:rsidRPr="00752323" w:rsidRDefault="00752323" w:rsidP="00752323">
      <w:pPr>
        <w:rPr>
          <w:sz w:val="32"/>
          <w:szCs w:val="32"/>
        </w:rPr>
      </w:pPr>
      <w:r w:rsidRPr="00752323">
        <w:rPr>
          <w:sz w:val="32"/>
          <w:szCs w:val="32"/>
        </w:rPr>
        <w:t>Figure - 6</w:t>
      </w:r>
    </w:p>
    <w:p w14:paraId="5D067A3A" w14:textId="77777777" w:rsidR="005C42C7" w:rsidRPr="005C42C7" w:rsidRDefault="005C42C7" w:rsidP="00D2198A">
      <w:pPr>
        <w:rPr>
          <w:sz w:val="32"/>
          <w:szCs w:val="32"/>
        </w:rPr>
      </w:pPr>
    </w:p>
    <w:sectPr w:rsidR="005C42C7" w:rsidRPr="005C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352E"/>
    <w:multiLevelType w:val="multilevel"/>
    <w:tmpl w:val="E44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72512"/>
    <w:multiLevelType w:val="multilevel"/>
    <w:tmpl w:val="965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376F9"/>
    <w:multiLevelType w:val="multilevel"/>
    <w:tmpl w:val="1252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A6F65"/>
    <w:multiLevelType w:val="multilevel"/>
    <w:tmpl w:val="9F7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87053">
    <w:abstractNumId w:val="2"/>
  </w:num>
  <w:num w:numId="2" w16cid:durableId="599025911">
    <w:abstractNumId w:val="1"/>
  </w:num>
  <w:num w:numId="3" w16cid:durableId="609167972">
    <w:abstractNumId w:val="0"/>
  </w:num>
  <w:num w:numId="4" w16cid:durableId="112912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A"/>
    <w:rsid w:val="00220605"/>
    <w:rsid w:val="005C42C7"/>
    <w:rsid w:val="007459ED"/>
    <w:rsid w:val="00752323"/>
    <w:rsid w:val="008B0B47"/>
    <w:rsid w:val="00A22E51"/>
    <w:rsid w:val="00D2198A"/>
    <w:rsid w:val="00F1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DAC1"/>
  <w15:chartTrackingRefBased/>
  <w15:docId w15:val="{833F869E-AD3D-44CD-91E7-51B61A35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C4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Patel</dc:creator>
  <cp:keywords/>
  <dc:description/>
  <cp:lastModifiedBy>Pratibha Patel</cp:lastModifiedBy>
  <cp:revision>2</cp:revision>
  <dcterms:created xsi:type="dcterms:W3CDTF">2025-04-15T09:47:00Z</dcterms:created>
  <dcterms:modified xsi:type="dcterms:W3CDTF">2025-04-15T09:47:00Z</dcterms:modified>
</cp:coreProperties>
</file>