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00450" cy="18859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many iterations will this loop have?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will this loop output?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0123456789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value of i after the loop is finished?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314700" cy="225742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When will this loop end?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user enters numbers that sum up to a value 10 or greater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Should this have been written as a for loop?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3462338" cy="16968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69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do we use a do-while loop for this code?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We want to iterate at least once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We need to get the input before we check if it's valid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Could this have been written as a while loop?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        Yes, but input would need to be initialized before the loop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2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does line 10 in this code do?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ends the loop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wrong with this code?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It's a violation of the single entry single exit principle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can we fix it?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flag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3357563" cy="256255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62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many iterations of the child loop will be executed in this code?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How can you calculate the number of iterations a nested for loop will have?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multiply the number of iterations of the parent loop by the number of iterations of the child 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