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0C4" w:rsidRDefault="002140C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-690245</wp:posOffset>
            </wp:positionV>
            <wp:extent cx="7334250" cy="9410700"/>
            <wp:effectExtent l="0" t="0" r="0" b="0"/>
            <wp:wrapNone/>
            <wp:docPr id="3" name="Imagen 3" descr="C:\Users\Norberto\Documents\GitHub\ProyectoFinal\docs\images\Portada Proy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rberto\Documents\GitHub\ProyectoFinal\docs\images\Portada Proyec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94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0C4" w:rsidRPr="002140C4" w:rsidRDefault="002140C4" w:rsidP="002140C4"/>
    <w:p w:rsidR="002140C4" w:rsidRPr="002140C4" w:rsidRDefault="002140C4" w:rsidP="002140C4"/>
    <w:p w:rsidR="002140C4" w:rsidRPr="002140C4" w:rsidRDefault="002140C4" w:rsidP="002140C4"/>
    <w:p w:rsidR="002140C4" w:rsidRPr="002140C4" w:rsidRDefault="002140C4" w:rsidP="002140C4"/>
    <w:p w:rsidR="002140C4" w:rsidRPr="002140C4" w:rsidRDefault="002140C4" w:rsidP="002140C4"/>
    <w:p w:rsidR="002140C4" w:rsidRPr="002140C4" w:rsidRDefault="002140C4" w:rsidP="002140C4"/>
    <w:p w:rsidR="002140C4" w:rsidRPr="002140C4" w:rsidRDefault="002140C4" w:rsidP="002140C4"/>
    <w:p w:rsidR="002140C4" w:rsidRPr="002140C4" w:rsidRDefault="002140C4" w:rsidP="002140C4"/>
    <w:p w:rsidR="002140C4" w:rsidRPr="002140C4" w:rsidRDefault="002140C4" w:rsidP="002140C4"/>
    <w:p w:rsidR="002140C4" w:rsidRPr="002140C4" w:rsidRDefault="002140C4" w:rsidP="002140C4"/>
    <w:p w:rsidR="002140C4" w:rsidRPr="002140C4" w:rsidRDefault="002140C4" w:rsidP="002140C4"/>
    <w:p w:rsidR="002140C4" w:rsidRDefault="002140C4" w:rsidP="002140C4"/>
    <w:p w:rsidR="00D205E3" w:rsidRDefault="002140C4" w:rsidP="002140C4">
      <w:pPr>
        <w:tabs>
          <w:tab w:val="left" w:pos="7695"/>
        </w:tabs>
      </w:pPr>
      <w:r>
        <w:tab/>
      </w:r>
    </w:p>
    <w:p w:rsidR="002140C4" w:rsidRDefault="002140C4" w:rsidP="002140C4">
      <w:pPr>
        <w:tabs>
          <w:tab w:val="left" w:pos="7695"/>
        </w:tabs>
      </w:pPr>
    </w:p>
    <w:p w:rsidR="002140C4" w:rsidRDefault="005F6263" w:rsidP="002140C4">
      <w:pPr>
        <w:tabs>
          <w:tab w:val="left" w:pos="769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1853565</wp:posOffset>
                </wp:positionH>
                <wp:positionV relativeFrom="paragraph">
                  <wp:posOffset>76835</wp:posOffset>
                </wp:positionV>
                <wp:extent cx="1666875" cy="7715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263" w:rsidRPr="005F6263" w:rsidRDefault="005F6263" w:rsidP="005F6263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5F6263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1717110254</w:t>
                            </w:r>
                          </w:p>
                          <w:p w:rsidR="005F6263" w:rsidRPr="005F6263" w:rsidRDefault="005F6263" w:rsidP="005F6263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5F6263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TIC 32</w:t>
                            </w:r>
                          </w:p>
                          <w:p w:rsidR="005F6263" w:rsidRDefault="005F62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5.95pt;margin-top:6.05pt;width:131.25pt;height:6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" strokecolor="white [3212]">
                <v:textbox>
                  <w:txbxContent>
                    <w:p w:rsidR="005F6263" w:rsidRPr="005F6263" w:rsidRDefault="005F6263" w:rsidP="005F6263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5F6263">
                        <w:rPr>
                          <w:rFonts w:ascii="Arial Narrow" w:hAnsi="Arial Narrow"/>
                          <w:sz w:val="36"/>
                          <w:szCs w:val="36"/>
                        </w:rPr>
                        <w:t>1717110254</w:t>
                      </w:r>
                    </w:p>
                    <w:p w:rsidR="005F6263" w:rsidRPr="005F6263" w:rsidRDefault="005F6263" w:rsidP="005F6263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5F6263">
                        <w:rPr>
                          <w:rFonts w:ascii="Arial Narrow" w:hAnsi="Arial Narrow"/>
                          <w:sz w:val="36"/>
                          <w:szCs w:val="36"/>
                        </w:rPr>
                        <w:t>TIC 32</w:t>
                      </w:r>
                    </w:p>
                    <w:p w:rsidR="005F6263" w:rsidRDefault="005F6263"/>
                  </w:txbxContent>
                </v:textbox>
                <w10:wrap type="square" anchorx="margin"/>
              </v:shape>
            </w:pict>
          </mc:Fallback>
        </mc:AlternateContent>
      </w: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Pr="005F6263" w:rsidRDefault="002140C4" w:rsidP="002140C4">
      <w:pPr>
        <w:tabs>
          <w:tab w:val="left" w:pos="7695"/>
        </w:tabs>
        <w:rPr>
          <w:rFonts w:ascii="Arial" w:hAnsi="Arial" w:cs="Arial"/>
        </w:rPr>
      </w:pPr>
    </w:p>
    <w:p w:rsidR="002140C4" w:rsidRPr="00B3281E" w:rsidRDefault="005F6263" w:rsidP="002140C4">
      <w:pPr>
        <w:tabs>
          <w:tab w:val="left" w:pos="7695"/>
        </w:tabs>
        <w:rPr>
          <w:rFonts w:ascii="Arial" w:hAnsi="Arial" w:cs="Arial"/>
          <w:b/>
        </w:rPr>
      </w:pPr>
      <w:r w:rsidRPr="00B3281E">
        <w:rPr>
          <w:rFonts w:ascii="Arial" w:hAnsi="Arial" w:cs="Arial"/>
          <w:b/>
        </w:rPr>
        <w:lastRenderedPageBreak/>
        <w:t>Descripción de la empresa:</w:t>
      </w:r>
    </w:p>
    <w:p w:rsidR="005F6263" w:rsidRPr="00B3281E" w:rsidRDefault="005F6263" w:rsidP="005F6263">
      <w:pPr>
        <w:spacing w:line="240" w:lineRule="auto"/>
        <w:jc w:val="both"/>
        <w:rPr>
          <w:rFonts w:ascii="Arial" w:hAnsi="Arial" w:cs="Arial"/>
        </w:rPr>
      </w:pPr>
      <w:r w:rsidRPr="00B3281E">
        <w:rPr>
          <w:rFonts w:ascii="Arial" w:hAnsi="Arial" w:cs="Arial"/>
        </w:rPr>
        <w:t xml:space="preserve">La Microempresa </w:t>
      </w:r>
      <w:proofErr w:type="spellStart"/>
      <w:r w:rsidRPr="00B3281E">
        <w:rPr>
          <w:rFonts w:ascii="Arial" w:hAnsi="Arial" w:cs="Arial"/>
        </w:rPr>
        <w:t>StorePhone</w:t>
      </w:r>
      <w:proofErr w:type="spellEnd"/>
      <w:r w:rsidRPr="00B3281E">
        <w:rPr>
          <w:rFonts w:ascii="Arial" w:hAnsi="Arial" w:cs="Arial"/>
        </w:rPr>
        <w:t xml:space="preserve"> Doctor (antes IPhone Doctor), ubicada en Pasaje Catedral “Fayuca” local #69 Colonia Centro en el municipio de Tulancingo de Bravo Hidalgo, pertenece a la unión de comerciantes Emiliano Zapata.</w:t>
      </w:r>
    </w:p>
    <w:p w:rsidR="00B3281E" w:rsidRDefault="005F6263" w:rsidP="005F6263">
      <w:pPr>
        <w:spacing w:line="240" w:lineRule="auto"/>
        <w:jc w:val="both"/>
        <w:rPr>
          <w:rFonts w:ascii="Arial" w:hAnsi="Arial" w:cs="Arial"/>
        </w:rPr>
      </w:pPr>
      <w:r w:rsidRPr="00B3281E">
        <w:rPr>
          <w:rFonts w:ascii="Arial" w:hAnsi="Arial" w:cs="Arial"/>
        </w:rPr>
        <w:t>El 12 de mayo de 2010 fue cuando el negocio abrió sus puertas por primera vez por el C. Aldo de Jesús Acevedo y su esposa María de los Ángeles Rodríguez Romero, pero en el transcurso de febrero de 2012 el negocio cambio de establecimiento a la dirección actual, hasta el día de hoy el establec</w:t>
      </w:r>
      <w:r w:rsidR="00B3281E">
        <w:rPr>
          <w:rFonts w:ascii="Arial" w:hAnsi="Arial" w:cs="Arial"/>
        </w:rPr>
        <w:t xml:space="preserve">imiento lleva 8 años en función, la empresa se encarga principalmente de la venta de accesorios para celular y </w:t>
      </w:r>
      <w:proofErr w:type="spellStart"/>
      <w:r w:rsidR="00B3281E">
        <w:rPr>
          <w:rFonts w:ascii="Arial" w:hAnsi="Arial" w:cs="Arial"/>
        </w:rPr>
        <w:t>tablets</w:t>
      </w:r>
      <w:proofErr w:type="spellEnd"/>
      <w:r w:rsidR="00B3281E">
        <w:rPr>
          <w:rFonts w:ascii="Arial" w:hAnsi="Arial" w:cs="Arial"/>
        </w:rPr>
        <w:t xml:space="preserve">, también ofrece servicios como soporte para dispositivos móviles, </w:t>
      </w:r>
      <w:proofErr w:type="spellStart"/>
      <w:r w:rsidR="00B3281E">
        <w:rPr>
          <w:rFonts w:ascii="Arial" w:hAnsi="Arial" w:cs="Arial"/>
        </w:rPr>
        <w:t>tablets</w:t>
      </w:r>
      <w:proofErr w:type="spellEnd"/>
      <w:r w:rsidR="00B3281E">
        <w:rPr>
          <w:rFonts w:ascii="Arial" w:hAnsi="Arial" w:cs="Arial"/>
        </w:rPr>
        <w:t>, computadoras etc…</w:t>
      </w:r>
    </w:p>
    <w:p w:rsidR="002F3522" w:rsidRPr="002F3522" w:rsidRDefault="002F3522" w:rsidP="002F3522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</w:pPr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  <w:t>Planteamiento del problema a resolver.</w:t>
      </w:r>
    </w:p>
    <w:p w:rsidR="00B3281E" w:rsidRDefault="00B3281E" w:rsidP="00B3281E">
      <w:pPr>
        <w:spacing w:line="240" w:lineRule="auto"/>
        <w:jc w:val="both"/>
        <w:rPr>
          <w:rFonts w:ascii="Arial" w:hAnsi="Arial" w:cs="Arial"/>
        </w:rPr>
      </w:pPr>
      <w:r w:rsidRPr="00B3281E">
        <w:rPr>
          <w:rFonts w:ascii="Arial" w:hAnsi="Arial" w:cs="Arial"/>
        </w:rPr>
        <w:t xml:space="preserve"> El local no cuenta con un sistema de inventario y/o documentación que lleve el control</w:t>
      </w:r>
      <w:r>
        <w:rPr>
          <w:rFonts w:ascii="Arial" w:hAnsi="Arial" w:cs="Arial"/>
        </w:rPr>
        <w:t xml:space="preserve"> de la mercancía que </w:t>
      </w:r>
      <w:r w:rsidRPr="002F3522">
        <w:rPr>
          <w:rFonts w:ascii="Liberation Serif" w:hAnsi="Liberation Serif" w:cs="Arial"/>
        </w:rPr>
        <w:t>contiene</w:t>
      </w:r>
      <w:r>
        <w:rPr>
          <w:rFonts w:ascii="Arial" w:hAnsi="Arial" w:cs="Arial"/>
        </w:rPr>
        <w:t>.</w:t>
      </w:r>
    </w:p>
    <w:p w:rsidR="00B3281E" w:rsidRDefault="00B3281E" w:rsidP="00B3281E">
      <w:pPr>
        <w:spacing w:line="240" w:lineRule="auto"/>
        <w:jc w:val="both"/>
        <w:rPr>
          <w:rFonts w:ascii="Arial" w:hAnsi="Arial" w:cs="Arial"/>
        </w:rPr>
      </w:pPr>
      <w:r w:rsidRPr="00B3281E">
        <w:rPr>
          <w:rFonts w:ascii="Arial" w:hAnsi="Arial" w:cs="Arial"/>
        </w:rPr>
        <w:t xml:space="preserve">Los empleados tienen problemas al relacionar su paga con los productos que vendieron debido a la perdida de papeles </w:t>
      </w:r>
      <w:r>
        <w:rPr>
          <w:rFonts w:ascii="Arial" w:hAnsi="Arial" w:cs="Arial"/>
        </w:rPr>
        <w:t>donde se registran las ventas</w:t>
      </w:r>
    </w:p>
    <w:p w:rsidR="00B3281E" w:rsidRDefault="00B3281E" w:rsidP="00B3281E">
      <w:pPr>
        <w:spacing w:line="240" w:lineRule="auto"/>
        <w:jc w:val="both"/>
        <w:rPr>
          <w:rFonts w:ascii="Arial" w:hAnsi="Arial" w:cs="Arial"/>
        </w:rPr>
      </w:pPr>
      <w:r w:rsidRPr="00B3281E">
        <w:rPr>
          <w:rFonts w:ascii="Arial" w:hAnsi="Arial" w:cs="Arial"/>
        </w:rPr>
        <w:t>A veces las cuentas no salen bien por olvidar registrar algún producto vendido y llegan a oc</w:t>
      </w:r>
      <w:r>
        <w:rPr>
          <w:rFonts w:ascii="Arial" w:hAnsi="Arial" w:cs="Arial"/>
        </w:rPr>
        <w:t>urrir pérdidas o sobra dinero.</w:t>
      </w:r>
    </w:p>
    <w:p w:rsidR="00B3281E" w:rsidRDefault="00B3281E" w:rsidP="00B3281E">
      <w:pPr>
        <w:spacing w:line="240" w:lineRule="auto"/>
        <w:jc w:val="both"/>
        <w:rPr>
          <w:rFonts w:ascii="Arial" w:hAnsi="Arial" w:cs="Arial"/>
        </w:rPr>
      </w:pPr>
      <w:r w:rsidRPr="00B3281E">
        <w:rPr>
          <w:rFonts w:ascii="Arial" w:hAnsi="Arial" w:cs="Arial"/>
        </w:rPr>
        <w:t>Se desconoce que producto se vende más y eso causa que se surta con productos que no son requeridos por los clientes</w:t>
      </w:r>
    </w:p>
    <w:p w:rsidR="002F3522" w:rsidRPr="002F3522" w:rsidRDefault="002F3522" w:rsidP="002F3522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</w:pPr>
      <w:proofErr w:type="spellStart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Propuesta</w:t>
      </w:r>
      <w:proofErr w:type="spellEnd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 xml:space="preserve"> de </w:t>
      </w:r>
      <w:proofErr w:type="spellStart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solución</w:t>
      </w:r>
      <w:proofErr w:type="spellEnd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.</w:t>
      </w:r>
    </w:p>
    <w:p w:rsidR="002F3522" w:rsidRPr="002F3522" w:rsidRDefault="002F3522" w:rsidP="002F3522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</w:pPr>
      <w:proofErr w:type="spellStart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Descripción</w:t>
      </w:r>
      <w:proofErr w:type="spellEnd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 xml:space="preserve"> general.</w:t>
      </w:r>
    </w:p>
    <w:p w:rsidR="002F3522" w:rsidRPr="00A856F1" w:rsidRDefault="002F3522" w:rsidP="002F3522">
      <w:pPr>
        <w:jc w:val="both"/>
      </w:pPr>
      <w:r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  <w:t xml:space="preserve"> </w:t>
      </w:r>
    </w:p>
    <w:p w:rsidR="002F3522" w:rsidRPr="002F3522" w:rsidRDefault="002F3522" w:rsidP="002F3522">
      <w:pPr>
        <w:spacing w:after="0" w:line="240" w:lineRule="auto"/>
        <w:ind w:left="1080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</w:pPr>
    </w:p>
    <w:p w:rsidR="002F3522" w:rsidRPr="002F3522" w:rsidRDefault="002F3522" w:rsidP="002F3522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</w:pPr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  <w:t>Objetivo general.</w:t>
      </w:r>
      <w:r w:rsidRPr="002F3522">
        <w:t xml:space="preserve"> </w:t>
      </w:r>
      <w:bookmarkStart w:id="0" w:name="_GoBack"/>
      <w:r w:rsidRPr="00562252">
        <w:t>Realizar el diagnóstico de los equipos en el menor tiempo posible, manteniendo informado</w:t>
      </w:r>
      <w:r>
        <w:t xml:space="preserve"> al cliente sobre el proceso de</w:t>
      </w:r>
      <w:r w:rsidRPr="00562252">
        <w:t xml:space="preserve"> reparación de su equipo </w:t>
      </w:r>
      <w:r>
        <w:t>móvil</w:t>
      </w:r>
      <w:r w:rsidRPr="00562252">
        <w:t xml:space="preserve">, garantizando el cumplimiento de los tiempos </w:t>
      </w:r>
      <w:r>
        <w:t>establecidos previamente; así también como proyectar en el c</w:t>
      </w:r>
      <w:r w:rsidRPr="00562252">
        <w:t>liente una imagen de honestidad y confiabilidad a través de la calidad e</w:t>
      </w:r>
      <w:r>
        <w:t xml:space="preserve">n el servicio que se le brinda, y hacer un uso eficiente de </w:t>
      </w:r>
      <w:r w:rsidRPr="00562252">
        <w:t>los recursos de la empresa, para garantiz</w:t>
      </w:r>
      <w:r>
        <w:t>ar la rentabilidad de la misma.</w:t>
      </w:r>
      <w:bookmarkEnd w:id="0"/>
    </w:p>
    <w:p w:rsidR="002F3522" w:rsidRPr="002F3522" w:rsidRDefault="002F3522" w:rsidP="002F3522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</w:pPr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  <w:t>Funciones y descripción de cada una.</w:t>
      </w:r>
    </w:p>
    <w:p w:rsidR="002F3522" w:rsidRPr="002F3522" w:rsidRDefault="002F3522" w:rsidP="002F35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3522" w:rsidRPr="002F3522" w:rsidRDefault="002F3522" w:rsidP="002F3522">
      <w:pPr>
        <w:numPr>
          <w:ilvl w:val="0"/>
          <w:numId w:val="2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</w:pPr>
      <w:proofErr w:type="spellStart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Actividades</w:t>
      </w:r>
      <w:proofErr w:type="spellEnd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individuales</w:t>
      </w:r>
      <w:proofErr w:type="spellEnd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.</w:t>
      </w:r>
    </w:p>
    <w:p w:rsidR="002F3522" w:rsidRPr="002F3522" w:rsidRDefault="002F3522" w:rsidP="002F3522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</w:pPr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  <w:t>Lista de actividades asignadas, y descripción de las mismas.</w:t>
      </w:r>
    </w:p>
    <w:p w:rsidR="002F3522" w:rsidRPr="002F3522" w:rsidRDefault="002F3522" w:rsidP="002F3522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</w:pPr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  <w:t>Evidencia de cada actividad completada de las asignadas [Capturas de pantalla, código generado, etc.].</w:t>
      </w:r>
    </w:p>
    <w:p w:rsidR="002F3522" w:rsidRPr="002F3522" w:rsidRDefault="002F3522" w:rsidP="002F3522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</w:pPr>
      <w:proofErr w:type="spellStart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Conclusiones</w:t>
      </w:r>
      <w:proofErr w:type="spellEnd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personales</w:t>
      </w:r>
      <w:proofErr w:type="spellEnd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 xml:space="preserve"> del </w:t>
      </w:r>
      <w:proofErr w:type="spellStart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proyecto</w:t>
      </w:r>
      <w:proofErr w:type="spellEnd"/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en-US"/>
        </w:rPr>
        <w:t>.</w:t>
      </w:r>
    </w:p>
    <w:p w:rsidR="002F3522" w:rsidRPr="002F3522" w:rsidRDefault="002F3522" w:rsidP="002F3522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</w:pPr>
      <w:r w:rsidRPr="002F3522">
        <w:rPr>
          <w:rFonts w:ascii="Liberation Serif" w:eastAsia="Times New Roman" w:hAnsi="Liberation Serif" w:cs="Times New Roman"/>
          <w:b/>
          <w:color w:val="000000"/>
          <w:sz w:val="24"/>
          <w:szCs w:val="24"/>
        </w:rPr>
        <w:t>Aspectos a mejorar para un siguiente proyecto.</w:t>
      </w:r>
    </w:p>
    <w:p w:rsidR="002F3522" w:rsidRPr="00B3281E" w:rsidRDefault="002F3522" w:rsidP="00B3281E">
      <w:pPr>
        <w:spacing w:line="240" w:lineRule="auto"/>
        <w:jc w:val="both"/>
        <w:rPr>
          <w:rFonts w:ascii="Arial" w:hAnsi="Arial" w:cs="Arial"/>
          <w:b/>
        </w:rPr>
      </w:pPr>
    </w:p>
    <w:p w:rsidR="005F6263" w:rsidRPr="005F6263" w:rsidRDefault="005F6263" w:rsidP="002140C4">
      <w:pPr>
        <w:tabs>
          <w:tab w:val="left" w:pos="7695"/>
        </w:tabs>
        <w:rPr>
          <w:rFonts w:ascii="Arial" w:hAnsi="Arial" w:cs="Arial"/>
        </w:rPr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2140C4" w:rsidRDefault="002140C4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Default="005F6263" w:rsidP="002140C4">
      <w:pPr>
        <w:tabs>
          <w:tab w:val="left" w:pos="7695"/>
        </w:tabs>
      </w:pPr>
    </w:p>
    <w:p w:rsidR="005F6263" w:rsidRPr="002140C4" w:rsidRDefault="005F6263" w:rsidP="002140C4">
      <w:pPr>
        <w:tabs>
          <w:tab w:val="left" w:pos="7695"/>
        </w:tabs>
      </w:pPr>
    </w:p>
    <w:sectPr w:rsidR="005F6263" w:rsidRPr="002140C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677" w:rsidRDefault="00493677" w:rsidP="002140C4">
      <w:pPr>
        <w:spacing w:after="0" w:line="240" w:lineRule="auto"/>
      </w:pPr>
      <w:r>
        <w:separator/>
      </w:r>
    </w:p>
  </w:endnote>
  <w:endnote w:type="continuationSeparator" w:id="0">
    <w:p w:rsidR="00493677" w:rsidRDefault="00493677" w:rsidP="0021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677" w:rsidRDefault="00493677" w:rsidP="002140C4">
      <w:pPr>
        <w:spacing w:after="0" w:line="240" w:lineRule="auto"/>
      </w:pPr>
      <w:r>
        <w:separator/>
      </w:r>
    </w:p>
  </w:footnote>
  <w:footnote w:type="continuationSeparator" w:id="0">
    <w:p w:rsidR="00493677" w:rsidRDefault="00493677" w:rsidP="00214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94" w:tblpY="713"/>
      <w:tblOverlap w:val="never"/>
      <w:tblW w:w="8982" w:type="dxa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50" w:type="dxa"/>
        <w:left w:w="106" w:type="dxa"/>
        <w:right w:w="75" w:type="dxa"/>
      </w:tblCellMar>
      <w:tblLook w:val="04A0" w:firstRow="1" w:lastRow="0" w:firstColumn="1" w:lastColumn="0" w:noHBand="0" w:noVBand="1"/>
    </w:tblPr>
    <w:tblGrid>
      <w:gridCol w:w="1385"/>
      <w:gridCol w:w="7597"/>
    </w:tblGrid>
    <w:tr w:rsidR="002140C4" w:rsidRPr="00191AB1" w:rsidTr="005F6263">
      <w:trPr>
        <w:trHeight w:val="586"/>
      </w:trPr>
      <w:tc>
        <w:tcPr>
          <w:tcW w:w="1385" w:type="dxa"/>
        </w:tcPr>
        <w:p w:rsidR="002140C4" w:rsidRDefault="002140C4" w:rsidP="002140C4">
          <w:pPr>
            <w:spacing w:line="259" w:lineRule="auto"/>
            <w:jc w:val="center"/>
          </w:pPr>
          <w:r w:rsidRPr="006C58E0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556B392E" wp14:editId="0D7D6AB6">
                <wp:extent cx="212651" cy="369553"/>
                <wp:effectExtent l="0" t="0" r="0" b="0"/>
                <wp:docPr id="1" name="Imagen 1" descr="C:\Users\TeddyBear\Documents\TIC32\Proyecto\docs\Images\LOGOSTORE\Logox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ddyBear\Documents\TIC32\Proyecto\docs\Images\LOGOSTORE\Logoxd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437" t="17443" r="35143" b="7456"/>
                        <a:stretch/>
                      </pic:blipFill>
                      <pic:spPr bwMode="auto">
                        <a:xfrm>
                          <a:off x="0" y="0"/>
                          <a:ext cx="218457" cy="379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8" w:type="dxa"/>
          <w:vAlign w:val="center"/>
        </w:tcPr>
        <w:p w:rsidR="002140C4" w:rsidRPr="00191AB1" w:rsidRDefault="002140C4" w:rsidP="002140C4">
          <w:pPr>
            <w:spacing w:line="259" w:lineRule="auto"/>
            <w:ind w:right="1022"/>
          </w:pPr>
          <w:r w:rsidRPr="005F6263">
            <w:rPr>
              <w:rFonts w:ascii="Arial" w:eastAsia="Arial" w:hAnsi="Arial" w:cs="Arial"/>
              <w:b/>
              <w:color w:val="70AD47" w:themeColor="accent6"/>
              <w:sz w:val="28"/>
            </w:rPr>
            <w:t>Reporte Individual</w:t>
          </w:r>
        </w:p>
      </w:tc>
    </w:tr>
  </w:tbl>
  <w:p w:rsidR="002140C4" w:rsidRDefault="002140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63823"/>
    <w:multiLevelType w:val="multilevel"/>
    <w:tmpl w:val="A8C4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32685"/>
    <w:multiLevelType w:val="multilevel"/>
    <w:tmpl w:val="E0AE0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C4"/>
    <w:rsid w:val="002140C4"/>
    <w:rsid w:val="002F3522"/>
    <w:rsid w:val="00493677"/>
    <w:rsid w:val="005F6263"/>
    <w:rsid w:val="00B3281E"/>
    <w:rsid w:val="00D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018EF"/>
  <w15:chartTrackingRefBased/>
  <w15:docId w15:val="{8A7EB0BB-054E-4FC4-B9FA-7EAF5F7D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40C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40C4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2140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0C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140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0C4"/>
    <w:rPr>
      <w:lang w:val="es-MX"/>
    </w:rPr>
  </w:style>
  <w:style w:type="table" w:customStyle="1" w:styleId="TableGrid">
    <w:name w:val="TableGrid"/>
    <w:rsid w:val="002140C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2018-08-18T04:23:00Z</dcterms:created>
  <dcterms:modified xsi:type="dcterms:W3CDTF">2018-08-18T05:01:00Z</dcterms:modified>
</cp:coreProperties>
</file>