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gif" ContentType="image/gif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3"/>
        <w:gridCol w:w="2805"/>
        <w:gridCol w:w="918"/>
        <w:gridCol w:w="2229"/>
        <w:gridCol w:w="1572"/>
        <w:gridCol w:w="1122"/>
      </w:tblGrid>
      <w:tr>
        <w:trPr>
          <w:trHeight w:val="56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de la práctica</w:t>
            </w:r>
          </w:p>
        </w:tc>
        <w:tc>
          <w:tcPr>
            <w:tcW w:w="5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Tapete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 Sierpinski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No.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Asignatura: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Grafican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Carrera: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Ing Sistemas Computacionales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Duración de la práctica (Hrs)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  <w:b/>
          <w:b/>
          <w:bCs/>
        </w:rPr>
      </w:pPr>
      <w:r>
        <w:rPr>
          <w:rFonts w:eastAsia="Arial Narrow" w:cs="Arial Narrow" w:ascii="Arial Narrow" w:hAnsi="Arial Narrow"/>
          <w:b/>
          <w:bCs/>
        </w:rPr>
        <w:t xml:space="preserve">Patricia Zaragoza Palma </w:t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  <w:bCs/>
        </w:rPr>
      </w:pPr>
      <w:r>
        <w:rPr>
          <w:rFonts w:eastAsia="Arial Narrow" w:cs="Arial Narrow" w:ascii="Arial Narrow" w:hAnsi="Arial Narrow"/>
          <w:bCs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II. Lugar de realización de la práctica (laboratorio, taller, aula u otro):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Aula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Casa</w:t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III.  Material empleado: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Computadora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Visual Studio Code</w:t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bookmarkStart w:id="0" w:name="_Hlk156507188"/>
      <w:r>
        <w:rPr>
          <w:rFonts w:eastAsia="Arial" w:cs="Arial" w:ascii="Arial" w:hAnsi="Arial"/>
          <w:b/>
          <w:color w:val="000000"/>
        </w:rPr>
        <w:t>IV. Desarrollo de la práctica: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esta practica se llevara acabo el tapete de Sierpinski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ello primeramente se va a crear una clase en Python.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770255</wp:posOffset>
            </wp:positionH>
            <wp:positionV relativeFrom="paragraph">
              <wp:posOffset>-118110</wp:posOffset>
            </wp:positionV>
            <wp:extent cx="3505200" cy="5143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Después de ello se va a desarrollar nuestro código.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4825" cy="46196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Importa la biblioteca </w:t>
      </w:r>
      <w:r>
        <w:rPr>
          <w:rStyle w:val="Textooriginal"/>
          <w:rFonts w:ascii="arial" w:hAnsi="arial"/>
          <w:sz w:val="24"/>
          <w:szCs w:val="24"/>
        </w:rPr>
        <w:t>matplotlib.pyplot</w:t>
      </w:r>
      <w:r>
        <w:rPr>
          <w:rFonts w:ascii="arial" w:hAnsi="arial"/>
          <w:sz w:val="24"/>
          <w:szCs w:val="24"/>
        </w:rPr>
        <w:t xml:space="preserve">, que se utiliza para crear gráficos y visualizaciones en 2D. Se importa con el alias </w:t>
      </w:r>
      <w:r>
        <w:rPr>
          <w:rStyle w:val="Textooriginal"/>
          <w:rFonts w:ascii="arial" w:hAnsi="arial"/>
          <w:sz w:val="24"/>
          <w:szCs w:val="24"/>
        </w:rPr>
        <w:t>plt</w:t>
      </w:r>
      <w:r>
        <w:rPr>
          <w:rFonts w:ascii="arial" w:hAnsi="arial"/>
          <w:sz w:val="24"/>
          <w:szCs w:val="24"/>
        </w:rPr>
        <w:t xml:space="preserve"> para simplificar el código.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mporta la biblioteca </w:t>
      </w:r>
      <w:r>
        <w:rPr>
          <w:rStyle w:val="Textooriginal"/>
          <w:rFonts w:ascii="arial" w:hAnsi="arial"/>
          <w:sz w:val="24"/>
          <w:szCs w:val="24"/>
        </w:rPr>
        <w:t>numpy</w:t>
      </w:r>
      <w:r>
        <w:rPr>
          <w:rFonts w:ascii="arial" w:hAnsi="arial"/>
          <w:sz w:val="24"/>
          <w:szCs w:val="24"/>
        </w:rPr>
        <w:t xml:space="preserve">, que se usa para operaciones matemáticas y manejo de arrays en Python. Se importa con el alias </w:t>
      </w:r>
      <w:r>
        <w:rPr>
          <w:rStyle w:val="Textooriginal"/>
          <w:rFonts w:ascii="arial" w:hAnsi="arial"/>
          <w:sz w:val="24"/>
          <w:szCs w:val="24"/>
        </w:rPr>
        <w:t>np.</w:t>
      </w:r>
    </w:p>
    <w:p>
      <w:pPr>
        <w:pStyle w:val="Cuerpodetexto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Style w:val="Destaquemayor"/>
          <w:rFonts w:ascii="arial" w:hAnsi="arial"/>
          <w:sz w:val="24"/>
          <w:szCs w:val="24"/>
        </w:rPr>
        <w:t>def sierpinski_carpet(n):</w:t>
      </w:r>
      <w:r>
        <w:rPr>
          <w:rStyle w:val="Textooriginal"/>
          <w:rFonts w:ascii="arial" w:hAnsi="arial"/>
          <w:sz w:val="24"/>
          <w:szCs w:val="24"/>
        </w:rPr>
        <w:t>: Define una función llamada sierpinski_carpet que toma un argumento n, el cual representa el nivel de profundidad de la recursión para construir el tapete de Sierpiński.</w:t>
      </w:r>
    </w:p>
    <w:p>
      <w:pPr>
        <w:pStyle w:val="Cuerpode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if n == 0:</w:t>
      </w:r>
      <w:r>
        <w:rPr>
          <w:rFonts w:ascii="arial" w:hAnsi="arial"/>
          <w:sz w:val="24"/>
          <w:szCs w:val="24"/>
        </w:rPr>
        <w:t xml:space="preserve">: Verifica si </w:t>
      </w:r>
      <w:r>
        <w:rPr>
          <w:rStyle w:val="Textooriginal"/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 xml:space="preserve"> es 0. Este es el caso base de la recursión.</w:t>
      </w:r>
    </w:p>
    <w:p>
      <w:pPr>
        <w:pStyle w:val="Cuerpodetexto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return np.ones((3, 3), dtype=int)</w:t>
      </w:r>
      <w:r>
        <w:rPr>
          <w:rFonts w:ascii="arial" w:hAnsi="arial"/>
          <w:sz w:val="24"/>
          <w:szCs w:val="24"/>
        </w:rPr>
        <w:t xml:space="preserve">: Si </w:t>
      </w:r>
      <w:r>
        <w:rPr>
          <w:rStyle w:val="Textooriginal"/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 xml:space="preserve"> es 0, devuelve una matriz de 3x3 llena de unos, que representa el nivel más básico del tapete de Sierpiński.</w:t>
      </w:r>
    </w:p>
    <w:p>
      <w:pPr>
        <w:pStyle w:val="Cuerpodetexto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else:</w:t>
      </w:r>
      <w:r>
        <w:rPr>
          <w:rFonts w:ascii="arial" w:hAnsi="arial"/>
          <w:sz w:val="24"/>
          <w:szCs w:val="24"/>
        </w:rPr>
        <w:t xml:space="preserve">: Si </w:t>
      </w:r>
      <w:r>
        <w:rPr>
          <w:rStyle w:val="Textooriginal"/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 xml:space="preserve"> no es 0, se ejecuta el bloque de código para el caso recursivo.</w:t>
      </w:r>
    </w:p>
    <w:p>
      <w:pPr>
        <w:pStyle w:val="Cuerpodetexto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smaller_carpet = sierpinski_carpet(n - 1)</w:t>
      </w:r>
      <w:r>
        <w:rPr>
          <w:rFonts w:ascii="arial" w:hAnsi="arial"/>
          <w:sz w:val="24"/>
          <w:szCs w:val="24"/>
        </w:rPr>
        <w:t xml:space="preserve">: Llama recursivamente a la función </w:t>
      </w:r>
      <w:r>
        <w:rPr>
          <w:rStyle w:val="Textooriginal"/>
          <w:rFonts w:ascii="arial" w:hAnsi="arial"/>
          <w:sz w:val="24"/>
          <w:szCs w:val="24"/>
        </w:rPr>
        <w:t>sierpinski_carpet</w:t>
      </w:r>
      <w:r>
        <w:rPr>
          <w:rFonts w:ascii="arial" w:hAnsi="arial"/>
          <w:sz w:val="24"/>
          <w:szCs w:val="24"/>
        </w:rPr>
        <w:t xml:space="preserve"> con </w:t>
      </w:r>
      <w:r>
        <w:rPr>
          <w:rStyle w:val="Textooriginal"/>
          <w:rFonts w:ascii="arial" w:hAnsi="arial"/>
          <w:sz w:val="24"/>
          <w:szCs w:val="24"/>
        </w:rPr>
        <w:t>n - 1</w:t>
      </w:r>
      <w:r>
        <w:rPr>
          <w:rFonts w:ascii="arial" w:hAnsi="arial"/>
          <w:sz w:val="24"/>
          <w:szCs w:val="24"/>
        </w:rPr>
        <w:t xml:space="preserve"> para obtener el patrón del tapete de Sierpiński de un nivel inferior.</w:t>
      </w:r>
    </w:p>
    <w:p>
      <w:pPr>
        <w:pStyle w:val="Cuerpodetexto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carpet = np.tile(smaller_carpet, (3, 3))</w:t>
      </w:r>
      <w:r>
        <w:rPr>
          <w:rFonts w:ascii="arial" w:hAnsi="arial"/>
          <w:sz w:val="24"/>
          <w:szCs w:val="24"/>
        </w:rPr>
        <w:t xml:space="preserve">: Usa </w:t>
      </w:r>
      <w:r>
        <w:rPr>
          <w:rStyle w:val="Textooriginal"/>
          <w:rFonts w:ascii="arial" w:hAnsi="arial"/>
          <w:sz w:val="24"/>
          <w:szCs w:val="24"/>
        </w:rPr>
        <w:t>np.tile</w:t>
      </w:r>
      <w:r>
        <w:rPr>
          <w:rFonts w:ascii="arial" w:hAnsi="arial"/>
          <w:sz w:val="24"/>
          <w:szCs w:val="24"/>
        </w:rPr>
        <w:t xml:space="preserve"> para replicar el patrón de </w:t>
      </w:r>
      <w:r>
        <w:rPr>
          <w:rStyle w:val="Textooriginal"/>
          <w:rFonts w:ascii="arial" w:hAnsi="arial"/>
          <w:sz w:val="24"/>
          <w:szCs w:val="24"/>
        </w:rPr>
        <w:t>smaller_carpet</w:t>
      </w:r>
      <w:r>
        <w:rPr>
          <w:rFonts w:ascii="arial" w:hAnsi="arial"/>
          <w:sz w:val="24"/>
          <w:szCs w:val="24"/>
        </w:rPr>
        <w:t xml:space="preserve"> en una matriz 3x3. Esto construye una matriz que contiene 9 copias del patrón más pequeño.</w:t>
      </w:r>
    </w:p>
    <w:p>
      <w:pPr>
        <w:pStyle w:val="Cuerpodetexto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carpet[len(smaller_carpet):2*len(smaller_carpet), len(smaller_carpet):2*len(smaller_carpet)] = 0</w:t>
      </w:r>
      <w:r>
        <w:rPr>
          <w:rFonts w:ascii="arial" w:hAnsi="arial"/>
          <w:sz w:val="24"/>
          <w:szCs w:val="24"/>
        </w:rPr>
        <w:t>: Establece el valor de una submatriz central en 0 (vacío) dentro de la matriz más grande. Esta operación elimina el centro del tapete, creando el efecto de "vacío" en el patrón de Sierpiński.</w:t>
      </w:r>
    </w:p>
    <w:p>
      <w:pPr>
        <w:pStyle w:val="Cuerpodetexto"/>
        <w:numPr>
          <w:ilvl w:val="0"/>
          <w:numId w:val="18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Textooriginal"/>
          <w:rFonts w:ascii="arial" w:hAnsi="arial"/>
          <w:sz w:val="24"/>
          <w:szCs w:val="24"/>
        </w:rPr>
        <w:t>return carpet</w:t>
      </w:r>
      <w:r>
        <w:rPr>
          <w:rFonts w:ascii="arial" w:hAnsi="arial"/>
          <w:sz w:val="24"/>
          <w:szCs w:val="24"/>
        </w:rPr>
        <w:t xml:space="preserve">: Devuelve la matriz completa del tapete de Sierpiński para el nivel </w:t>
      </w:r>
      <w:r>
        <w:rPr>
          <w:rStyle w:val="Textooriginal"/>
          <w:rFonts w:ascii="arial" w:hAnsi="arial"/>
          <w:sz w:val="24"/>
          <w:szCs w:val="24"/>
        </w:rPr>
        <w:t>n.</w:t>
      </w:r>
    </w:p>
    <w:p>
      <w:pPr>
        <w:pStyle w:val="Cuerpodetexto"/>
        <w:rPr/>
      </w:pPr>
      <w:r>
        <w:rPr>
          <w:rStyle w:val="Textooriginal"/>
          <w:rFonts w:ascii="arial" w:hAnsi="arial"/>
          <w:sz w:val="24"/>
          <w:szCs w:val="24"/>
        </w:rPr>
        <w:t>Después de ello se ejecuta nuestro proyecto y debe de aparecer de la siguiente manera.</w:t>
      </w:r>
    </w:p>
    <w:p>
      <w:pPr>
        <w:pStyle w:val="Cuerpodetexto"/>
        <w:rPr>
          <w:rStyle w:val="Textooriginal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3145" cy="42881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V.Conclusiones:</w:t>
      </w:r>
    </w:p>
    <w:p>
      <w:pPr>
        <w:pStyle w:val="Cuerpodetexto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 xml:space="preserve">Un </w:t>
      </w:r>
      <w:r>
        <w:rPr>
          <w:rFonts w:ascii="arial" w:hAnsi="arial"/>
          <w:i/>
          <w:sz w:val="28"/>
          <w:szCs w:val="28"/>
          <w:lang w:val="es-MX"/>
        </w:rPr>
        <w:t>fractal</w:t>
      </w:r>
      <w:r>
        <w:rPr>
          <w:rFonts w:ascii="arial" w:hAnsi="arial"/>
          <w:sz w:val="28"/>
          <w:szCs w:val="28"/>
          <w:lang w:val="es-MX"/>
        </w:rPr>
        <w:t xml:space="preserve"> es un ente geométrico el cual en su desarrollo espacial se va reproduciendo a si mismo cada vez a una escala menor. Una característica esencial de los fractales consiste en que si se observara a través de una lupa, una parte cualquiera del mismo, ésta reproduce a escala menor la figura total del fractal.</w:t>
      </w:r>
    </w:p>
    <w:p>
      <w:pPr>
        <w:pStyle w:val="Cuerpodetex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MX"/>
        </w:rPr>
        <w:t xml:space="preserve">Este fractal se construye partiendo de un cuadrado de lado uno, se divide en tres partes iguales cada lado y se extrae el cuadrado central. En cada uno de los ocho cuadrados de lado </w:t>
      </w:r>
      <w:r>
        <w:rPr/>
        <w:drawing>
          <wp:inline distT="0" distB="0" distL="0" distR="0">
            <wp:extent cx="47625" cy="20955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</w:rPr>
        <w:t> </w:t>
      </w:r>
      <w:r>
        <w:rPr>
          <w:rFonts w:ascii="arial" w:hAnsi="arial"/>
          <w:sz w:val="28"/>
          <w:szCs w:val="28"/>
          <w:lang w:val="es-MX"/>
        </w:rPr>
        <w:t xml:space="preserve">que forman la figura restante se repite esta operación, y así sucesivamente. </w:t>
      </w:r>
    </w:p>
    <w:p>
      <w:pPr>
        <w:pStyle w:val="Cuerpodetexto"/>
        <w:jc w:val="both"/>
        <w:rPr/>
      </w:pPr>
      <w:r>
        <w:rPr>
          <w:rFonts w:ascii="arial" w:hAnsi="arial"/>
          <w:sz w:val="28"/>
          <w:szCs w:val="28"/>
          <w:lang w:val="es-MX"/>
        </w:rPr>
        <w:t xml:space="preserve">La alfombra de Sierpinski es el conjunto que queda después de este proceso infinito. </w:t>
      </w:r>
      <w:r>
        <w:rPr>
          <w:rFonts w:ascii="arial" w:hAnsi="arial"/>
          <w:sz w:val="28"/>
          <w:szCs w:val="28"/>
        </w:rPr>
        <w:t xml:space="preserve">La visualización del fractal se realiza utilizando </w:t>
      </w:r>
      <w:r>
        <w:rPr>
          <w:rStyle w:val="Textooriginal"/>
          <w:rFonts w:ascii="arial" w:hAnsi="arial"/>
          <w:sz w:val="28"/>
          <w:szCs w:val="28"/>
        </w:rPr>
        <w:t>matplotlib</w:t>
      </w:r>
      <w:r>
        <w:rPr>
          <w:rFonts w:ascii="arial" w:hAnsi="arial"/>
          <w:sz w:val="28"/>
          <w:szCs w:val="28"/>
        </w:rPr>
        <w:t>, que muestra el patrón resultante en una representación gráfica en blanco y negro. A medida que se incrementa el número de iteraciones (nivel de recursión), el tapete revela un mayor nivel de detalle y complejidad, demostrando la naturaleza infinita y auto-similar de los fractales.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940" w:right="880" w:gutter="0" w:header="720" w:top="1843" w:footer="720" w:bottom="8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rFonts w:ascii="Arial" w:hAnsi="Arial" w:eastAsia="Arial" w:cs="Arial"/>
        <w:color w:val="000000"/>
        <w:sz w:val="18"/>
        <w:szCs w:val="18"/>
      </w:rPr>
    </w:pPr>
    <w:r>
      <mc:AlternateContent>
        <mc:Choice Requires="wps">
          <w:drawing>
            <wp:anchor behindDoc="1" distT="9525" distB="10160" distL="10160" distR="9525" simplePos="0" locked="0" layoutInCell="0" allowOverlap="1" relativeHeight="26" wp14:anchorId="5F5AD960">
              <wp:simplePos x="0" y="0"/>
              <wp:positionH relativeFrom="column">
                <wp:posOffset>0</wp:posOffset>
              </wp:positionH>
              <wp:positionV relativeFrom="paragraph">
                <wp:posOffset>-33020</wp:posOffset>
              </wp:positionV>
              <wp:extent cx="6407785" cy="19050"/>
              <wp:effectExtent l="10160" t="9525" r="9525" b="10160"/>
              <wp:wrapNone/>
              <wp:docPr id="10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7640" cy="1908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3" stroked="t" o:allowincell="f" style="position:absolute;margin-left:0pt;margin-top:-2.6pt;width:504.5pt;height:1.45pt;mso-wrap-style:none;v-text-anchor:middle" wp14:anchorId="5F5AD960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</w:r>
    <w:r>
      <w:rPr>
        <w:rFonts w:eastAsia="Arial" w:cs="Arial" w:ascii="Arial" w:hAnsi="Arial"/>
        <w:color w:val="000000"/>
        <w:sz w:val="18"/>
        <w:szCs w:val="18"/>
      </w:rPr>
      <w:t>FO-ACA-11                                                                          Versión 1                                                               Fecha: 25/10/2018</w:t>
    </w:r>
  </w:p>
  <w:p>
    <w:pPr>
      <w:pStyle w:val="Normal"/>
      <w:spacing w:lineRule="auto" w:line="194" w:before="0" w:after="200"/>
      <w:rPr>
        <w:sz w:val="20"/>
        <w:szCs w:val="20"/>
      </w:rPr>
    </w:pPr>
    <w:r>
      <w:rPr>
        <w:rFonts w:eastAsia="Arial" w:cs="Arial" w:ascii="Arial" w:hAnsi="Arial"/>
        <w:i/>
        <w:sz w:val="16"/>
        <w:szCs w:val="16"/>
      </w:rPr>
      <w:t xml:space="preserve">Cualquier documento no identificado como </w:t>
    </w:r>
    <w:r>
      <w:rPr>
        <w:rFonts w:eastAsia="Arial" w:cs="Arial" w:ascii="Arial" w:hAnsi="Arial"/>
        <w:b/>
        <w:i/>
        <w:sz w:val="16"/>
        <w:szCs w:val="16"/>
      </w:rPr>
      <w:t>Controlado</w:t>
    </w:r>
    <w:r>
      <w:rPr>
        <w:rFonts w:eastAsia="Arial" w:cs="Arial" w:ascii="Arial" w:hAnsi="Arial"/>
        <w:i/>
        <w:sz w:val="16"/>
        <w:szCs w:val="16"/>
      </w:rPr>
      <w:t xml:space="preserve"> se considera </w:t>
    </w:r>
    <w:r>
      <w:rPr>
        <w:rFonts w:eastAsia="Arial" w:cs="Arial" w:ascii="Arial" w:hAnsi="Arial"/>
        <w:b/>
        <w:i/>
        <w:sz w:val="16"/>
        <w:szCs w:val="16"/>
      </w:rPr>
      <w:t>COPIA NO CONTROLADA</w:t>
    </w:r>
    <w:r>
      <w:rPr>
        <w:rFonts w:eastAsia="Arial" w:cs="Arial" w:ascii="Arial" w:hAnsi="Arial"/>
        <w:i/>
        <w:sz w:val="16"/>
        <w:szCs w:val="16"/>
      </w:rPr>
      <w:t xml:space="preserve"> y no es auditable.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94" w:before="0" w:after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635" distB="0" distL="0" distR="0" simplePos="0" locked="0" layoutInCell="0" allowOverlap="1" relativeHeight="8" wp14:anchorId="141934FD">
              <wp:simplePos x="0" y="0"/>
              <wp:positionH relativeFrom="margin">
                <wp:posOffset>864235</wp:posOffset>
              </wp:positionH>
              <wp:positionV relativeFrom="page">
                <wp:posOffset>417195</wp:posOffset>
              </wp:positionV>
              <wp:extent cx="4747895" cy="581025"/>
              <wp:effectExtent l="0" t="635" r="0" b="0"/>
              <wp:wrapNone/>
              <wp:docPr id="5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748040" cy="58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64" w:before="0" w:after="0"/>
                            <w:ind w:left="20" w:right="-55" w:firstLine="2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color w:val="000000"/>
                              <w:sz w:val="26"/>
                            </w:rPr>
                            <w:t>MANUAL DE PRÁCTICAS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stroked="f" o:allowincell="f" style="position:absolute;margin-left:68.05pt;margin-top:32.85pt;width:373.8pt;height:45.7pt;flip:x;mso-wrap-style:square;v-text-anchor:top;mso-position-horizontal-relative:margin;mso-position-vertical-relative:page" wp14:anchorId="141934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64" w:before="0" w:after="0"/>
                      <w:ind w:left="20" w:right="-55" w:firstLine="2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/>
                        <w:color w:val="000000"/>
                        <w:sz w:val="26"/>
                      </w:rPr>
                      <w:t>MANUAL DE PRÁCTICAS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0"/>
          <wp:wrapNone/>
          <wp:docPr id="7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9525" distB="10160" distL="10160" distR="9525" simplePos="0" locked="0" layoutInCell="0" allowOverlap="1" relativeHeight="17" wp14:anchorId="0631AD36">
              <wp:simplePos x="0" y="0"/>
              <wp:positionH relativeFrom="column">
                <wp:posOffset>-38100</wp:posOffset>
              </wp:positionH>
              <wp:positionV relativeFrom="paragraph">
                <wp:posOffset>533400</wp:posOffset>
              </wp:positionV>
              <wp:extent cx="6407785" cy="19050"/>
              <wp:effectExtent l="10160" t="9525" r="9525" b="10160"/>
              <wp:wrapNone/>
              <wp:docPr id="8" name="Conector recto de flech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7640" cy="1908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1" stroked="t" o:allowincell="f" style="position:absolute;margin-left:-3pt;margin-top:42pt;width:504.5pt;height:1.45pt;mso-wrap-style:none;v-text-anchor:middle" wp14:anchorId="0631AD36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0" allowOverlap="1" relativeHeight="22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0" b="0"/>
          <wp:wrapNone/>
          <wp:docPr id="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156507234"/>
    <w:bookmarkStart w:id="2" w:name="_Hlk156507233"/>
    <w:bookmarkStart w:id="3" w:name="_Hlk156507232"/>
    <w:bookmarkStart w:id="4" w:name="_Hlk156507231"/>
    <w:bookmarkStart w:id="5" w:name="_Hlk156507230"/>
    <w:bookmarkStart w:id="6" w:name="_Hlk156507229"/>
    <w:bookmarkStart w:id="7" w:name="_Hlk156507228"/>
    <w:bookmarkStart w:id="8" w:name="_Hlk156507227"/>
    <w:bookmarkStart w:id="9" w:name="_Hlk156507223"/>
    <w:bookmarkStart w:id="10" w:name="_Hlk156507222"/>
    <w:bookmarkStart w:id="11" w:name="_Hlk156507234"/>
    <w:bookmarkStart w:id="12" w:name="_Hlk156507233"/>
    <w:bookmarkStart w:id="13" w:name="_Hlk156507232"/>
    <w:bookmarkStart w:id="14" w:name="_Hlk156507231"/>
    <w:bookmarkStart w:id="15" w:name="_Hlk156507230"/>
    <w:bookmarkStart w:id="16" w:name="_Hlk156507229"/>
    <w:bookmarkStart w:id="17" w:name="_Hlk156507228"/>
    <w:bookmarkStart w:id="18" w:name="_Hlk156507227"/>
    <w:bookmarkStart w:id="19" w:name="_Hlk156507223"/>
    <w:bookmarkStart w:id="20" w:name="_Hlk156507222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  <w:num w:numId="1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  <w:num w:numId="1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  <w:num w:numId="17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  <w:num w:numId="1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  <w:rPr>
          <w:rFonts w:cs="OpenSymbol"/>
        </w:r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cs="OpenSymbol"/>
        </w:r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cs="Symbol"/>
        </w:r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cs="OpenSymbol"/>
        </w:r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cs="OpenSymbol"/>
        </w:r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cs="Symbol"/>
        </w:r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cs="OpenSymbol"/>
        </w:r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cs="OpenSymbol"/>
        </w:rPr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c3493"/>
    <w:rPr/>
  </w:style>
  <w:style w:type="character" w:styleId="PiedepginaCar" w:customStyle="1">
    <w:name w:val="Pie de página Car"/>
    <w:basedOn w:val="DefaultParagraphFont"/>
    <w:uiPriority w:val="99"/>
    <w:qFormat/>
    <w:rsid w:val="005c3493"/>
    <w:rPr/>
  </w:style>
  <w:style w:type="character" w:styleId="EnlacedeInternet">
    <w:name w:val="Enlace de Internet"/>
    <w:basedOn w:val="DefaultParagraphFont"/>
    <w:uiPriority w:val="99"/>
    <w:unhideWhenUsed/>
    <w:rsid w:val="001320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20c3"/>
    <w:rPr>
      <w:color w:val="605E5C"/>
      <w:shd w:fill="E1DFDD" w:val="clear"/>
    </w:rPr>
  </w:style>
  <w:style w:type="character" w:styleId="TtuloCar" w:customStyle="1">
    <w:name w:val="Título Car"/>
    <w:basedOn w:val="DefaultParagraphFont"/>
    <w:uiPriority w:val="10"/>
    <w:qFormat/>
    <w:rsid w:val="00cd0b7e"/>
    <w:rPr>
      <w:b/>
      <w:sz w:val="72"/>
      <w:szCs w:val="7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next w:val="Normal"/>
    <w:link w:val="TtuloCar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c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c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61564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g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Application>LibreOffice/7.3.7.2$Linux_X86_64 LibreOffice_project/30$Build-2</Application>
  <AppVersion>15.0000</AppVersion>
  <Pages>4</Pages>
  <Words>540</Words>
  <Characters>2770</Characters>
  <CharactersWithSpaces>3397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2023-08-02T14:25:00Z</dcterms:created>
  <dc:creator>Ana Franco</dc:creator>
  <dc:description/>
  <dc:language>es-MX</dc:language>
  <cp:lastModifiedBy/>
  <cp:lastPrinted>2023-06-24T01:53:00Z</cp:lastPrinted>
  <dcterms:modified xsi:type="dcterms:W3CDTF">2024-09-13T20:15:56Z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