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3CEED" w:themeColor="accent2" w:themeTint="66"/>
  <w:body>
    <w:p w14:paraId="0768BDC7" w14:textId="77777777" w:rsidR="00332369" w:rsidRDefault="00332369" w:rsidP="00332369">
      <w:pPr>
        <w:rPr>
          <w:b/>
          <w:outline/>
          <w:color w:val="2683C6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6168105" w14:textId="58452554" w:rsidR="00332369" w:rsidRPr="00332369" w:rsidRDefault="00332369" w:rsidP="00332369">
      <w:pPr>
        <w:rPr>
          <w:b/>
          <w:outline/>
          <w:color w:val="2683C6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32369">
        <w:rPr>
          <w:b/>
          <w:outline/>
          <w:noProof/>
          <w:color w:val="2683C6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anchor distT="0" distB="0" distL="114300" distR="114300" simplePos="0" relativeHeight="251658240" behindDoc="1" locked="0" layoutInCell="1" allowOverlap="1" wp14:anchorId="201B3873" wp14:editId="396E5FD1">
            <wp:simplePos x="0" y="0"/>
            <wp:positionH relativeFrom="margin">
              <wp:align>center</wp:align>
            </wp:positionH>
            <wp:positionV relativeFrom="paragraph">
              <wp:posOffset>-1033780</wp:posOffset>
            </wp:positionV>
            <wp:extent cx="6592570" cy="880533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444" cy="881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369">
        <w:rPr>
          <w:b/>
          <w:outline/>
          <w:color w:val="2683C6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Retorno às Aulas para Mães de Crianças de 2 a 3 Anos</w:t>
      </w:r>
    </w:p>
    <w:p w14:paraId="4F515ABC" w14:textId="66B33273" w:rsidR="00332369" w:rsidRDefault="00332369" w:rsidP="00332369">
      <w:pPr>
        <w:pStyle w:val="NormalWeb"/>
      </w:pPr>
    </w:p>
    <w:p w14:paraId="70340C62" w14:textId="77777777" w:rsidR="00332369" w:rsidRDefault="00332369" w:rsidP="00332369">
      <w:pPr>
        <w:pStyle w:val="NormalWeb"/>
      </w:pPr>
    </w:p>
    <w:p w14:paraId="05E2A499" w14:textId="77777777" w:rsidR="00332369" w:rsidRDefault="00332369" w:rsidP="00332369">
      <w:pPr>
        <w:pStyle w:val="NormalWeb"/>
      </w:pPr>
    </w:p>
    <w:p w14:paraId="10E45B7E" w14:textId="77777777" w:rsidR="00332369" w:rsidRDefault="00332369" w:rsidP="00332369">
      <w:pPr>
        <w:pStyle w:val="NormalWeb"/>
      </w:pPr>
    </w:p>
    <w:p w14:paraId="663ED060" w14:textId="77777777" w:rsidR="00332369" w:rsidRDefault="00332369" w:rsidP="00332369">
      <w:pPr>
        <w:pStyle w:val="NormalWeb"/>
      </w:pPr>
    </w:p>
    <w:p w14:paraId="591AD484" w14:textId="77777777" w:rsidR="00332369" w:rsidRDefault="00332369" w:rsidP="00332369">
      <w:pPr>
        <w:pStyle w:val="NormalWeb"/>
      </w:pPr>
    </w:p>
    <w:p w14:paraId="42B05E2E" w14:textId="77777777" w:rsidR="00332369" w:rsidRDefault="00332369" w:rsidP="00332369">
      <w:pPr>
        <w:pStyle w:val="NormalWeb"/>
      </w:pPr>
    </w:p>
    <w:p w14:paraId="12EECC12" w14:textId="77777777" w:rsidR="00332369" w:rsidRDefault="00332369" w:rsidP="00332369">
      <w:pPr>
        <w:pStyle w:val="NormalWeb"/>
      </w:pPr>
    </w:p>
    <w:p w14:paraId="18876940" w14:textId="77777777" w:rsidR="00332369" w:rsidRDefault="00332369" w:rsidP="00332369">
      <w:pPr>
        <w:pStyle w:val="NormalWeb"/>
      </w:pPr>
    </w:p>
    <w:p w14:paraId="537B7F96" w14:textId="77777777" w:rsidR="00332369" w:rsidRDefault="00332369" w:rsidP="00332369">
      <w:pPr>
        <w:pStyle w:val="NormalWeb"/>
      </w:pPr>
    </w:p>
    <w:p w14:paraId="2FD30189" w14:textId="77777777" w:rsidR="00332369" w:rsidRDefault="00332369" w:rsidP="00332369">
      <w:pPr>
        <w:pStyle w:val="NormalWeb"/>
      </w:pPr>
    </w:p>
    <w:p w14:paraId="7A3664D4" w14:textId="77777777" w:rsidR="00332369" w:rsidRDefault="00332369" w:rsidP="00332369">
      <w:pPr>
        <w:pStyle w:val="NormalWeb"/>
      </w:pPr>
    </w:p>
    <w:p w14:paraId="57C90EF8" w14:textId="77777777" w:rsidR="00332369" w:rsidRDefault="00332369" w:rsidP="00332369">
      <w:pPr>
        <w:pStyle w:val="NormalWeb"/>
      </w:pPr>
    </w:p>
    <w:p w14:paraId="39417D81" w14:textId="77777777" w:rsidR="00332369" w:rsidRDefault="00332369" w:rsidP="00332369">
      <w:pPr>
        <w:pStyle w:val="NormalWeb"/>
      </w:pPr>
    </w:p>
    <w:p w14:paraId="49E86E06" w14:textId="77777777" w:rsidR="00332369" w:rsidRDefault="00332369" w:rsidP="00332369">
      <w:pPr>
        <w:pStyle w:val="NormalWeb"/>
      </w:pPr>
    </w:p>
    <w:p w14:paraId="2D4C0376" w14:textId="77777777" w:rsidR="00332369" w:rsidRDefault="00332369" w:rsidP="00332369">
      <w:pPr>
        <w:pStyle w:val="NormalWeb"/>
      </w:pPr>
    </w:p>
    <w:p w14:paraId="6954B46C" w14:textId="77777777" w:rsidR="00332369" w:rsidRDefault="00332369" w:rsidP="00332369">
      <w:pPr>
        <w:pStyle w:val="NormalWeb"/>
      </w:pPr>
    </w:p>
    <w:p w14:paraId="5205C222" w14:textId="77777777" w:rsidR="00332369" w:rsidRDefault="00332369" w:rsidP="00332369">
      <w:pPr>
        <w:pStyle w:val="NormalWeb"/>
      </w:pPr>
    </w:p>
    <w:p w14:paraId="02E7BB93" w14:textId="77777777" w:rsidR="00332369" w:rsidRDefault="00332369" w:rsidP="00332369">
      <w:pPr>
        <w:pStyle w:val="NormalWeb"/>
      </w:pPr>
    </w:p>
    <w:p w14:paraId="04DB9279" w14:textId="021070F8" w:rsidR="00332369" w:rsidRPr="00332369" w:rsidRDefault="00332369" w:rsidP="00332369">
      <w:pPr>
        <w:jc w:val="center"/>
        <w:rPr>
          <w:b/>
          <w:color w:val="595959" w:themeColor="text1" w:themeTint="A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32369">
        <w:rPr>
          <w:b/>
          <w:color w:val="595959" w:themeColor="text1" w:themeTint="A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Introdução</w:t>
      </w:r>
    </w:p>
    <w:p w14:paraId="768EE37A" w14:textId="77777777" w:rsid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F00F521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2B9B003" w14:textId="72C8CB0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 início das aulas é um momento emocionante na vida de crianças e mães. Para crianças de 2 a 3 anos, a escola não é apenas um espaço de aprendizagem, mas também um ambiente de socialização e descoberta. Este e-book tem como objetivo ajudar as mães a navegarem por essa transição, fornecendo dicas e orientações que podem tornar o retorno às aulas uma experiência positiva e enriquecedora.</w:t>
      </w:r>
    </w:p>
    <w:p w14:paraId="08A24420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9BFEF10" w14:textId="77777777" w:rsid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0D5EF54" w14:textId="77777777" w:rsid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58635AB" w14:textId="77777777" w:rsid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9D2454B" w14:textId="77777777" w:rsid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094D015" w14:textId="77777777" w:rsid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3777199" w14:textId="77777777" w:rsid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C6AE9F3" w14:textId="77777777" w:rsid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20A89CE" w14:textId="77777777" w:rsid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B3F9B84" w14:textId="77777777" w:rsid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DBA6FB6" w14:textId="46517806" w:rsidR="00332369" w:rsidRPr="00332369" w:rsidRDefault="00332369" w:rsidP="00332369">
      <w:pPr>
        <w:jc w:val="center"/>
        <w:rPr>
          <w:b/>
          <w:color w:val="595959" w:themeColor="text1" w:themeTint="A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32369">
        <w:rPr>
          <w:b/>
          <w:color w:val="595959" w:themeColor="text1" w:themeTint="A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Preparando a Criança para o Retorno</w:t>
      </w:r>
    </w:p>
    <w:p w14:paraId="545C926D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E6A3C5B" w14:textId="1C21B5CB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Preparar seu filho para o retorno às aulas é essencial para facilitar a adaptação. Aqui estão algumas dicas:</w:t>
      </w:r>
    </w:p>
    <w:p w14:paraId="4C9A6A51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AED779F" w14:textId="5447F61A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**Adapte a Rotina:** Comece ajustando a rotina diária, incluindo horários de sono e refeições, para que a criança se acostume com o novo horário escolar.</w:t>
      </w:r>
    </w:p>
    <w:p w14:paraId="6312F290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  </w:t>
      </w:r>
    </w:p>
    <w:p w14:paraId="68F07C6A" w14:textId="67B9169D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**Converse sobre a Escola:** Fale sobre a escola de forma positiva. Use frases como "Você vai conhecer novos amigos e brincar muito!" para estimular a empolgação.</w:t>
      </w:r>
    </w:p>
    <w:p w14:paraId="6CE1E33E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0D7C194" w14:textId="42A576B4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**Atividades Lúdicas:** Realize atividades que remetam ao ambiente escolar, como visitar a escola antes do início das aulas ou brincar com brinquedos educativos que simulem a rotina escolar.</w:t>
      </w:r>
    </w:p>
    <w:p w14:paraId="49B5EF04" w14:textId="20F2B675" w:rsidR="00332369" w:rsidRPr="00332369" w:rsidRDefault="00332369" w:rsidP="00332369">
      <w:pPr>
        <w:jc w:val="center"/>
        <w:rPr>
          <w:b/>
          <w:color w:val="595959" w:themeColor="text1" w:themeTint="A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32369">
        <w:rPr>
          <w:b/>
          <w:color w:val="595959" w:themeColor="text1" w:themeTint="A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Lidando com a Separação</w:t>
      </w:r>
    </w:p>
    <w:p w14:paraId="639F37C1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E2AD601" w14:textId="4D6866A1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 separação pode ser um desafio tanto para a criança quanto para a mãe. Aqui estão algumas estratégias para lidar com essa situação:</w:t>
      </w:r>
    </w:p>
    <w:p w14:paraId="7C60DDF8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B306BCE" w14:textId="1A4E6AEB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**Ritual de Despedida:** Estabeleça um ritual de despedida. Isso pode ser um abraço especial ou uma frase que vocês sempre dizem. Isso cria uma sensação de segurança e previsibilidade.</w:t>
      </w:r>
    </w:p>
    <w:p w14:paraId="7BA48949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233B259" w14:textId="3935FD3D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**Mantenha a Calma:** A forma como você reage à separação pode afetar a criança. Se você demonstrar confiança e alegria ao deixar seu filho, isso ajudará a reduzir a ansiedade dela.</w:t>
      </w:r>
    </w:p>
    <w:p w14:paraId="444DF1D9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D43F2DC" w14:textId="6740E353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**Identifique Sinais de Ansiedade:** Fique atenta a sinais de que seu filho está ansioso, como choros ou recusa em ir à escola, e converse com os educadores para buscar soluções juntos.</w:t>
      </w:r>
    </w:p>
    <w:p w14:paraId="32C8EABE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CF78152" w14:textId="2478AC9E" w:rsidR="00332369" w:rsidRPr="00332369" w:rsidRDefault="00332369" w:rsidP="00332369">
      <w:pPr>
        <w:jc w:val="center"/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ab/>
      </w:r>
      <w:r w:rsidRPr="00332369">
        <w:rPr>
          <w:b/>
          <w:color w:val="595959" w:themeColor="text1" w:themeTint="A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 Importância da Comunicação</w:t>
      </w:r>
    </w:p>
    <w:p w14:paraId="3E292AAA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C56899C" w14:textId="4483019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Manter uma boa comunicação é fundamental para o sucesso da experiência escolar. Considere as seguintes práticas:</w:t>
      </w:r>
    </w:p>
    <w:p w14:paraId="2EE9F4F3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066C87F" w14:textId="70E0CFAD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**Fale com os Educadores:** Não hesite em fazer perguntas e expressar suas preocupações. Os educadores estão lá para ajudar e podem fornecer informações valiosas sobre a adaptação da criança.</w:t>
      </w:r>
    </w:p>
    <w:p w14:paraId="62268F25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C4E6491" w14:textId="7B8C072C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**Participe Ativamente:** Envolva-se em reuniões, eventos e atividades da escola. Isso ajuda a reforçar a conexão entre você, seu filho e a instituição.</w:t>
      </w:r>
    </w:p>
    <w:p w14:paraId="6674FE9E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158DBA0" w14:textId="45FC0F68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**Forme Grupos de Apoio:** Conhecer outras mães pode proporcionar um espaço seguro para compartilhar experiências, preocupações e dicas sobre como lidar com desafios comuns.</w:t>
      </w:r>
    </w:p>
    <w:p w14:paraId="38EE5601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BC40CB9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B28EF59" w14:textId="60C94F6A" w:rsidR="00332369" w:rsidRPr="00332369" w:rsidRDefault="00332369" w:rsidP="00332369">
      <w:pPr>
        <w:jc w:val="center"/>
        <w:rPr>
          <w:b/>
          <w:color w:val="595959" w:themeColor="text1" w:themeTint="A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32369">
        <w:rPr>
          <w:b/>
          <w:color w:val="595959" w:themeColor="text1" w:themeTint="A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ab/>
      </w:r>
      <w:r w:rsidRPr="00332369">
        <w:rPr>
          <w:b/>
          <w:color w:val="595959" w:themeColor="text1" w:themeTint="A6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Conclusão e Dicas Finais</w:t>
      </w:r>
    </w:p>
    <w:p w14:paraId="0C72F084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081C0DC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 retorno às aulas é uma fase normal e saudável no desenvolvimento da criança. Aqui estão algumas dicas finais:</w:t>
      </w:r>
    </w:p>
    <w:p w14:paraId="7CD087A4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6F0A8F8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**Seja Paciente:** Cada criança tem seu próprio ritmo de adaptação. Seja paciente e ofereça apoio incondicional durante essa transição.</w:t>
      </w:r>
    </w:p>
    <w:p w14:paraId="398F1ED1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29E00E8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**Explore Recursos Adicionais:** Existem muitos livros e sites que podem ajudar as mães nesse processo. Considere buscar grupos de apoio online ou presencial para trocar experiências.</w:t>
      </w:r>
    </w:p>
    <w:p w14:paraId="42959AF9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067225F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 **Mensagens Positivas:** Lembre-se de que a escola é um lugar de aprendizado e diversão. Ao encorajar seu filho com mensagens positivas, você ajudará a construir uma mentalidade otimista em relação à aprendizagem.</w:t>
      </w:r>
    </w:p>
    <w:p w14:paraId="0F9E36CF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3A961B1" w14:textId="77777777" w:rsidR="00332369" w:rsidRPr="00332369" w:rsidRDefault="00332369" w:rsidP="00332369">
      <w:pPr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32369">
        <w:rPr>
          <w:b/>
          <w:outline/>
          <w:color w:val="2683C6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Acredite que essa etapa pode ser muito rica para você e seu filho. Boa sorte nessa nova jornada!</w:t>
      </w:r>
    </w:p>
    <w:p w14:paraId="01772243" w14:textId="77777777" w:rsidR="00332369" w:rsidRPr="00332369" w:rsidRDefault="00332369" w:rsidP="00332369">
      <w:pPr>
        <w:pStyle w:val="NormalWeb"/>
        <w:rPr>
          <w:rFonts w:asciiTheme="minorHAnsi" w:eastAsiaTheme="minorHAnsi" w:hAnsiTheme="minorHAnsi" w:cstheme="minorBidi"/>
          <w:b/>
          <w:outline/>
          <w:color w:val="2683C6" w:themeColor="accent2"/>
          <w:kern w:val="2"/>
          <w:sz w:val="28"/>
          <w:szCs w:val="28"/>
          <w:lang w:eastAsia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standardContextual"/>
        </w:rPr>
      </w:pPr>
    </w:p>
    <w:p w14:paraId="4832405A" w14:textId="77777777" w:rsidR="00332369" w:rsidRPr="00332369" w:rsidRDefault="00332369" w:rsidP="00332369">
      <w:pPr>
        <w:pStyle w:val="NormalWeb"/>
        <w:rPr>
          <w:rFonts w:asciiTheme="minorHAnsi" w:eastAsiaTheme="minorHAnsi" w:hAnsiTheme="minorHAnsi" w:cstheme="minorBidi"/>
          <w:b/>
          <w:outline/>
          <w:color w:val="2683C6" w:themeColor="accent2"/>
          <w:kern w:val="2"/>
          <w:sz w:val="28"/>
          <w:szCs w:val="28"/>
          <w:lang w:eastAsia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standardContextual"/>
        </w:rPr>
      </w:pPr>
    </w:p>
    <w:p w14:paraId="670801F9" w14:textId="77777777" w:rsidR="00332369" w:rsidRDefault="00332369" w:rsidP="00332369">
      <w:pPr>
        <w:pStyle w:val="NormalWeb"/>
      </w:pPr>
    </w:p>
    <w:p w14:paraId="7C7935EF" w14:textId="77777777" w:rsidR="00332369" w:rsidRDefault="00332369" w:rsidP="00332369">
      <w:pPr>
        <w:pStyle w:val="NormalWeb"/>
      </w:pPr>
    </w:p>
    <w:sectPr w:rsidR="00332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69"/>
    <w:rsid w:val="00332369"/>
    <w:rsid w:val="00A0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  <w14:docId w14:val="641E26F9"/>
  <w15:chartTrackingRefBased/>
  <w15:docId w15:val="{B0BC547C-4AF4-4C9E-B0EB-0686538A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522</Words>
  <Characters>2823</Characters>
  <Application>Microsoft Office Word</Application>
  <DocSecurity>0</DocSecurity>
  <Lines>23</Lines>
  <Paragraphs>6</Paragraphs>
  <ScaleCrop>false</ScaleCrop>
  <Company>Caixa Economica Federal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Passos Mayer</dc:creator>
  <cp:keywords/>
  <dc:description/>
  <cp:lastModifiedBy>Patricia Passos Mayer</cp:lastModifiedBy>
  <cp:revision>1</cp:revision>
  <dcterms:created xsi:type="dcterms:W3CDTF">2025-01-29T13:01:00Z</dcterms:created>
  <dcterms:modified xsi:type="dcterms:W3CDTF">2025-01-29T13:31:00Z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2025-01-29T13:31:27Z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1b402af1-2f2e-43d9-93fe-c55a8a817940</vt:lpwstr>
  </property>
  <property fmtid="{D5CDD505-2E9C-101B-9397-08002B2CF9AE}" pid="8" name="MSIP_Label_fde7aacd-7cc4-4c31-9e6f-7ef306428f09_ContentBits">
    <vt:lpwstr>1</vt:lpwstr>
  </property>
</Properties>
</file>