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Verdana" w:hAnsi="Verdana"/>
          <w:b/>
          <w:b/>
          <w:bCs/>
          <w:u w:val="single"/>
        </w:rPr>
      </w:pPr>
      <w:r>
        <w:rPr>
          <w:rFonts w:ascii="Verdana" w:hAnsi="Verdana"/>
          <w:b/>
          <w:bCs/>
          <w:u w:val="single"/>
        </w:rPr>
      </w:r>
    </w:p>
    <w:p>
      <w:pPr>
        <w:pStyle w:val="Normal"/>
        <w:rPr>
          <w:rFonts w:ascii="Verdana" w:hAnsi="Verdana"/>
        </w:rPr>
      </w:pPr>
      <w:r>
        <w:rPr>
          <w:rFonts w:ascii="Verdana" w:hAnsi="Verdana"/>
          <w:b/>
          <w:bCs/>
          <w:u w:val="single"/>
        </w:rPr>
        <w:t>UnitTesting</w:t>
      </w:r>
    </w:p>
    <w:p>
      <w:pPr>
        <w:pStyle w:val="Normal"/>
        <w:rPr>
          <w:b/>
          <w:b/>
          <w:bCs/>
          <w:u w:val="single"/>
        </w:rPr>
      </w:pPr>
      <w:r>
        <w:rPr>
          <w:rFonts w:ascii="Verdana" w:hAnsi="Verdana"/>
        </w:rPr>
      </w:r>
    </w:p>
    <w:p>
      <w:pPr>
        <w:pStyle w:val="Normal"/>
        <w:rPr>
          <w:rFonts w:ascii="Verdana" w:hAnsi="Verdana"/>
        </w:rPr>
      </w:pPr>
      <w:r>
        <w:rPr>
          <w:rFonts w:ascii="Verdana" w:hAnsi="Verdana"/>
        </w:rPr>
        <w:t>Simply put, a unit test is a single function whose job is to verify another piece of code (a unit) is working correctly. They should be written by the developer who first writes the unit of code under test as they write it. This allows them to verify the code does what they expect it to and to find bugs with the code before QA do.</w:t>
      </w:r>
    </w:p>
    <w:p>
      <w:pPr>
        <w:pStyle w:val="Normal"/>
        <w:rPr>
          <w:rFonts w:ascii="Verdana" w:hAnsi="Verdana"/>
        </w:rPr>
      </w:pPr>
      <w:r>
        <w:rPr>
          <w:rFonts w:ascii="Verdana" w:hAnsi="Verdana"/>
        </w:rPr>
      </w:r>
    </w:p>
    <w:p>
      <w:pPr>
        <w:pStyle w:val="Normal"/>
        <w:rPr>
          <w:rFonts w:ascii="Verdana" w:hAnsi="Verdana"/>
        </w:rPr>
      </w:pPr>
      <w:r>
        <w:rPr>
          <w:rFonts w:ascii="Verdana" w:hAnsi="Verdana"/>
        </w:rPr>
        <w:t xml:space="preserve">A good unit test should be simple, small, focused and repeatable. It should set up  all the test data it needs and remove all the data after it has finished to prevent </w:t>
      </w:r>
    </w:p>
    <w:p>
      <w:pPr>
        <w:pStyle w:val="Normal"/>
        <w:rPr>
          <w:rFonts w:ascii="Verdana" w:hAnsi="Verdana"/>
          <w:b/>
          <w:b/>
          <w:bCs/>
          <w:u w:val="single"/>
        </w:rPr>
      </w:pPr>
      <w:r>
        <w:rPr>
          <w:rFonts w:ascii="Verdana" w:hAnsi="Verdana"/>
          <w:b/>
          <w:bCs/>
          <w:u w:val="single"/>
        </w:rPr>
      </w:r>
    </w:p>
    <w:p>
      <w:pPr>
        <w:pStyle w:val="Normal"/>
        <w:rPr>
          <w:rFonts w:ascii="Verdana" w:hAnsi="Verdana"/>
          <w:b/>
          <w:b/>
          <w:bCs/>
          <w:u w:val="single"/>
        </w:rPr>
      </w:pPr>
      <w:r>
        <w:rPr>
          <w:rFonts w:ascii="Verdana" w:hAnsi="Verdana"/>
          <w:b/>
          <w:bCs/>
          <w:u w:val="single"/>
        </w:rPr>
        <w:t>Role in preventing bugs</w:t>
      </w:r>
    </w:p>
    <w:p>
      <w:pPr>
        <w:pStyle w:val="Normal"/>
        <w:rPr>
          <w:rFonts w:ascii="Verdana" w:hAnsi="Verdana"/>
          <w:b w:val="false"/>
          <w:b w:val="false"/>
          <w:bCs w:val="false"/>
          <w:u w:val="none"/>
        </w:rPr>
      </w:pPr>
      <w:r>
        <w:rPr>
          <w:rFonts w:ascii="Verdana" w:hAnsi="Verdana"/>
          <w:b w:val="false"/>
          <w:bCs w:val="false"/>
          <w:u w:val="none"/>
        </w:rPr>
      </w:r>
    </w:p>
    <w:p>
      <w:pPr>
        <w:pStyle w:val="Normal"/>
        <w:rPr>
          <w:rFonts w:ascii="Verdana" w:hAnsi="Verdana"/>
          <w:b/>
          <w:b/>
          <w:bCs/>
          <w:u w:val="single"/>
        </w:rPr>
      </w:pPr>
      <w:r>
        <w:rPr>
          <w:rFonts w:ascii="Verdana" w:hAnsi="Verdana"/>
          <w:b/>
          <w:bCs/>
          <w:u w:val="single"/>
        </w:rPr>
        <w:t>Role in refactoring</w:t>
      </w:r>
    </w:p>
    <w:p>
      <w:pPr>
        <w:pStyle w:val="Normal"/>
        <w:rPr>
          <w:rFonts w:ascii="Verdana" w:hAnsi="Verdana"/>
          <w:b w:val="false"/>
          <w:b w:val="false"/>
          <w:bCs w:val="false"/>
          <w:u w:val="none"/>
        </w:rPr>
      </w:pPr>
      <w:r>
        <w:rPr>
          <w:rFonts w:ascii="Verdana" w:hAnsi="Verdana"/>
          <w:b w:val="false"/>
          <w:bCs w:val="false"/>
          <w:u w:val="none"/>
        </w:rPr>
      </w:r>
    </w:p>
    <w:p>
      <w:pPr>
        <w:pStyle w:val="Normal"/>
        <w:rPr>
          <w:rFonts w:ascii="Verdana" w:hAnsi="Verdana"/>
          <w:b w:val="false"/>
          <w:b w:val="false"/>
          <w:bCs w:val="false"/>
          <w:u w:val="none"/>
        </w:rPr>
      </w:pPr>
      <w:r>
        <w:rPr>
          <w:rFonts w:ascii="Verdana" w:hAnsi="Verdana"/>
          <w:b w:val="false"/>
          <w:bCs w:val="false"/>
          <w:u w:val="none"/>
        </w:rPr>
        <w:t xml:space="preserve">Unit tests become very useful when code is being refactored provided the </w:t>
      </w:r>
    </w:p>
    <w:p>
      <w:pPr>
        <w:pStyle w:val="Normal"/>
        <w:rPr>
          <w:rFonts w:ascii="Verdana" w:hAnsi="Verdana"/>
          <w:b w:val="false"/>
          <w:b w:val="false"/>
          <w:bCs w:val="false"/>
          <w:u w:val="none"/>
        </w:rPr>
      </w:pPr>
      <w:r>
        <w:rPr>
          <w:rFonts w:ascii="Verdana" w:hAnsi="Verdana"/>
          <w:b w:val="false"/>
          <w:bCs w:val="false"/>
          <w:u w:val="none"/>
        </w:rPr>
      </w:r>
    </w:p>
    <w:p>
      <w:pPr>
        <w:pStyle w:val="Normal"/>
        <w:rPr>
          <w:rFonts w:ascii="Verdana" w:hAnsi="Verdana"/>
          <w:b/>
          <w:b/>
          <w:bCs/>
          <w:u w:val="single"/>
        </w:rPr>
      </w:pPr>
      <w:r>
        <w:rPr>
          <w:rFonts w:ascii="Verdana" w:hAnsi="Verdana"/>
          <w:b/>
          <w:bCs/>
          <w:u w:val="single"/>
        </w:rPr>
        <w:t>TDD</w:t>
      </w:r>
    </w:p>
    <w:p>
      <w:pPr>
        <w:pStyle w:val="Normal"/>
        <w:rPr>
          <w:rFonts w:ascii="Verdana" w:hAnsi="Verdana"/>
          <w:b w:val="false"/>
          <w:b w:val="false"/>
          <w:bCs w:val="false"/>
          <w:u w:val="none"/>
        </w:rPr>
      </w:pPr>
      <w:r>
        <w:rPr>
          <w:rFonts w:ascii="Verdana" w:hAnsi="Verdana"/>
          <w:b w:val="false"/>
          <w:bCs w:val="false"/>
          <w:u w:val="none"/>
        </w:rPr>
      </w:r>
    </w:p>
    <w:p>
      <w:pPr>
        <w:pStyle w:val="Normal"/>
        <w:rPr>
          <w:rFonts w:ascii="Verdana" w:hAnsi="Verdana"/>
          <w:b/>
          <w:b/>
          <w:bCs/>
          <w:u w:val="single"/>
        </w:rPr>
      </w:pPr>
      <w:r>
        <w:rPr>
          <w:rFonts w:ascii="Verdana" w:hAnsi="Verdana"/>
          <w:b/>
          <w:bCs/>
          <w:u w:val="single"/>
        </w:rPr>
        <w:t>Examples</w:t>
      </w:r>
    </w:p>
    <w:p>
      <w:pPr>
        <w:pStyle w:val="Normal"/>
        <w:rPr>
          <w:rFonts w:ascii="Verdana" w:hAnsi="Verdana"/>
          <w:b/>
          <w:b/>
          <w:bCs/>
          <w:u w:val="single"/>
        </w:rPr>
      </w:pPr>
      <w:r>
        <w:rPr>
          <w:rFonts w:ascii="Verdana" w:hAnsi="Verdana"/>
          <w:b/>
          <w:bCs/>
          <w:u w:val="single"/>
        </w:rPr>
      </w:r>
    </w:p>
    <w:p>
      <w:pPr>
        <w:pStyle w:val="Normal"/>
        <w:rPr>
          <w:rFonts w:ascii="Verdana" w:hAnsi="Verdana"/>
          <w:b/>
          <w:b/>
          <w:bCs/>
          <w:u w:val="single"/>
        </w:rPr>
      </w:pPr>
      <w:r>
        <w:rPr>
          <w:rFonts w:ascii="Verdana" w:hAnsi="Verdana"/>
          <w:b/>
          <w:bCs/>
          <w:u w:val="single"/>
        </w:rPr>
      </w:r>
    </w:p>
    <w:p>
      <w:pPr>
        <w:pStyle w:val="Normal"/>
        <w:rPr>
          <w:rFonts w:ascii="Verdana" w:hAnsi="Verdana"/>
        </w:rPr>
      </w:pPr>
      <w:r>
        <w:rPr>
          <w:rFonts w:ascii="Verdana" w:hAnsi="Verdana"/>
        </w:rPr>
      </w:r>
    </w:p>
    <w:p>
      <w:pPr>
        <w:pStyle w:val="Normal"/>
        <w:rPr>
          <w:rFonts w:ascii="Verdana" w:hAnsi="Verdana"/>
          <w:b/>
          <w:b/>
          <w:bCs/>
          <w:u w:val="single"/>
        </w:rPr>
      </w:pPr>
      <w:r>
        <w:rPr>
          <w:rFonts w:ascii="Verdana" w:hAnsi="Verdana"/>
          <w:b/>
          <w:bCs/>
          <w:u w:val="single"/>
        </w:rPr>
        <w:t>PHP Testing Frameworks</w:t>
      </w:r>
    </w:p>
    <w:p>
      <w:pPr>
        <w:pStyle w:val="Normal"/>
        <w:rPr>
          <w:rFonts w:ascii="Verdana" w:hAnsi="Verdana"/>
        </w:rPr>
      </w:pPr>
      <w:r>
        <w:rPr>
          <w:rFonts w:ascii="Verdana" w:hAnsi="Verdana"/>
        </w:rPr>
      </w:r>
    </w:p>
    <w:p>
      <w:pPr>
        <w:pStyle w:val="Normal"/>
        <w:rPr>
          <w:rFonts w:ascii="Verdana" w:hAnsi="Verdana"/>
        </w:rPr>
      </w:pPr>
      <w:r>
        <w:rPr>
          <w:rFonts w:ascii="Verdana" w:hAnsi="Verdana"/>
        </w:rPr>
        <w:t>Not specifically my area but there are a few libraries that I have been able to find from a quick google, SimpleTest and P</w:t>
      </w:r>
      <w:r>
        <w:rPr>
          <w:rFonts w:ascii="Verdana" w:hAnsi="Verdana"/>
        </w:rPr>
        <w:t>HP</w:t>
      </w:r>
      <w:r>
        <w:rPr>
          <w:rFonts w:ascii="Verdana" w:hAnsi="Verdana"/>
        </w:rPr>
        <w:t>Unit.</w:t>
      </w:r>
    </w:p>
    <w:p>
      <w:pPr>
        <w:pStyle w:val="Normal"/>
        <w:rPr>
          <w:rFonts w:ascii="Verdana" w:hAnsi="Verdana"/>
        </w:rPr>
      </w:pPr>
      <w:r>
        <w:rPr>
          <w:rFonts w:ascii="Verdana" w:hAnsi="Verdana"/>
        </w:rPr>
      </w:r>
    </w:p>
    <w:p>
      <w:pPr>
        <w:pStyle w:val="Normal"/>
        <w:rPr>
          <w:rFonts w:ascii="Verdana" w:hAnsi="Verdana"/>
        </w:rPr>
      </w:pPr>
      <w:r>
        <w:rPr>
          <w:rFonts w:ascii="Verdana" w:hAnsi="Verdana"/>
        </w:rPr>
        <w:t xml:space="preserve">Both have documentation, </w:t>
      </w:r>
      <w:r>
        <w:rPr>
          <w:rFonts w:ascii="Verdana" w:hAnsi="Verdana"/>
        </w:rPr>
        <w:t>although</w:t>
      </w:r>
      <w:r>
        <w:rPr>
          <w:rFonts w:ascii="Verdana" w:hAnsi="Verdana"/>
        </w:rPr>
        <w:t xml:space="preserve"> </w:t>
      </w:r>
      <w:r>
        <w:rPr>
          <w:rFonts w:ascii="Verdana" w:hAnsi="Verdana"/>
        </w:rPr>
        <w:t>PHP</w:t>
      </w:r>
      <w:r>
        <w:rPr>
          <w:rFonts w:ascii="Verdana" w:hAnsi="Verdana"/>
        </w:rPr>
        <w:t xml:space="preserve">Unit’s </w:t>
      </w:r>
      <w:r>
        <w:rPr>
          <w:rFonts w:ascii="Verdana" w:hAnsi="Verdana"/>
        </w:rPr>
        <w:t>seems more comprehensive to me. Take a look and decide what fits you needs better:</w:t>
      </w:r>
    </w:p>
    <w:p>
      <w:pPr>
        <w:pStyle w:val="Normal"/>
        <w:rPr>
          <w:rFonts w:ascii="Verdana" w:hAnsi="Verdana"/>
        </w:rPr>
      </w:pPr>
      <w:r>
        <w:rPr>
          <w:rFonts w:ascii="Verdana" w:hAnsi="Verdana"/>
        </w:rPr>
      </w:r>
    </w:p>
    <w:p>
      <w:pPr>
        <w:pStyle w:val="Normal"/>
        <w:rPr>
          <w:rFonts w:ascii="Verdana" w:hAnsi="Verdana"/>
        </w:rPr>
      </w:pPr>
      <w:hyperlink r:id="rId2">
        <w:r>
          <w:rPr>
            <w:rStyle w:val="InternetLink"/>
            <w:rFonts w:ascii="Verdana" w:hAnsi="Verdana"/>
          </w:rPr>
          <w:t>https://phpunit.de/index.html</w:t>
        </w:r>
      </w:hyperlink>
    </w:p>
    <w:p>
      <w:pPr>
        <w:pStyle w:val="Normal"/>
        <w:rPr>
          <w:rFonts w:ascii="Verdana" w:hAnsi="Verdana"/>
        </w:rPr>
      </w:pPr>
      <w:r>
        <w:rPr>
          <w:rFonts w:ascii="Verdana" w:hAnsi="Verdana"/>
        </w:rPr>
      </w:r>
    </w:p>
    <w:p>
      <w:pPr>
        <w:pStyle w:val="Normal"/>
        <w:rPr>
          <w:rFonts w:ascii="Verdana" w:hAnsi="Verdana"/>
        </w:rPr>
      </w:pPr>
      <w:hyperlink r:id="rId3">
        <w:r>
          <w:rPr>
            <w:rStyle w:val="InternetLink"/>
            <w:rFonts w:ascii="Verdana" w:hAnsi="Verdana"/>
          </w:rPr>
          <w:t>http://www.simpletest.org/</w:t>
        </w:r>
      </w:hyperlink>
      <w:hyperlink r:id="rId4">
        <w:r>
          <w:rPr>
            <w:rFonts w:ascii="Verdana" w:hAnsi="Verdana"/>
          </w:rPr>
          <w:t xml:space="preserve"> </w:t>
        </w:r>
      </w:hyperlink>
    </w:p>
    <w:p>
      <w:pPr>
        <w:pStyle w:val="Normal"/>
        <w:rPr>
          <w:rFonts w:ascii="Verdana" w:hAnsi="Verdana"/>
          <w:b w:val="false"/>
          <w:b w:val="false"/>
          <w:bCs w:val="false"/>
          <w:u w:val="none"/>
        </w:rPr>
      </w:pPr>
      <w:r>
        <w:rPr>
          <w:rFonts w:ascii="Verdana" w:hAnsi="Verdana"/>
          <w:b w:val="false"/>
          <w:bCs w:val="false"/>
          <w:u w:val="none"/>
        </w:rPr>
      </w:r>
    </w:p>
    <w:p>
      <w:pPr>
        <w:pStyle w:val="Normal"/>
        <w:rPr>
          <w:rFonts w:ascii="Verdana" w:hAnsi="Verdana"/>
          <w:b/>
          <w:b/>
          <w:bCs/>
          <w:u w:val="single"/>
        </w:rPr>
      </w:pPr>
      <w:r>
        <w:rPr>
          <w:rFonts w:ascii="Verdana" w:hAnsi="Verdana"/>
          <w:b/>
          <w:bCs/>
          <w:u w:val="single"/>
        </w:rPr>
        <w:t>Test Coverage Tools</w:t>
      </w:r>
    </w:p>
    <w:p>
      <w:pPr>
        <w:pStyle w:val="Normal"/>
        <w:rPr>
          <w:rFonts w:ascii="Verdana" w:hAnsi="Verdana"/>
          <w:b/>
          <w:b/>
          <w:bCs/>
          <w:u w:val="single"/>
        </w:rPr>
      </w:pPr>
      <w:r>
        <w:rPr>
          <w:rFonts w:ascii="Verdana" w:hAnsi="Verdana"/>
          <w:b/>
          <w:bCs/>
          <w:u w:val="single"/>
        </w:rPr>
      </w:r>
    </w:p>
    <w:p>
      <w:pPr>
        <w:pStyle w:val="Normal"/>
        <w:rPr>
          <w:rFonts w:ascii="Verdana" w:hAnsi="Verdana"/>
        </w:rPr>
      </w:pPr>
      <w:r>
        <w:rPr>
          <w:rFonts w:ascii="Verdana" w:hAnsi="Verdana"/>
          <w:b w:val="false"/>
          <w:bCs w:val="false"/>
          <w:u w:val="none"/>
        </w:rPr>
        <w:t xml:space="preserve">Increasing the total number of lines covered by unit tests isn’t the whole story, as mentioned in previous sections, but it </w:t>
      </w:r>
      <w:r>
        <w:rPr>
          <w:rFonts w:ascii="Verdana" w:hAnsi="Verdana"/>
          <w:b w:val="false"/>
          <w:bCs w:val="false"/>
          <w:u w:val="none"/>
        </w:rPr>
        <w:t>is a good place to start. To make this effective you need to be able to find out how much of your code is covered by unit tests. There are many tools that can do this and it looks (again, from a quick google) that PHPUnit has build in facilities to calculate code coverage metrics (</w:t>
      </w:r>
      <w:hyperlink r:id="rId5">
        <w:r>
          <w:rPr>
            <w:rStyle w:val="InternetLink"/>
            <w:rFonts w:ascii="Verdana" w:hAnsi="Verdana"/>
            <w:b w:val="false"/>
            <w:bCs w:val="false"/>
            <w:u w:val="none"/>
          </w:rPr>
          <w:t>https://phpunit.de/manual/current/en/code-coverage-analysis.html</w:t>
        </w:r>
      </w:hyperlink>
      <w:r>
        <w:rPr>
          <w:rFonts w:ascii="Verdana" w:hAnsi="Verdana"/>
          <w:b w:val="false"/>
          <w:bCs w:val="false"/>
          <w:u w:val="none"/>
        </w:rPr>
        <w:t>). Once you can monitor your metrics, you can set about improving them and increasing Unit Test coverage always makes a great Sprint Kaizen.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Verdan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US" w:eastAsia="zh-CN" w:bidi="hi-IN"/>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hpunit.de/index.html" TargetMode="External"/><Relationship Id="rId3" Type="http://schemas.openxmlformats.org/officeDocument/2006/relationships/hyperlink" Target="http://www.simpletest.org/" TargetMode="External"/><Relationship Id="rId4" Type="http://schemas.openxmlformats.org/officeDocument/2006/relationships/hyperlink" Target="" TargetMode="External"/><Relationship Id="rId5" Type="http://schemas.openxmlformats.org/officeDocument/2006/relationships/hyperlink" Target="https://phpunit.de/manual/current/en/code-coverage-analysis.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LibreOffice/5.1.4.2$Windows_x86 LibreOffice_project/f99d75f39f1c57ebdd7ffc5f42867c12031db97a</Application>
  <Pages>1</Pages>
  <Words>272</Words>
  <Characters>1338</Characters>
  <CharactersWithSpaces>1599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2017-01-06T19:46:52Z</dcterms:created>
  <dc:creator/>
  <dc:description/>
  <dc:language>en-US</dc:language>
  <cp:lastModifiedBy/>
  <dcterms:modified xsi:type="dcterms:W3CDTF">2017-01-06T20:46:48Z</dcterms:modified>
  <cp:revision>3</cp:revision>
  <dc:subject/>
  <dc:title/>
</cp:coreProperties>
</file>