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CP-RF-14-2 - Validar conflicto de reserva</w:t>
      </w:r>
    </w:p>
    <w:p>
      <w:r>
        <w:t>Resultado: success</w:t>
      </w:r>
    </w:p>
    <w:p>
      <w:r>
        <w:t>Mensaje: Conflicto detectado correctamente.</w:t>
      </w:r>
    </w:p>
    <w:p>
      <w:r>
        <w:t>Huésped: 6</w:t>
      </w:r>
    </w:p>
    <w:p>
      <w:r>
        <w:t>Habitación: 16</w:t>
      </w:r>
    </w:p>
    <w:p>
      <w:r>
        <w:t>Fechas: 2025-11-22 → 2025-11-24</w:t>
      </w:r>
    </w:p>
    <w:p>
      <w:r>
        <w:t>C:\Users\palis\OneDrive\Escritorio\PAULA CUELLAR\TRABAJOS U\QUINTO SEMESTRE\INGENIERIA DE SOFTWARE III\hotelhub-main\hotelhub-main\main\tests\n8n\screenshots\CP-RF-14-2_OK.png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