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Prueba Automatizada</w:t>
      </w:r>
    </w:p>
    <w:p>
      <w:r>
        <w:t>Fecha de ejecución: 2025-11-16 21:59:37</w:t>
      </w:r>
    </w:p>
    <w:p>
      <w:r>
        <w:t>Tipo de prueba: Creación de Reserva</w:t>
      </w:r>
    </w:p>
    <w:p>
      <w:pPr>
        <w:pStyle w:val="Heading2"/>
      </w:pPr>
      <w:r>
        <w:t>Parámetros usados:</w:t>
      </w:r>
    </w:p>
    <w:p>
      <w:r>
        <w:t>Check-in: 2025-11-22</w:t>
      </w:r>
    </w:p>
    <w:p>
      <w:r>
        <w:t>Check-out: 2025-11-24</w:t>
      </w:r>
    </w:p>
    <w:p>
      <w:r>
        <w:t>Huésped (ID): 6</w:t>
      </w:r>
    </w:p>
    <w:p>
      <w:r>
        <w:t>Habitación (ID): 16</w:t>
      </w:r>
    </w:p>
    <w:p>
      <w:pPr>
        <w:pStyle w:val="Heading2"/>
      </w:pPr>
      <w:r>
        <w:t>Resultado:</w:t>
      </w:r>
    </w:p>
    <w:p>
      <w:r>
        <w:t>Estado: success</w:t>
      </w:r>
    </w:p>
    <w:p>
      <w:r>
        <w:t>Mensaje: Reserva creada exitosamente.</w:t>
      </w:r>
    </w:p>
    <w:p>
      <w:pPr>
        <w:pStyle w:val="Heading2"/>
      </w:pPr>
      <w:r>
        <w:t>Evidencias:</w:t>
      </w:r>
    </w:p>
    <w:p>
      <w:r>
        <w:t>login_ok.png</w:t>
      </w:r>
    </w:p>
    <w:p>
      <w:r>
        <w:drawing>
          <wp:inline xmlns:a="http://schemas.openxmlformats.org/drawingml/2006/main" xmlns:pic="http://schemas.openxmlformats.org/drawingml/2006/picture">
            <wp:extent cx="5029200" cy="2218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create_success.png</w:t>
      </w:r>
    </w:p>
    <w:p>
      <w:r>
        <w:drawing>
          <wp:inline xmlns:a="http://schemas.openxmlformats.org/drawingml/2006/main" xmlns:pic="http://schemas.openxmlformats.org/drawingml/2006/picture">
            <wp:extent cx="5029200" cy="2218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86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