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  <w:rtl w:val="0"/>
        </w:rPr>
        <w:t xml:space="preserve">PLANILLA DE TESTING</w:t>
      </w:r>
    </w:p>
    <w:p w:rsidR="00000000" w:rsidDel="00000000" w:rsidP="00000000" w:rsidRDefault="00000000" w:rsidRPr="00000000" w14:paraId="00000002">
      <w:pPr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"/>
        <w:gridCol w:w="781"/>
        <w:gridCol w:w="1005"/>
        <w:gridCol w:w="555"/>
        <w:gridCol w:w="1350"/>
        <w:gridCol w:w="1875"/>
        <w:gridCol w:w="1020"/>
        <w:gridCol w:w="1276"/>
        <w:gridCol w:w="160"/>
        <w:gridCol w:w="898"/>
        <w:tblGridChange w:id="0">
          <w:tblGrid>
            <w:gridCol w:w="160"/>
            <w:gridCol w:w="781"/>
            <w:gridCol w:w="1005"/>
            <w:gridCol w:w="555"/>
            <w:gridCol w:w="1350"/>
            <w:gridCol w:w="1875"/>
            <w:gridCol w:w="1020"/>
            <w:gridCol w:w="1276"/>
            <w:gridCol w:w="160"/>
            <w:gridCol w:w="898"/>
          </w:tblGrid>
        </w:tblGridChange>
      </w:tblGrid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Nombre de la Prueba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Incorporar los archivos multimedia en las pantallas correspondientes, verificando su correcta visualización.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ID Prueba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Visualizar las respuestas de algunos de los enunciados con imágenes representativas.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Test realizado por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Emanuel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Fecha de ejecución del Test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24/11/20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2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56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Datos de Prueba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Estado (Pasa/Falla)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Notas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Poder ver de forma clara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las respuestas  en imágenes de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algunos de los 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enunciados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en los cuales 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fueron modificadas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las respuestas escritas por las mismas.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u correcta visualización y entendimiento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Pasa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  <w:hyperlink r:id="rId7">
              <w:r w:rsidDel="00000000" w:rsidR="00000000" w:rsidRPr="00000000">
                <w:rPr>
                  <w:rFonts w:ascii="Century Gothic" w:cs="Century Gothic" w:eastAsia="Century Gothic" w:hAnsi="Century Gothic"/>
                  <w:color w:val="1155cc"/>
                  <w:sz w:val="24"/>
                  <w:szCs w:val="24"/>
                  <w:u w:val="single"/>
                  <w:rtl w:val="0"/>
                </w:rPr>
                <w:t xml:space="preserve">carpetaImagenesAntesYDespues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D602C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B00DF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B00DF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drive/folders/1k7TjPjngDAdMowDYAE6H5GdbDjvA2TxZ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GvJ02vWr3Mrnon1WBhieHD3LUg==">AMUW2mVmTXO/N37NlXJC1SRq6xRItmQ7vuL57mAAi94mnj11WFFqhZ5r+7OaDfvcp1lPxlw/22NsXsNlwf3KjVoLEBc2HuxmUstYqzFKW4QXmyE2QHnnAyU=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2020-09-25T21:10:00Z</dcterms:created>
  <dc:creator>Manu</dc:creator>
</cp:coreProperties>
</file>