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AgroColor — Especificación de Requerimientos v1.0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Oct 15, 2026 · @POH</w:t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1. Resumen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AgroColor es una app móvil que permite al supervisor detectar, con la cámara del celular, tomates saladette cosechados con una madurez distinta a la que pidió la bodega, y corregir al jornalero en el momento.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 cosecha manual genera variabilidad de color y la bodega puede rechazar o castigar lotes fuera de especificación.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Usuario: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ingeniero agrónomo o supervisor de producción, trabajando a pleno sol y casi siempre con una mano ocupada.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Qué hace: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el supervisor elige el requerimiento del día (por ejemplo, niveles 2 y 3), apunta la cámara a un contenedor y ve los tomates fuera de rango resaltados con un color de alerta sobre un fondo en grises.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Meta de V1: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identificar un tomate fuera de rango en menos de 2 segundos de mirar la pantalla, sin conexión a internet.</w:t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2. Alcance por versión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V1 incluye solo lo necesario para usar el filtro en campo; el registro de incidencias y los reportes llegan en V2.</w:t>
      </w:r>
    </w:p>
    <w:tbl>
      <w:tblPr>
        <w:tblStyle w:val="Table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Versión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Incluye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Queda fuera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V1 (MVP)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Escala de 5 niveles; Requerimiento del Día; cámara en vivo con filtro (2 modos); control de sensibilidad; calibración de balance de blancos; perfiles de luz (sol, sombra, nublado); funcionamiento sin internet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Incidencias, jornaleros, reportes, geolocalización, conteo automático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V2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Contador de incidencias por jornalero (QR o manual); resumen del día; ubicación por lote y surco; foto de evidencia; exportar a CSV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Clasificación por fruto con modelo entrenado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V3 (opcional)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Detección por fruto con modelo propio; conteo y distribución de niveles automáticos; sincronización con la nube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Propuesta de límites para todas las versiones: la app evalúa solo color de madurez, no calibre, peso ni otros defectos.</w:t>
      </w:r>
    </w:p>
    <w:p w:rsidR="00000000" w:rsidDel="00000000" w:rsidP="00000000" w:rsidRDefault="00000000" w:rsidRPr="00000000" w14:paraId="00000018">
      <w:pPr>
        <w:pStyle w:val="Heading2"/>
        <w:rPr/>
      </w:pPr>
      <w:r w:rsidDel="00000000" w:rsidR="00000000" w:rsidRPr="00000000">
        <w:rPr>
          <w:rtl w:val="0"/>
        </w:rPr>
        <w:t xml:space="preserve">3. Escala de madurez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La app trae 5 niveles preconfigurados; cada uno se define por un rango de color en HSV, no en RGB, porque el matiz cambia menos que el RGB cuando cambia la luz.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Los rangos de la tabla son valores iniciales aproximados para empezar a calibrar, no un estándar. Hay que ajustarlos con fotos reales de tu variedad bajo sol directo, sombra y nublado.</w:t>
      </w:r>
    </w:p>
    <w:tbl>
      <w:tblPr>
        <w:tblStyle w:val="Table2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Nivel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Cómo se ve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H (0–179)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S mín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V mín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Verde puro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Fruto totalmente verde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35–85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Pinto / inicio de maduración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Primeros toques de color, amarillo verdoso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22–34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Madurez intermedia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Color avanzado, anaranjado o rosado, aún no rojo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8–21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Madurez completa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Rojo óptimo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0–7 y 172–179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Rojo total / pasado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Rojo muy intenso u oscuro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0–7 y 172–179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40 (V máx 89)</w:t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Las reglas de uso son estas: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OpenCV usa H de 0 a 179 y S, V de 0 a 255. Otras librerías usan H de 0 a 360; la app debe convertir en un solo lugar.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rojo cruza el 0 del matiz, así que necesita dos rangos.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niveles 4 y 5 solo se distinguen por brillo, que es la separación menos confiable; si falla en pruebas, conviene fusionarlos o resolverlos en V3 con un modelo por fruto.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rangos viven en un archivo de configuración editable desde Ajustes, nunca fijos en el código.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Ejemplo del archivo de configuración:</w:t>
      </w:r>
    </w:p>
    <w:bookmarkStart w:colFirst="0" w:colLast="0" w:name="vbm5mtfvr0mq" w:id="0"/>
    <w:bookmarkEnd w:id="0"/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</w:t>
        <w:br w:type="textWrapping"/>
        <w:t xml:space="preserve">  "escala": [</w:t>
        <w:br w:type="textWrapping"/>
        <w:t xml:space="preserve">    { "nivel": 1, "nombre": "Verde puro", "h": [[35, 85]], "s_min": 60, "v_min": 40, "v_max": 255 },</w:t>
        <w:br w:type="textWrapping"/>
        <w:t xml:space="preserve">    { "nivel": 2, "nombre": "Pinto", "h": [[22, 34]], "s_min": 60, "v_min": 80, "v_max": 255 },</w:t>
        <w:br w:type="textWrapping"/>
        <w:t xml:space="preserve">    { "nivel": 3, "nombre": "Intermedia", "h": [[8, 21]], "s_min": 90, "v_min": 80, "v_max": 255 },</w:t>
        <w:br w:type="textWrapping"/>
        <w:t xml:space="preserve">    { "nivel": 4, "nombre": "Completa", "h": [[0, 7], [172, 179]], "s_min": 120, "v_min": 90, "v_max": 255 },</w:t>
        <w:br w:type="textWrapping"/>
        <w:t xml:space="preserve">    { "nivel": 5, "nombre": "Rojo total", "h": [[0, 7], [172, 179]], "s_min": 150, "v_min": 40, "v_max": 89 }</w:t>
        <w:br w:type="textWrapping"/>
        <w:t xml:space="preserve">  ]</w:t>
        <w:br w:type="textWrapping"/>
        <w:t xml:space="preserve">}</w:t>
      </w:r>
    </w:p>
    <w:p w:rsidR="00000000" w:rsidDel="00000000" w:rsidP="00000000" w:rsidRDefault="00000000" w:rsidRPr="00000000" w14:paraId="00000046">
      <w:pPr>
        <w:pStyle w:val="Heading2"/>
        <w:rPr/>
      </w:pPr>
      <w:r w:rsidDel="00000000" w:rsidR="00000000" w:rsidRPr="00000000">
        <w:rPr>
          <w:rtl w:val="0"/>
        </w:rPr>
        <w:t xml:space="preserve">4. Flujo de usuario y pantallas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El flujo de V1 tiene pocos pasos y un solo objetivo: llegar a la vista de campo en menos de 30 segundos.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Abrir la app y elegir el Requerimiento del Día: uno o más niveles contiguos (por ejemplo, 2 y 3).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Elegir el perfil de luz (sol, sombra, nublado) y, si cambió la luz, recalibrar apuntando a una referencia blanca o gris.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Abrir Visión en Campo y escanear el contenedor del jornalero.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Ajustar la sensibilidad con el deslizador si el filtro marca de más o de menos.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(V2) Registrar la incidencia con un botón y asociarla al jornalero.</w:t>
      </w:r>
    </w:p>
    <w:tbl>
      <w:tblPr>
        <w:tblStyle w:val="Table3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Pantalla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Para qué sirve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Elementos clave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Versión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Requerimiento del Día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Fijar qué niveles pide la bodega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5 fichas de color con nombre y número, selección múltiple contigua, botón grande Iniciar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V1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Visión en Campo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Ver el filtro en vivo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Cámara a pantalla completa, deslizador de sensibilidad, selector de modo, botón mantener para ver original, indicador del perfil de luz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V1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Calibración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Neutralizar el color de la luz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Visor con marca central, botón Calibrar, vista previa del resultado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V1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Ajustes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Cambiar perfiles y rangos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Perfiles de luz, editor de rangos HSV por nivel, restaurar valores de fábrica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V1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Incidencias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Registrar y revisar errores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Botón Tomate verde detectado, escaneo QR o lista de jornaleros, lote y surco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V2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Resumen del día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Ver el cierre de la jornada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Conteo por jornalero y lote, exportar CSV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V2</w:t>
            </w:r>
          </w:p>
        </w:tc>
      </w:tr>
    </w:tbl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Reglas de interfaz para uso en exteriores: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Botones de al menos 56 dp y texto de al menos 16 sp, pensados para usarse con una sola mano y con guantes finos.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Tema de alto contraste, con opción de modo claro y oscuro; la pantalla permanece encendida mientras la cámara está activa.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color no es la única señal: toda alerta lleva también contorno grueso y un símbolo, porque una parte de los usuarios no distingue rojo de verde.</w:t>
      </w:r>
    </w:p>
    <w:p w:rsidR="00000000" w:rsidDel="00000000" w:rsidP="00000000" w:rsidRDefault="00000000" w:rsidRPr="00000000" w14:paraId="0000006D">
      <w:pPr>
        <w:pStyle w:val="Heading2"/>
        <w:rPr/>
      </w:pPr>
      <w:r w:rsidDel="00000000" w:rsidR="00000000" w:rsidRPr="00000000">
        <w:rPr>
          <w:rtl w:val="0"/>
        </w:rPr>
        <w:t xml:space="preserve">5. Lógica del filtro de visión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El filtro por defecto marca lo que está mal, no lo que está bien: la versión original resaltaba el color pedido, pero el objetivo es que el error salte a la vista, y un hueco gris no se nota tanto como un color de alerta.</w:t>
      </w:r>
    </w:p>
    <w:tbl>
      <w:tblPr>
        <w:tblStyle w:val="Table4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Modo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Qué se ve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Cuándo usarlo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Alerta (por defecto)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Fondo en grises; frutos en rango a su color real; frutos más verdes de lo pedido en verde neón con contorno grueso; frutos más maduros de lo pedido en magenta con contorno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Supervisión normal: el error se ve de inmediato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Solo requerido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Todo en grises salvo lo que está en rango, a color real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Comprobar que la mayoría cumple, sin marcar errores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Original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Imagen sin filtro, mientras se mantiene presionado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Comparar el filtro contra la realidad</w:t>
            </w:r>
          </w:p>
        </w:tc>
      </w:tr>
    </w:tbl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El procesamiento de cada cuadro sigue estos pasos: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Capturar el cuadro y reducirlo a 640×480 para analizarlo; la vista previa se muestra a mayor resolución.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Corregir el balance de blancos con las ganancias por canal que salieron de la calibración.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Suavizar con desenfoque gaussiano de 5×5 para reducir el ruido.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Convertir a HSV.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Crear tres máscaras con los rangos de la escala: en rango (niveles pedidos), bajo rango (niveles menores) y sobre rango (niveles mayores).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Limpiar las máscaras con apertura y cierre morfológico de 5×5, y descartar manchas menores al área mínima.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Descartar manchas poco redondas (hojas, tallos, bordes de caja) con un filtro de circularidad.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Dibujar: imagen en grises, máscara en rango a color real, máscaras de alerta con su color y contorno.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Parámetros iniciales propuestos, todos para validar en la primera prueba de campo:</w:t>
      </w:r>
    </w:p>
    <w:tbl>
      <w:tblPr>
        <w:tblStyle w:val="Table5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Parámetro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Valor inicial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Dónde se ajusta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Tolerancia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50 de 100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Deslizador en Visión en Campo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Área mínima de mancha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0.3 % del cuadro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Ajustes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Circularidad mínima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0.6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Ajustes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Kernel morfológico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5×5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Ajustes (avanzado)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Verde de alerta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#39FF14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Ajustes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Color de sobremaduro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#FF00FF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Ajustes</w:t>
            </w:r>
          </w:p>
        </w:tc>
      </w:tr>
    </w:tbl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La tolerancia funciona así: con 50 se usan los rangos nominales de la escala; hacia 100 se ensanchan (H hasta ±6, S mín y V mín hasta 40 puntos menos) y hacia 0 se estrechan en la misma proporción.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La calibración compensa el color de la luz. El supervisor apunta a una hoja blanca o tarjeta gris y toca la pantalla; la app mide el promedio de un recuadro de unos 100×100 px y calcula, por canal, ganancia = promedio de los tres canales ÷ promedio del canal. Después bloquea la exposición y el balance de blancos automáticos de la cámara, porque si cambian solos el color de los frutos parpadea.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Limitaciones conocidas de V1: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fruto pinto con hombro verde puede marcar alerta en esa parte aunque el fruto cumpla; el área mínima atenúa el efecto y la clasificación por fruto en V3 lo resuelve.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Hojas y tallos verdes pueden confundirse con frutos de nivel 1; lo mitiga el filtro de forma, no lo elimina.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Frutos que se tocan dentro del contenedor se funden en una sola mancha, así que V1 no cuenta frutos individuales.</w:t>
      </w:r>
    </w:p>
    <w:p w:rsidR="00000000" w:rsidDel="00000000" w:rsidP="00000000" w:rsidRDefault="00000000" w:rsidRPr="00000000" w14:paraId="000000A0">
      <w:pPr>
        <w:pStyle w:val="Heading2"/>
        <w:rPr/>
      </w:pPr>
      <w:r w:rsidDel="00000000" w:rsidR="00000000" w:rsidRPr="00000000">
        <w:rPr>
          <w:rtl w:val="0"/>
        </w:rPr>
        <w:t xml:space="preserve">6. Requisitos funcionales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Son 17 requisitos: 12 forman V1 y 5 forman V2. Cada uno lleva un ID para usarlo como tarea o ticket.</w:t>
      </w:r>
    </w:p>
    <w:tbl>
      <w:tblPr>
        <w:tblStyle w:val="Table6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Requisito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Versión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RF-01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Mostrar la escala de 5 niveles preconfigurada, con nombre, número y muestra de color</w:t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V1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RF-02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Elegir el requerimiento del día como uno o más niveles contiguos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V1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RF-03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Mostrar la cámara en vivo con el filtro aplicado en tiempo real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V1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RF-04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Modo Alerta: grises de fondo, frutos en rango a color real, fuera de rango con color de alerta y contorno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V1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RF-05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Modo Solo requerido: grises salvo lo que está en rango</w:t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V1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RF-06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Ver la imagen original manteniendo presionado un botón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V1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RF-07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Deslizador de sensibilidad (tolerancia) sobre la vista de cámara</w:t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V1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RF-08</w:t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Calibrar el balance de blancos con una referencia blanca o gris</w:t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V1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RF-09</w:t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Guardar y elegir perfiles de luz: sol, sombra, nublado</w:t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V1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RF-10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Editar los rangos HSV de cada nivel y restaurar los valores de fábrica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V1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RF-11</w:t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Bloquear exposición y balance de blancos automáticos mientras se escanea</w:t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V1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RF-12</w:t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Funcionar completa sin conexión a internet</w:t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V1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RF-13</w:t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Registrar una incidencia con un botón, asociada a un jornalero por QR o lista</w:t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V2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RF-14</w:t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Resumen del día con conteo de incidencias por jornalero y lote</w:t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V2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RF-15</w:t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Guardar lote, surco y ubicación GPS en cada incidencia</w:t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V2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RF-16</w:t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Guardar una foto con el filtro aplicado como evidencia de la incidencia</w:t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V2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RF-17</w:t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Exportar las incidencias a CSV</w:t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V2</w:t>
            </w:r>
          </w:p>
        </w:tc>
      </w:tr>
    </w:tbl>
    <w:p w:rsidR="00000000" w:rsidDel="00000000" w:rsidP="00000000" w:rsidRDefault="00000000" w:rsidRPr="00000000" w14:paraId="000000EA">
      <w:pPr>
        <w:pStyle w:val="Heading2"/>
        <w:rPr/>
      </w:pPr>
      <w:r w:rsidDel="00000000" w:rsidR="00000000" w:rsidRPr="00000000">
        <w:rPr>
          <w:rtl w:val="0"/>
        </w:rPr>
        <w:t xml:space="preserve">7. Requisitos no funcionales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La app debe verse fluida a pleno sol y funcionar sin señal; las cifras son objetivos propuestos que se confirman en la primera prueba de campo.</w:t>
      </w:r>
    </w:p>
    <w:tbl>
      <w:tblPr>
        <w:tblStyle w:val="Table7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Categoría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Requisito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RNF-01</w:t>
            </w:r>
          </w:p>
        </w:tc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Rendimiento</w:t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Al menos 15 cuadros por segundo en vista previa en un Android de gama media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RNF-02</w:t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Rendimiento</w:t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Retraso entre la cámara y la pantalla filtrada menor a 150 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RNF-03</w:t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Exteriores</w:t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Contraste legible bajo sol directo, texto de al menos 16 sp, botones de al menos 56 dp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RNF-04</w:t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Accesibilidad</w:t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Ninguna alerta depende solo del color: lleva contorno y símbolo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RNF-05</w:t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Conectividad</w:t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Todo el procesamiento y el almacenamiento son locales; internet no es necesario en V1 ni V2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RNF-06</w:t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Batería</w:t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Una jornada de 4 horas con pausas, sin recargar, con la pantalla encendida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RNF-07</w:t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Privacidad</w:t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Las fotos y los nombres de jornaleros se guardan solo en el dispositivo; nada se sube sin acción explícita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RNF-08</w:t>
            </w:r>
          </w:p>
        </w:tc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Compatibilidad</w:t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Android 8.0 o superior en V1; iOS queda como decisión abierta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RNF-09</w:t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Idioma</w:t>
            </w:r>
          </w:p>
        </w:tc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Español de México; fechas en formato día/mes/año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RNF-10</w:t>
            </w:r>
          </w:p>
        </w:tc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Mantenimiento</w:t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Rangos de color, colores de alerta y parámetros del filtro en configuración, no en el código</w:t>
            </w:r>
          </w:p>
        </w:tc>
      </w:tr>
    </w:tbl>
    <w:p w:rsidR="00000000" w:rsidDel="00000000" w:rsidP="00000000" w:rsidRDefault="00000000" w:rsidRPr="00000000" w14:paraId="0000010D">
      <w:pPr>
        <w:pStyle w:val="Heading2"/>
        <w:rPr/>
      </w:pPr>
      <w:r w:rsidDel="00000000" w:rsidR="00000000" w:rsidRPr="00000000">
        <w:rPr>
          <w:rtl w:val="0"/>
        </w:rPr>
        <w:t xml:space="preserve">8. Arquitectura y stack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V1 se construye con procesamiento 100 % local: la cámara entrega cuadros a un módulo de visión con OpenCV y el resultado se dibuja en pantalla, sin pasar por internet.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/>
        <w:drawing>
          <wp:inline distB="0" distT="0" distL="0" distR="0">
            <wp:extent cx="5486400" cy="2334985"/>
            <wp:effectExtent b="0" l="0" r="0" t="0"/>
            <wp:docPr descr="arquitectura de V1 · 4 pasos en línea, configuración local e incidencias en V2" id="1" name="image1.png"/>
            <a:graphic>
              <a:graphicData uri="http://schemas.openxmlformats.org/drawingml/2006/picture">
                <pic:pic>
                  <pic:nvPicPr>
                    <pic:cNvPr descr="arquitectura de V1 · 4 pasos en línea, configuración local e incidencias en V2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349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arquitectura de V1 · 4 pasos en línea, configuración local e incidencias en V2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La cámara pasa por la calibración y el módulo de visión; la configuración local alimenta a ambos y el botón de registro de V2 escribe en la base local.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Hay tres caminos razonables para construirla. Los nombres de paquetes son candidatos: verifica versión y mantenimiento activo antes de comprometerte.</w:t>
      </w:r>
    </w:p>
    <w:tbl>
      <w:tblPr>
        <w:tblStyle w:val="Table8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Opción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Ventajas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Desventajas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Conviene si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Flutter con OpenCV por FFI (candidato: opencv_dart)</w:t>
            </w:r>
          </w:p>
        </w:tc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Un solo código para Android e iOS; interfaz rápida de construir</w:t>
            </w:r>
          </w:p>
        </w:tc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Pasar cuadros de la cámara a código nativo cuesta rendimiento</w:t>
            </w:r>
          </w:p>
        </w:tc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Quieres iOS pronto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Android nativo: Kotlin, CameraX y OpenCV para Android</w:t>
            </w:r>
          </w:p>
        </w:tc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Mejor rendimiento y control total de la cámara</w:t>
            </w:r>
          </w:p>
        </w:tc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Solo Android; iOS exigiría reescribir</w:t>
            </w:r>
          </w:p>
        </w:tc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El Hito 1 mide menos de 15 cuadros por segundo con Flutter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React Native con VisionCamera (candidato: react-native-fast-opencv)</w:t>
            </w:r>
          </w:p>
        </w:tc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Un solo código; procesamiento por cuadro en la cámara</w:t>
            </w:r>
          </w:p>
        </w:tc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Más piezas nativas que mantener</w:t>
            </w:r>
          </w:p>
        </w:tc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Ya trabajas en JavaScript o TypeScript</w:t>
            </w:r>
          </w:p>
        </w:tc>
      </w:tr>
    </w:tbl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Recomendación inicial: Flutter con OpenCV, validado con una prueba de rendimiento en el Hito 1 y Android nativo como plan B.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Google ML Kit no ofrece segmentación por color, así que no entra en V1. En V3 serviría para ejecutar un modelo propio de TensorFlow Lite que clasifique cada fruto.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El almacenamiento es SQLite local para datos (V2) y un archivo de configuración para escala, perfiles y parámetros.</w:t>
      </w:r>
    </w:p>
    <w:p w:rsidR="00000000" w:rsidDel="00000000" w:rsidP="00000000" w:rsidRDefault="00000000" w:rsidRPr="00000000" w14:paraId="00000126">
      <w:pPr>
        <w:pStyle w:val="Heading2"/>
        <w:rPr/>
      </w:pPr>
      <w:r w:rsidDel="00000000" w:rsidR="00000000" w:rsidRPr="00000000">
        <w:rPr>
          <w:rtl w:val="0"/>
        </w:rPr>
        <w:t xml:space="preserve">9. Modelo de datos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V1 guarda solo configuración; V2 agrega jornaleros, lotes e incidencias en una base SQLite local en el teléfono.</w:t>
      </w:r>
    </w:p>
    <w:tbl>
      <w:tblPr>
        <w:tblStyle w:val="Table9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Tabla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Campos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Desde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escala_nivel</w:t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nivel, nombre, rangos_h, s_min, v_min, v_max</w:t>
            </w:r>
          </w:p>
        </w:tc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V1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perfil_luz</w:t>
            </w:r>
          </w:p>
        </w:tc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id, nombre, ganancia_r, ganancia_g, ganancia_b, tolerancia</w:t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V1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requerimiento_dia</w:t>
            </w:r>
          </w:p>
        </w:tc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id, fecha, nivel_min, nivel_max, lote_id (opcional)</w:t>
            </w:r>
          </w:p>
        </w:tc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V1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jornalero</w:t>
            </w:r>
          </w:p>
        </w:tc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id, nombre, codigo_qr, activo</w:t>
            </w:r>
          </w:p>
        </w:tc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V2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lote</w:t>
            </w:r>
          </w:p>
        </w:tc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id, nombre, variedad</w:t>
            </w:r>
          </w:p>
        </w:tc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V2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incidencia</w:t>
            </w:r>
          </w:p>
        </w:tc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id, fecha_hora, jornalero_id, lote_id, surco, latitud, longitud, nivel_detectado, requerimiento_id, foto_ruta, nota</w:t>
            </w:r>
          </w:p>
        </w:tc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V2</w:t>
            </w:r>
          </w:p>
        </w:tc>
      </w:tr>
    </w:tbl>
    <w:p w:rsidR="00000000" w:rsidDel="00000000" w:rsidP="00000000" w:rsidRDefault="00000000" w:rsidRPr="00000000" w14:paraId="0000013D">
      <w:pPr>
        <w:pStyle w:val="Heading2"/>
        <w:rPr/>
      </w:pPr>
      <w:r w:rsidDel="00000000" w:rsidR="00000000" w:rsidRPr="00000000">
        <w:rPr>
          <w:rtl w:val="0"/>
        </w:rPr>
        <w:t xml:space="preserve">10. Pruebas de campo y criterios de aceptación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V1 se da por terminada cuando cumple estos criterios sobre fotos y videos de tu propio cultivo, no sobre imágenes de internet.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Primero hace falta un banco de fotos: al menos 200 fotos de contenedores con tomates de los 5 niveles, tomadas con sol directo, sombra y nublado, con una tarjeta gris o una hoja blanca en el cuadro. Tú, como agrónomo, etiquetas el nivel de cada fruto; esa etiqueta es la verdad contra la que se mide la app.</w:t>
      </w:r>
    </w:p>
    <w:tbl>
      <w:tblPr>
        <w:tblStyle w:val="Table10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Criterio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Cómo se mide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CA-01</w:t>
            </w:r>
          </w:p>
        </w:tc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Al menos 90 % de los frutos de nivel 1 quedan marcados como alerta cuando el requerimiento es 2 y 3</w:t>
            </w:r>
          </w:p>
        </w:tc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Banco de fotos, por condición de luz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CA-02</w:t>
            </w:r>
          </w:p>
        </w:tc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No más de 10 % de los frutos de nivel 2 o 3 quedan marcados como alerta</w:t>
            </w:r>
          </w:p>
        </w:tc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Banco de fotos, por condición de luz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CA-03</w:t>
            </w:r>
          </w:p>
        </w:tc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Con recalibración, cambiar de sol a sombra altera la clasificación de no más de 10 % de los frutos</w:t>
            </w:r>
          </w:p>
        </w:tc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Mismo contenedor fotografiado en ambas luces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CA-04</w:t>
            </w:r>
          </w:p>
        </w:tc>
        <w:tc>
          <w:tcPr/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15 cuadros por segundo o más durante 5 minutos continuos</w:t>
            </w:r>
          </w:p>
        </w:tc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Teléfono más modesto disponible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CA-05</w:t>
            </w:r>
          </w:p>
        </w:tc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Una persona nueva localiza un tomate fuera de rango en menos de 2 segundos</w:t>
            </w:r>
          </w:p>
        </w:tc>
        <w:tc>
          <w:tcPr/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3 personas, 10 contenedores cada una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CA-06</w:t>
            </w:r>
          </w:p>
        </w:tc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Del inicio de la app a la vista de campo en menos de 30 segundos</w:t>
            </w:r>
          </w:p>
        </w:tc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Cronómetro, 5 repeticiones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CA-07</w:t>
            </w:r>
          </w:p>
        </w:tc>
        <w:tc>
          <w:tcPr/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Todo el flujo de V1 funciona en modo avión</w:t>
            </w:r>
          </w:p>
        </w:tc>
        <w:tc>
          <w:tcPr/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Revisión manual</w:t>
            </w:r>
          </w:p>
        </w:tc>
      </w:tr>
    </w:tbl>
    <w:p w:rsidR="00000000" w:rsidDel="00000000" w:rsidP="00000000" w:rsidRDefault="00000000" w:rsidRPr="00000000" w14:paraId="00000158">
      <w:pPr>
        <w:pStyle w:val="Heading2"/>
        <w:rPr/>
      </w:pPr>
      <w:r w:rsidDel="00000000" w:rsidR="00000000" w:rsidRPr="00000000">
        <w:rPr>
          <w:rtl w:val="0"/>
        </w:rPr>
        <w:t xml:space="preserve">11. Riesgos, supuestos y decisiones abiertas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El mayor riesgo técnico es que la luz de campo cambie el color más de lo que la calibración alcanza a compensar; el Hito 1 del plan existe para medirlo antes de construir la app.</w:t>
      </w:r>
    </w:p>
    <w:tbl>
      <w:tblPr>
        <w:tblStyle w:val="Table1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Riesgo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Efecto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Mitigación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La luz cambia el color del fruto</w:t>
            </w:r>
          </w:p>
        </w:tc>
        <w:tc>
          <w:tcPr/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Falsas alertas o alertas perdidas</w:t>
            </w:r>
          </w:p>
        </w:tc>
        <w:tc>
          <w:tcPr/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Calibración con referencia, bloqueo de exposición y balance de blancos, perfiles de luz, criterio CA-03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Hojas, tallos y cajas verdes se confunden con frutos de nivel 1</w:t>
            </w:r>
          </w:p>
        </w:tc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Falsas alertas</w:t>
            </w:r>
          </w:p>
        </w:tc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Filtro de forma y área mínima; modelo por fruto en V3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Fruto pinto con hombro verde marca alerta en esa parte</w:t>
            </w:r>
          </w:p>
        </w:tc>
        <w:tc>
          <w:tcPr/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Falsa alerta en un fruto que sí cumple</w:t>
            </w:r>
          </w:p>
        </w:tc>
        <w:tc>
          <w:tcPr/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Área mínima de mancha; clasificación por fruto en V3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Niveles 4 y 5 difíciles de separar por brillo</w:t>
            </w:r>
          </w:p>
        </w:tc>
        <w:tc>
          <w:tcPr/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Clasificación inestable</w:t>
            </w:r>
          </w:p>
        </w:tc>
        <w:tc>
          <w:tcPr/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Fusionarlos o resolverlos en V3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Brillos y reflejos en la piel del fruto</w:t>
            </w:r>
          </w:p>
        </w:tc>
        <w:tc>
          <w:tcPr/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Zonas sin color que no se clasifican</w:t>
            </w:r>
          </w:p>
        </w:tc>
        <w:tc>
          <w:tcPr/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Ignorar píxeles de saturación muy baja; sombrear el contenedor con la mano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Rendimiento insuficiente en teléfonos modestos</w:t>
            </w:r>
          </w:p>
        </w:tc>
        <w:tc>
          <w:tcPr/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Imagen entrecortada</w:t>
            </w:r>
          </w:p>
        </w:tc>
        <w:tc>
          <w:tcPr/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Analizar a 640×480; medir en el Hito 1; plan B en Android nativo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Supervisor que no distingue rojo de verde</w:t>
            </w:r>
          </w:p>
        </w:tc>
        <w:tc>
          <w:tcPr/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No ve la alerta</w:t>
            </w:r>
          </w:p>
        </w:tc>
        <w:tc>
          <w:tcPr/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Contorno grueso y símbolo en cada alerta (RNF-04)</w:t>
            </w:r>
          </w:p>
        </w:tc>
      </w:tr>
    </w:tbl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Supuestos: el supervisor escanea contenedores abiertos de cerca, a unos 30 a 60 cm, y el teléfono tiene cámara trasera con enfoque automático.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Decisiones abiertas: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¿Plataforma inicial: solo Android o Android e iOS desde V1?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¿Flutter con OpenCV por FFI o Android nativo en Kotlin? Se decide con el resultado del Hito 1.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¿La bodega tiene su propia carta de color? Si existe, la escala de 5 niveles debe alinearse con ella.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¿La bodega puede pedir niveles no contiguos (por ejemplo, 2 y 4) o siempre un rango seguido?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¿Los jornaleros tienen credencial con QR o se registran desde una lista?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¿Qué teléfono se usará en campo (modelo y año)? Define el piso de rendimiento.</w:t>
      </w:r>
    </w:p>
    <w:p w:rsidR="00000000" w:rsidDel="00000000" w:rsidP="00000000" w:rsidRDefault="00000000" w:rsidRPr="00000000" w14:paraId="0000017A">
      <w:pPr>
        <w:pStyle w:val="Heading2"/>
        <w:rPr/>
      </w:pPr>
      <w:r w:rsidDel="00000000" w:rsidR="00000000" w:rsidRPr="00000000">
        <w:rPr>
          <w:rtl w:val="0"/>
        </w:rPr>
        <w:t xml:space="preserve">12. Plan de desarrollo por hitos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El plan tiene 5 hitos y empieza por medir el color en fotos reales, antes de escribir la app; cada hito termina en una compuerta con criterios medibles de la sección 10.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/>
        <w:drawing>
          <wp:inline distB="0" distT="0" distL="0" distR="0">
            <wp:extent cx="5486400" cy="4008664"/>
            <wp:effectExtent b="0" l="0" r="0" t="0"/>
            <wp:docPr descr="ruta de desarrollo · 5 hitos con compuerta" id="2" name="image2.png"/>
            <a:graphic>
              <a:graphicData uri="http://schemas.openxmlformats.org/drawingml/2006/picture">
                <pic:pic>
                  <pic:nvPicPr>
                    <pic:cNvPr descr="ruta de desarrollo · 5 hitos con compuerta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86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ruta de desarrollo · 5 hitos con compuerta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Los hitos no llevan fechas porque dependen de las horas por semana que puedas dedicarles; conviene estimar los siguientes cuando termine el Hito 1. V3 (modelo por fruto) queda fuera del plan hasta que V1 se pruebe en campo.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Primeros pasos: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Empezar el banco de fotos (meta: 200) con los 5 niveles, una hoja blanca en el cuadro y las tres condiciones de luz.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Etiquetar el nivel de cada fruto en esas fotos; una hoja de cálculo basta.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Instalar Python y OpenCV y probar sobre las fotos los rangos HSV de la sección 3.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Responder las decisiones abiertas de la sección 11 que no dependen de la prueba: plataforma, teléfono de campo y niveles no contiguos.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Preguntar a la bodega si tiene una carta de color propia.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360" w:lineRule="auto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100" w:before="280" w:lineRule="auto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80" w:before="240" w:lineRule="auto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5">
    <w:name w:val="heading 5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after="80" w:lineRule="auto"/>
    </w:pPr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