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36"/>
          <w:szCs w:val="36"/>
        </w:rPr>
        <w:t xml:space="preserve">P2 · Configuració del node</w:t>
      </w:r>
    </w:p>
    <w:p>
      <w:pPr>
        <w:spacing w:after="20"/>
      </w:pPr>
      <w:r>
        <w:rPr>
          <w:sz w:val="22"/>
          <w:szCs w:val="22"/>
        </w:rPr>
        <w:t xml:space="preserve">Sistemes Encastats</w:t>
      </w:r>
    </w:p>
    <w:p>
      <w:pPr>
        <w:spacing w:after="20"/>
      </w:pPr>
      <w:r>
        <w:rPr>
          <w:sz w:val="22"/>
          <w:szCs w:val="22"/>
        </w:rPr>
        <w:t xml:space="preserve">Grau en Enginyeria Mecatrònica · UVic-UCC · curs 2026-27</w:t>
      </w:r>
    </w:p>
    <w:p>
      <w:pPr>
        <w:spacing w:after="20"/>
      </w:pPr>
      <w:r>
        <w:rPr>
          <w:sz w:val="22"/>
          <w:szCs w:val="22"/>
        </w:rPr>
        <w:t xml:space="preserve">Pau Vila · Octubre de 2026</w:t>
      </w:r>
    </w:p>
    <w:p>
      <w:pPr>
        <w:spacing w:after="120"/>
      </w:pPr>
      <w:r>
        <w:t xml:space="preserve">Repositori: github.com/PauVilaP/Practiques_Git. El codi és a </w:t>
      </w:r>
      <w:r>
        <w:rPr>
          <w:rFonts w:ascii="Consolas" w:cs="Consolas" w:eastAsia="Consolas" w:hAnsi="Consolas"/>
          <w:sz w:val="18"/>
          <w:szCs w:val="18"/>
        </w:rPr>
        <w:t xml:space="preserve">firmware/p2/p2_node</w:t>
      </w:r>
      <w:r>
        <w:t xml:space="preserve"> i el flux de Node-RED a </w:t>
      </w:r>
      <w:r>
        <w:rPr>
          <w:rFonts w:ascii="Consolas" w:cs="Consolas" w:eastAsia="Consolas" w:hAnsi="Consolas"/>
          <w:sz w:val="18"/>
          <w:szCs w:val="18"/>
        </w:rPr>
        <w:t xml:space="preserve">flows/flux_p2_telemetria.json</w:t>
      </w:r>
      <w:r>
        <w:t xml:space="preserve">.</w:t>
      </w:r>
    </w:p>
    <w:p>
      <w:pPr>
        <w:keepNext/>
        <w:spacing w:after="80" w:before="200"/>
      </w:pPr>
      <w:r>
        <w:rPr>
          <w:b/>
          <w:bCs/>
          <w:sz w:val="25"/>
          <w:szCs w:val="25"/>
        </w:rPr>
        <w:t xml:space="preserve">1. Muntatge i màquina d'estats</w:t>
      </w:r>
    </w:p>
    <w:p>
      <w:pPr>
        <w:spacing w:after="90" w:line="259"/>
      </w:pPr>
      <w:r>
        <w:t xml:space="preserve">El node és el de la P1: un M5Stack AtomS3 (ESP32-S3) amb el LED a G7, el polsador a G6 amb el pull-up intern i el DHT22 a G8. El gateway és el Raspberry Pi amb Node-RED 4, connectat a la Wi-Fi Lab-Modul, i el node s'ha configurat des d'un iPhone amb l'nRF Connect. Tots els exercicis són al mateix programa, </w:t>
      </w:r>
      <w:r>
        <w:rPr>
          <w:rFonts w:ascii="Consolas" w:cs="Consolas" w:eastAsia="Consolas" w:hAnsi="Consolas"/>
          <w:sz w:val="18"/>
          <w:szCs w:val="18"/>
        </w:rPr>
        <w:t xml:space="preserve">p2_node.ino</w:t>
      </w:r>
      <w:r>
        <w:t xml:space="preserve">, i les proves s'han fet al laboratori el 07/10/2026.</w:t>
      </w:r>
    </w:p>
    <w:p>
      <w:pPr>
        <w:spacing w:after="90" w:line="259"/>
      </w:pPr>
      <w:r>
        <w:t xml:space="preserve">La màquina d'estats és la del P-PRE2, amb els noms de l'enunciat. A </w:t>
      </w:r>
      <w:r>
        <w:rPr>
          <w:b/>
          <w:bCs/>
        </w:rPr>
        <w:t xml:space="preserve">INICI</w:t>
      </w:r>
      <w:r>
        <w:t xml:space="preserve"> el node llegeix la NVS. Si és buida, passa a </w:t>
      </w:r>
      <w:r>
        <w:rPr>
          <w:b/>
          <w:bCs/>
        </w:rPr>
        <w:t xml:space="preserve">SENSE CREDENCIALS</w:t>
      </w:r>
      <w:r>
        <w:t xml:space="preserve"> i s'anuncia per BLE. Quan rep unes credencials vàlides, passa a </w:t>
      </w:r>
      <w:r>
        <w:rPr>
          <w:b/>
          <w:bCs/>
        </w:rPr>
        <w:t xml:space="preserve">CONNECTANT</w:t>
      </w:r>
      <w:r>
        <w:t xml:space="preserve">, que fa fins a tres intents de 10 s, i quan té IP passa a </w:t>
      </w:r>
      <w:r>
        <w:rPr>
          <w:b/>
          <w:bCs/>
        </w:rPr>
        <w:t xml:space="preserve">OPERATIU</w:t>
      </w:r>
      <w:r>
        <w:t xml:space="preserve">, deixa d'anunciar-se i comença a enviar dades. Si cau la Wi-Fi torna a CONNECTANT, i després de tres intents fallits torna a SENSE CREDENCIALS. Des de qualsevol estat, una polsació de més de 5 s fa el restabliment de fàbrica. El LED fa pampallugues a 2 Hz a SENSE CREDENCIALS i a 5 Hz a CONNECTANT, queda fix a OPERATIU i va a 10 Hz durant l'avís de restabliment. La pantalla mostra l'estat, la IP, el temps de configuració, la temperatura i el resultat de l'últim POST.</w:t>
      </w:r>
    </w:p>
    <w:p>
      <w:pPr>
        <w:keepNext/>
        <w:spacing w:after="90" w:line="259"/>
      </w:pPr>
      <w:r>
        <w:t xml:space="preserve">Respecte del P-PRE2 hi ha tres canvis:</w:t>
      </w:r>
    </w:p>
    <w:p>
      <w:pPr>
        <w:pStyle w:val="ListParagraph"/>
        <w:numPr>
          <w:ilvl w:val="0"/>
          <w:numId w:val="2"/>
        </w:numPr>
        <w:spacing w:after="50" w:line="259"/>
      </w:pPr>
      <w:r>
        <w:t xml:space="preserve">El BLE no s'apaga en rebre les credencials, sinó en arribar a OPERATIU, i només s'atura l'anunci. Si s'apagués a CONNECTANT, el mòbil no podria rebre les notificacions de CONNECTANT i d'OPERATIU amb la IP que demana l'enunciat.</w:t>
      </w:r>
    </w:p>
    <w:p>
      <w:pPr>
        <w:pStyle w:val="ListParagraph"/>
        <w:numPr>
          <w:ilvl w:val="0"/>
          <w:numId w:val="2"/>
        </w:numPr>
        <w:spacing w:after="50" w:line="259"/>
      </w:pPr>
      <w:r>
        <w:t xml:space="preserve">Les credencials només es desen a la NVS quan la connexió ha funcionat. Si fallen les que ja hi havia (per exemple, amb el router apagat), el node torna a SENSE CREDENCIALS però no les esborra, tal com proposàvem al B5.</w:t>
      </w:r>
    </w:p>
    <w:p>
      <w:pPr>
        <w:pStyle w:val="ListParagraph"/>
        <w:numPr>
          <w:ilvl w:val="0"/>
          <w:numId w:val="2"/>
        </w:numPr>
        <w:spacing w:after="50" w:line="259"/>
      </w:pPr>
      <w:r>
        <w:t xml:space="preserve">El restabliment es fa amb el polsador de la protoboard i no amb el botó de la pantalla, que es prem sense voler només d'agafar l'AtomS3.</w:t>
      </w:r>
    </w:p>
    <w:p>
      <w:pPr>
        <w:keepNext/>
        <w:spacing w:after="80" w:before="200"/>
      </w:pPr>
      <w:r>
        <w:rPr>
          <w:b/>
          <w:bCs/>
          <w:sz w:val="25"/>
          <w:szCs w:val="25"/>
        </w:rPr>
        <w:t xml:space="preserve">2. Servidor GATT (exercici 1)</w:t>
      </w:r>
    </w:p>
    <w:p>
      <w:pPr>
        <w:keepNext/>
        <w:spacing w:after="90" w:line="259"/>
      </w:pPr>
      <w:r>
        <w:t xml:space="preserve">El servei de configuració és propi i té tres característiques. Tots els UUID són de 128 bits i s'han generat a l'atzar:</w:t>
      </w:r>
    </w:p>
    <w:tbl>
      <w:tblPr>
        <w:tblW w:type="dxa" w:w="92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4500"/>
        <w:gridCol w:w="2300"/>
      </w:tblGrid>
      <w:tr>
        <w:trPr>
          <w:cantSplit/>
        </w:trPr>
        <w:tc>
          <w:tcPr>
            <w:tcW w:type="dxa" w:w="2400"/>
            <w:tcBorders>
              <w:top w:val="single" w:color="A6A6A6" w:sz="4"/>
              <w:left w:val="single" w:color="A6A6A6" w:sz="4"/>
              <w:bottom w:val="single" w:color="A6A6A6" w:sz="4"/>
              <w:right w:val="single" w:color="A6A6A6" w:sz="4"/>
            </w:tcBorders>
            <w:shd w:fill="E7E6E6" w:color="auto" w:val="clear"/>
            <w:tcMar>
              <w:top w:type="dxa" w:w="30"/>
              <w:left w:type="dxa" w:w="90"/>
              <w:bottom w:type="dxa" w:w="30"/>
              <w:right w:type="dxa" w:w="90"/>
            </w:tcMar>
          </w:tcPr>
          <w:p>
            <w:pPr>
              <w:keepNext/>
              <w:jc w:val="left"/>
            </w:pPr>
          </w:p>
        </w:tc>
        <w:tc>
          <w:tcPr>
            <w:tcW w:type="dxa" w:w="4500"/>
            <w:tcBorders>
              <w:top w:val="single" w:color="A6A6A6" w:sz="4"/>
              <w:left w:val="single" w:color="A6A6A6" w:sz="4"/>
              <w:bottom w:val="single" w:color="A6A6A6" w:sz="4"/>
              <w:right w:val="single" w:color="A6A6A6" w:sz="4"/>
            </w:tcBorders>
            <w:shd w:fill="E7E6E6" w:color="auto" w:val="clear"/>
            <w:tcMar>
              <w:top w:type="dxa" w:w="30"/>
              <w:left w:type="dxa" w:w="90"/>
              <w:bottom w:type="dxa" w:w="30"/>
              <w:right w:type="dxa" w:w="90"/>
            </w:tcMar>
          </w:tcPr>
          <w:p>
            <w:pPr>
              <w:keepNext/>
              <w:jc w:val="left"/>
            </w:pPr>
            <w:r>
              <w:rPr>
                <w:b/>
                <w:bCs/>
                <w:sz w:val="19"/>
                <w:szCs w:val="19"/>
              </w:rPr>
              <w:t xml:space="preserve">UUID</w:t>
            </w:r>
          </w:p>
        </w:tc>
        <w:tc>
          <w:tcPr>
            <w:tcW w:type="dxa" w:w="2300"/>
            <w:tcBorders>
              <w:top w:val="single" w:color="A6A6A6" w:sz="4"/>
              <w:left w:val="single" w:color="A6A6A6" w:sz="4"/>
              <w:bottom w:val="single" w:color="A6A6A6" w:sz="4"/>
              <w:right w:val="single" w:color="A6A6A6" w:sz="4"/>
            </w:tcBorders>
            <w:shd w:fill="E7E6E6" w:color="auto" w:val="clear"/>
            <w:tcMar>
              <w:top w:type="dxa" w:w="30"/>
              <w:left w:type="dxa" w:w="90"/>
              <w:bottom w:type="dxa" w:w="30"/>
              <w:right w:type="dxa" w:w="90"/>
            </w:tcMar>
          </w:tcPr>
          <w:p>
            <w:pPr>
              <w:keepNext/>
              <w:jc w:val="left"/>
            </w:pPr>
            <w:r>
              <w:rPr>
                <w:b/>
                <w:bCs/>
                <w:sz w:val="19"/>
                <w:szCs w:val="19"/>
              </w:rPr>
              <w:t xml:space="preserve">Propietats</w:t>
            </w:r>
          </w:p>
        </w:tc>
      </w:tr>
      <w:tr>
        <w:trPr>
          <w:cantSplit/>
        </w:trPr>
        <w:tc>
          <w:tcPr>
            <w:tcW w:type="dxa" w:w="2400"/>
            <w:tcBorders>
              <w:top w:val="single" w:color="A6A6A6" w:sz="4"/>
              <w:left w:val="single" w:color="A6A6A6" w:sz="4"/>
              <w:bottom w:val="single" w:color="A6A6A6" w:sz="4"/>
              <w:right w:val="single" w:color="A6A6A6" w:sz="4"/>
            </w:tcBorders>
            <w:tcMar>
              <w:top w:type="dxa" w:w="30"/>
              <w:left w:type="dxa" w:w="90"/>
              <w:bottom w:type="dxa" w:w="30"/>
              <w:right w:type="dxa" w:w="90"/>
            </w:tcMar>
          </w:tcPr>
          <w:p>
            <w:pPr>
              <w:keepNext/>
              <w:jc w:val="left"/>
            </w:pPr>
            <w:r>
              <w:rPr>
                <w:sz w:val="19"/>
                <w:szCs w:val="19"/>
              </w:rPr>
              <w:t xml:space="preserve">Servei de configuració</w:t>
            </w:r>
          </w:p>
        </w:tc>
        <w:tc>
          <w:tcPr>
            <w:tcW w:type="dxa" w:w="4500"/>
            <w:tcBorders>
              <w:top w:val="single" w:color="A6A6A6" w:sz="4"/>
              <w:left w:val="single" w:color="A6A6A6" w:sz="4"/>
              <w:bottom w:val="single" w:color="A6A6A6" w:sz="4"/>
              <w:right w:val="single" w:color="A6A6A6" w:sz="4"/>
            </w:tcBorders>
            <w:tcMar>
              <w:top w:type="dxa" w:w="30"/>
              <w:left w:type="dxa" w:w="90"/>
              <w:bottom w:type="dxa" w:w="30"/>
              <w:right w:type="dxa" w:w="90"/>
            </w:tcMar>
          </w:tcPr>
          <w:p>
            <w:pPr>
              <w:keepNext/>
              <w:jc w:val="left"/>
            </w:pPr>
            <w:r>
              <w:rPr>
                <w:sz w:val="19"/>
                <w:szCs w:val="19"/>
              </w:rPr>
              <w:t xml:space="preserve">9bac5b41-9fb7-47ad-8612-d713991d143c</w:t>
            </w:r>
          </w:p>
        </w:tc>
        <w:tc>
          <w:tcPr>
            <w:tcW w:type="dxa" w:w="2300"/>
            <w:tcBorders>
              <w:top w:val="single" w:color="A6A6A6" w:sz="4"/>
              <w:left w:val="single" w:color="A6A6A6" w:sz="4"/>
              <w:bottom w:val="single" w:color="A6A6A6" w:sz="4"/>
              <w:right w:val="single" w:color="A6A6A6" w:sz="4"/>
            </w:tcBorders>
            <w:tcMar>
              <w:top w:type="dxa" w:w="30"/>
              <w:left w:type="dxa" w:w="90"/>
              <w:bottom w:type="dxa" w:w="30"/>
              <w:right w:type="dxa" w:w="90"/>
            </w:tcMar>
          </w:tcPr>
          <w:p>
            <w:pPr>
              <w:keepNext/>
              <w:jc w:val="left"/>
            </w:pPr>
            <w:r>
              <w:rPr>
                <w:sz w:val="19"/>
                <w:szCs w:val="19"/>
              </w:rPr>
              <w:t xml:space="preserve">—</w:t>
            </w:r>
          </w:p>
        </w:tc>
      </w:tr>
      <w:tr>
        <w:trPr>
          <w:cantSplit/>
        </w:trPr>
        <w:tc>
          <w:tcPr>
            <w:tcW w:type="dxa" w:w="2400"/>
            <w:tcBorders>
              <w:top w:val="single" w:color="A6A6A6" w:sz="4"/>
              <w:left w:val="single" w:color="A6A6A6" w:sz="4"/>
              <w:bottom w:val="single" w:color="A6A6A6" w:sz="4"/>
              <w:right w:val="single" w:color="A6A6A6" w:sz="4"/>
            </w:tcBorders>
            <w:tcMar>
              <w:top w:type="dxa" w:w="30"/>
              <w:left w:type="dxa" w:w="90"/>
              <w:bottom w:type="dxa" w:w="30"/>
              <w:right w:type="dxa" w:w="90"/>
            </w:tcMar>
          </w:tcPr>
          <w:p>
            <w:pPr>
              <w:keepNext/>
              <w:jc w:val="left"/>
            </w:pPr>
            <w:r>
              <w:rPr>
                <w:sz w:val="19"/>
                <w:szCs w:val="19"/>
              </w:rPr>
              <w:t xml:space="preserve">credencials</w:t>
            </w:r>
          </w:p>
        </w:tc>
        <w:tc>
          <w:tcPr>
            <w:tcW w:type="dxa" w:w="4500"/>
            <w:tcBorders>
              <w:top w:val="single" w:color="A6A6A6" w:sz="4"/>
              <w:left w:val="single" w:color="A6A6A6" w:sz="4"/>
              <w:bottom w:val="single" w:color="A6A6A6" w:sz="4"/>
              <w:right w:val="single" w:color="A6A6A6" w:sz="4"/>
            </w:tcBorders>
            <w:tcMar>
              <w:top w:type="dxa" w:w="30"/>
              <w:left w:type="dxa" w:w="90"/>
              <w:bottom w:type="dxa" w:w="30"/>
              <w:right w:type="dxa" w:w="90"/>
            </w:tcMar>
          </w:tcPr>
          <w:p>
            <w:pPr>
              <w:keepNext/>
              <w:jc w:val="left"/>
            </w:pPr>
            <w:r>
              <w:rPr>
                <w:sz w:val="19"/>
                <w:szCs w:val="19"/>
              </w:rPr>
              <w:t xml:space="preserve">6a02f0e3-afe4-4321-852d-a75a6d070747</w:t>
            </w:r>
          </w:p>
        </w:tc>
        <w:tc>
          <w:tcPr>
            <w:tcW w:type="dxa" w:w="2300"/>
            <w:tcBorders>
              <w:top w:val="single" w:color="A6A6A6" w:sz="4"/>
              <w:left w:val="single" w:color="A6A6A6" w:sz="4"/>
              <w:bottom w:val="single" w:color="A6A6A6" w:sz="4"/>
              <w:right w:val="single" w:color="A6A6A6" w:sz="4"/>
            </w:tcBorders>
            <w:tcMar>
              <w:top w:type="dxa" w:w="30"/>
              <w:left w:type="dxa" w:w="90"/>
              <w:bottom w:type="dxa" w:w="30"/>
              <w:right w:type="dxa" w:w="90"/>
            </w:tcMar>
          </w:tcPr>
          <w:p>
            <w:pPr>
              <w:keepNext/>
              <w:jc w:val="left"/>
            </w:pPr>
            <w:r>
              <w:rPr>
                <w:sz w:val="19"/>
                <w:szCs w:val="19"/>
              </w:rPr>
              <w:t xml:space="preserve">escriptura</w:t>
            </w:r>
          </w:p>
        </w:tc>
      </w:tr>
      <w:tr>
        <w:trPr>
          <w:cantSplit/>
        </w:trPr>
        <w:tc>
          <w:tcPr>
            <w:tcW w:type="dxa" w:w="2400"/>
            <w:tcBorders>
              <w:top w:val="single" w:color="A6A6A6" w:sz="4"/>
              <w:left w:val="single" w:color="A6A6A6" w:sz="4"/>
              <w:bottom w:val="single" w:color="A6A6A6" w:sz="4"/>
              <w:right w:val="single" w:color="A6A6A6" w:sz="4"/>
            </w:tcBorders>
            <w:tcMar>
              <w:top w:type="dxa" w:w="30"/>
              <w:left w:type="dxa" w:w="90"/>
              <w:bottom w:type="dxa" w:w="30"/>
              <w:right w:type="dxa" w:w="90"/>
            </w:tcMar>
          </w:tcPr>
          <w:p>
            <w:pPr>
              <w:keepNext/>
              <w:jc w:val="left"/>
            </w:pPr>
            <w:r>
              <w:rPr>
                <w:sz w:val="19"/>
                <w:szCs w:val="19"/>
              </w:rPr>
              <w:t xml:space="preserve">estat</w:t>
            </w:r>
          </w:p>
        </w:tc>
        <w:tc>
          <w:tcPr>
            <w:tcW w:type="dxa" w:w="4500"/>
            <w:tcBorders>
              <w:top w:val="single" w:color="A6A6A6" w:sz="4"/>
              <w:left w:val="single" w:color="A6A6A6" w:sz="4"/>
              <w:bottom w:val="single" w:color="A6A6A6" w:sz="4"/>
              <w:right w:val="single" w:color="A6A6A6" w:sz="4"/>
            </w:tcBorders>
            <w:tcMar>
              <w:top w:type="dxa" w:w="30"/>
              <w:left w:type="dxa" w:w="90"/>
              <w:bottom w:type="dxa" w:w="30"/>
              <w:right w:type="dxa" w:w="90"/>
            </w:tcMar>
          </w:tcPr>
          <w:p>
            <w:pPr>
              <w:keepNext/>
              <w:jc w:val="left"/>
            </w:pPr>
            <w:r>
              <w:rPr>
                <w:sz w:val="19"/>
                <w:szCs w:val="19"/>
              </w:rPr>
              <w:t xml:space="preserve">3dbd25f7-7a63-475e-ba15-a39e0c2f6db0</w:t>
            </w:r>
          </w:p>
        </w:tc>
        <w:tc>
          <w:tcPr>
            <w:tcW w:type="dxa" w:w="2300"/>
            <w:tcBorders>
              <w:top w:val="single" w:color="A6A6A6" w:sz="4"/>
              <w:left w:val="single" w:color="A6A6A6" w:sz="4"/>
              <w:bottom w:val="single" w:color="A6A6A6" w:sz="4"/>
              <w:right w:val="single" w:color="A6A6A6" w:sz="4"/>
            </w:tcBorders>
            <w:tcMar>
              <w:top w:type="dxa" w:w="30"/>
              <w:left w:type="dxa" w:w="90"/>
              <w:bottom w:type="dxa" w:w="30"/>
              <w:right w:type="dxa" w:w="90"/>
            </w:tcMar>
          </w:tcPr>
          <w:p>
            <w:pPr>
              <w:keepNext/>
              <w:jc w:val="left"/>
            </w:pPr>
            <w:r>
              <w:rPr>
                <w:sz w:val="19"/>
                <w:szCs w:val="19"/>
              </w:rPr>
              <w:t xml:space="preserve">lectura i notificació</w:t>
            </w:r>
          </w:p>
        </w:tc>
      </w:tr>
      <w:tr>
        <w:trPr>
          <w:cantSplit/>
        </w:trPr>
        <w:tc>
          <w:tcPr>
            <w:tcW w:type="dxa" w:w="2400"/>
            <w:tcBorders>
              <w:top w:val="single" w:color="A6A6A6" w:sz="4"/>
              <w:left w:val="single" w:color="A6A6A6" w:sz="4"/>
              <w:bottom w:val="single" w:color="A6A6A6" w:sz="4"/>
              <w:right w:val="single" w:color="A6A6A6" w:sz="4"/>
            </w:tcBorders>
            <w:tcMar>
              <w:top w:type="dxa" w:w="30"/>
              <w:left w:type="dxa" w:w="90"/>
              <w:bottom w:type="dxa" w:w="30"/>
              <w:right w:type="dxa" w:w="90"/>
            </w:tcMar>
          </w:tcPr>
          <w:p>
            <w:pPr>
              <w:keepNext w:val="false"/>
              <w:jc w:val="left"/>
            </w:pPr>
            <w:r>
              <w:rPr>
                <w:sz w:val="19"/>
                <w:szCs w:val="19"/>
              </w:rPr>
              <w:t xml:space="preserve">temperatura (exercici 4)</w:t>
            </w:r>
          </w:p>
        </w:tc>
        <w:tc>
          <w:tcPr>
            <w:tcW w:type="dxa" w:w="4500"/>
            <w:tcBorders>
              <w:top w:val="single" w:color="A6A6A6" w:sz="4"/>
              <w:left w:val="single" w:color="A6A6A6" w:sz="4"/>
              <w:bottom w:val="single" w:color="A6A6A6" w:sz="4"/>
              <w:right w:val="single" w:color="A6A6A6" w:sz="4"/>
            </w:tcBorders>
            <w:tcMar>
              <w:top w:type="dxa" w:w="30"/>
              <w:left w:type="dxa" w:w="90"/>
              <w:bottom w:type="dxa" w:w="30"/>
              <w:right w:type="dxa" w:w="90"/>
            </w:tcMar>
          </w:tcPr>
          <w:p>
            <w:pPr>
              <w:keepNext w:val="false"/>
              <w:jc w:val="left"/>
            </w:pPr>
            <w:r>
              <w:rPr>
                <w:sz w:val="19"/>
                <w:szCs w:val="19"/>
              </w:rPr>
              <w:t xml:space="preserve">06461b91-9893-4888-8bff-970f5a6e4274</w:t>
            </w:r>
          </w:p>
        </w:tc>
        <w:tc>
          <w:tcPr>
            <w:tcW w:type="dxa" w:w="2300"/>
            <w:tcBorders>
              <w:top w:val="single" w:color="A6A6A6" w:sz="4"/>
              <w:left w:val="single" w:color="A6A6A6" w:sz="4"/>
              <w:bottom w:val="single" w:color="A6A6A6" w:sz="4"/>
              <w:right w:val="single" w:color="A6A6A6" w:sz="4"/>
            </w:tcBorders>
            <w:tcMar>
              <w:top w:type="dxa" w:w="30"/>
              <w:left w:type="dxa" w:w="90"/>
              <w:bottom w:type="dxa" w:w="30"/>
              <w:right w:type="dxa" w:w="90"/>
            </w:tcMar>
          </w:tcPr>
          <w:p>
            <w:pPr>
              <w:keepNext w:val="false"/>
              <w:jc w:val="left"/>
            </w:pPr>
            <w:r>
              <w:rPr>
                <w:sz w:val="19"/>
                <w:szCs w:val="19"/>
              </w:rPr>
              <w:t xml:space="preserve">lectura i notificació</w:t>
            </w:r>
          </w:p>
        </w:tc>
      </w:tr>
    </w:tbl>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600"/>
        <w:gridCol w:w="4038"/>
      </w:tblGrid>
      <w:tr>
        <w:tc>
          <w:tcPr>
            <w:tcW w:type="dxa" w:w="5600"/>
            <w:tcBorders>
              <w:top w:val="none" w:color="FFFFFF" w:sz="0"/>
              <w:left w:val="none" w:color="FFFFFF" w:sz="0"/>
              <w:bottom w:val="none" w:color="FFFFFF" w:sz="0"/>
              <w:right w:val="none" w:color="FFFFFF" w:sz="0"/>
            </w:tcBorders>
            <w:tcMar>
              <w:top w:type="dxa" w:w="100"/>
              <w:left w:type="dxa" w:w="0"/>
              <w:right w:type="dxa" w:w="200"/>
            </w:tcMar>
          </w:tcPr>
          <w:p>
            <w:pPr>
              <w:spacing w:after="90" w:line="259"/>
            </w:pPr>
            <w:r>
              <w:t xml:space="preserve">Les característiques que notifiquen porten el descriptor 2902. El node s'anuncia com a </w:t>
            </w:r>
            <w:r>
              <w:rPr>
                <w:b/>
                <w:bCs/>
              </w:rPr>
              <w:t xml:space="preserve">Node-Pau</w:t>
            </w:r>
            <w:r>
              <w:t xml:space="preserve"> amb el UUID del servei dins de l'anunci, i a l'nRF Connect es veuen el servei anunciat i les tres característiques (figura 1).</w:t>
            </w:r>
          </w:p>
          <w:p>
            <w:pPr>
              <w:spacing w:after="90" w:line="259"/>
            </w:pPr>
            <w:r>
              <w:t xml:space="preserve">El node notifica cada canvi d'estat, però amb l'nRF Connect per a iOS el descriptor 2902 sempre quedava a «Disabled»: el mòbil no arribava a activar les notificacions i no n'ha rebut cap. Per això els canvis d'estat s'han comprovat llegint la característica estat i amb el port sèrie.</w:t>
            </w:r>
          </w:p>
        </w:tc>
        <w:tc>
          <w:tcPr>
            <w:tcW w:type="dxa" w:w="4038"/>
            <w:tcBorders>
              <w:top w:val="none" w:color="FFFFFF" w:sz="0"/>
              <w:left w:val="none" w:color="FFFFFF" w:sz="0"/>
              <w:bottom w:val="none" w:color="FFFFFF" w:sz="0"/>
              <w:right w:val="none" w:color="FFFFFF" w:sz="0"/>
            </w:tcBorders>
            <w:tcMar>
              <w:top w:type="dxa" w:w="0"/>
              <w:left w:type="dxa" w:w="100"/>
              <w:right w:type="dxa" w:w="0"/>
            </w:tcMar>
          </w:tcPr>
          <w:p>
            <w:pPr>
              <w:keepNext/>
              <w:spacing w:after="0" w:before="80"/>
              <w:jc w:val="center"/>
            </w:pPr>
            <w:r>
              <w:drawing>
                <wp:inline distT="0" distB="0" distL="0" distR="0">
                  <wp:extent cx="2428875" cy="1800225"/>
                  <wp:effectExtent t="0" r="0" b="0" l="0"/>
                  <wp:docPr id="1" name="Captures de l'nRF Connect" descr="Captures de l'nRF Connect" title="Captures de l'nRF Conn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428875" cy="1800225"/>
                          </a:xfrm>
                          <a:prstGeom prst="rect">
                            <a:avLst/>
                          </a:prstGeom>
                        </pic:spPr>
                      </pic:pic>
                    </a:graphicData>
                  </a:graphic>
                </wp:inline>
              </w:drawing>
            </w:r>
          </w:p>
          <w:p>
            <w:pPr>
              <w:spacing w:after="140" w:before="40"/>
              <w:jc w:val="center"/>
            </w:pPr>
            <w:r>
              <w:rPr>
                <w:i/>
                <w:iCs/>
                <w:sz w:val="18"/>
                <w:szCs w:val="18"/>
              </w:rPr>
              <w:t xml:space="preserve">Figura 1. nRF Connect: servei anunciat i taula GATT del node.</w:t>
            </w:r>
          </w:p>
        </w:tc>
      </w:tr>
    </w:tbl>
    <w:p>
      <w:pPr>
        <w:keepNext/>
        <w:spacing w:after="80" w:before="200"/>
      </w:pPr>
      <w:r>
        <w:rPr>
          <w:b/>
          <w:bCs/>
          <w:sz w:val="25"/>
          <w:szCs w:val="25"/>
        </w:rPr>
        <w:t xml:space="preserve">3. Provisioning de la Wi-Fi (exercici 2)</w:t>
      </w:r>
    </w:p>
    <w:p>
      <w:pPr>
        <w:spacing w:after="90" w:line="259"/>
      </w:pPr>
      <w:r>
        <w:t xml:space="preserve">La característica credencials rep </w:t>
      </w:r>
      <w:r>
        <w:rPr>
          <w:rFonts w:ascii="Consolas" w:cs="Consolas" w:eastAsia="Consolas" w:hAnsi="Consolas"/>
          <w:sz w:val="18"/>
          <w:szCs w:val="18"/>
        </w:rPr>
        <w:t xml:space="preserve">{"ssid":"…","pass":"…"}</w:t>
      </w:r>
      <w:r>
        <w:t xml:space="preserve">. El node la valida amb ArduinoJson: hi ha d'haver els dos camps, el SSID ha de tenir d'1 a 32 caràcters i la clau, 63 com a màxim. Si no és vàlida, notifica «SENSE CREDENCIALS (JSON invalid)». Si ho és, notifica CONNECTANT de seguida i intenta connectar-se. Quan té IP, desa el SSID i la clau a l'espai de noms </w:t>
      </w:r>
      <w:r>
        <w:rPr>
          <w:rFonts w:ascii="Consolas" w:cs="Consolas" w:eastAsia="Consolas" w:hAnsi="Consolas"/>
          <w:sz w:val="18"/>
          <w:szCs w:val="18"/>
        </w:rPr>
        <w:t xml:space="preserve">wifi</w:t>
      </w:r>
      <w:r>
        <w:t xml:space="preserve"> de la NVS, notifica «OPERATIU 10.11.2.22» i deixa d'anunciar-se. Al port sèrie només surten el SSID i la longitud de la clau.</w:t>
      </w:r>
    </w:p>
    <w:p>
      <w:pPr>
        <w:pStyle w:val="ListParagraph"/>
        <w:numPr>
          <w:ilvl w:val="0"/>
          <w:numId w:val="2"/>
        </w:numPr>
        <w:spacing w:after="50" w:line="259"/>
      </w:pPr>
      <w:r>
        <w:rPr>
          <w:b/>
          <w:bCs/>
        </w:rPr>
        <w:t xml:space="preserve">Clau incorrecta:</w:t>
      </w:r>
      <w:r>
        <w:t xml:space="preserve"> tres intents de 10 s i «SENSE CREDENCIALS (3 intents fallits)». Les escriptures que arribaven durant CONNECTANT s'ignoraven, i després d'un reset la NVS era buida: la clau incorrecta no s'havia desat.</w:t>
      </w:r>
    </w:p>
    <w:p>
      <w:pPr>
        <w:pStyle w:val="ListParagraph"/>
        <w:numPr>
          <w:ilvl w:val="0"/>
          <w:numId w:val="2"/>
        </w:numPr>
        <w:spacing w:after="50" w:line="259"/>
      </w:pPr>
      <w:r>
        <w:rPr>
          <w:b/>
          <w:bCs/>
        </w:rPr>
        <w:t xml:space="preserve">Reinici amb credencials bones:</w:t>
      </w:r>
      <w:r>
        <w:t xml:space="preserve"> «NVS: SSID "Lab-Modul" trobat. Em connecto sense passar per BLE» i OPERATIU al primer intent, sense tocar el mòbil.</w:t>
      </w:r>
    </w:p>
    <w:p>
      <w:pPr>
        <w:keepNext/>
        <w:spacing w:after="60" w:before="80" w:line="259"/>
      </w:pPr>
      <w:r>
        <w:t xml:space="preserve">Temps des que el node rep les credencials fins que té IP, mesurat pel mateix node:</w:t>
      </w:r>
    </w:p>
    <w:tbl>
      <w:tblPr>
        <w:tblW w:type="dxa" w:w="8400"/>
        <w:jc w:val="center"/>
        <w:tblBorders>
          <w:top w:val="single" w:color="auto" w:sz="4"/>
          <w:left w:val="single" w:color="auto" w:sz="4"/>
          <w:bottom w:val="single" w:color="auto" w:sz="4"/>
          <w:right w:val="single" w:color="auto" w:sz="4"/>
          <w:insideH w:val="single" w:color="auto" w:sz="4"/>
          <w:insideV w:val="single" w:color="auto" w:sz="4"/>
        </w:tblBorders>
      </w:tblPr>
      <w:tblGrid>
        <w:gridCol w:w="1500"/>
        <w:gridCol w:w="800"/>
        <w:gridCol w:w="800"/>
        <w:gridCol w:w="800"/>
        <w:gridCol w:w="800"/>
        <w:gridCol w:w="800"/>
        <w:gridCol w:w="1200"/>
        <w:gridCol w:w="1700"/>
      </w:tblGrid>
      <w:tr>
        <w:trPr>
          <w:cantSplit/>
        </w:trPr>
        <w:tc>
          <w:tcPr>
            <w:tcW w:type="dxa" w:w="1500"/>
            <w:tcBorders>
              <w:top w:val="single" w:color="A6A6A6" w:sz="4"/>
              <w:left w:val="single" w:color="A6A6A6" w:sz="4"/>
              <w:bottom w:val="single" w:color="A6A6A6" w:sz="4"/>
              <w:right w:val="single" w:color="A6A6A6" w:sz="4"/>
            </w:tcBorders>
            <w:shd w:fill="E7E6E6" w:color="auto" w:val="clear"/>
            <w:tcMar>
              <w:top w:type="dxa" w:w="30"/>
              <w:left w:type="dxa" w:w="90"/>
              <w:bottom w:type="dxa" w:w="30"/>
              <w:right w:type="dxa" w:w="90"/>
            </w:tcMar>
          </w:tcPr>
          <w:p>
            <w:pPr>
              <w:keepNext/>
              <w:jc w:val="left"/>
            </w:pPr>
            <w:r>
              <w:rPr>
                <w:b/>
                <w:bCs/>
                <w:sz w:val="19"/>
                <w:szCs w:val="19"/>
              </w:rPr>
              <w:t xml:space="preserve">Mesura</w:t>
            </w:r>
          </w:p>
        </w:tc>
        <w:tc>
          <w:tcPr>
            <w:tcW w:type="dxa" w:w="800"/>
            <w:tcBorders>
              <w:top w:val="single" w:color="A6A6A6" w:sz="4"/>
              <w:left w:val="single" w:color="A6A6A6" w:sz="4"/>
              <w:bottom w:val="single" w:color="A6A6A6" w:sz="4"/>
              <w:right w:val="single" w:color="A6A6A6" w:sz="4"/>
            </w:tcBorders>
            <w:shd w:fill="E7E6E6" w:color="auto" w:val="clear"/>
            <w:tcMar>
              <w:top w:type="dxa" w:w="30"/>
              <w:left w:type="dxa" w:w="90"/>
              <w:bottom w:type="dxa" w:w="30"/>
              <w:right w:type="dxa" w:w="90"/>
            </w:tcMar>
          </w:tcPr>
          <w:p>
            <w:pPr>
              <w:keepNext/>
              <w:jc w:val="center"/>
            </w:pPr>
            <w:r>
              <w:rPr>
                <w:b/>
                <w:bCs/>
                <w:sz w:val="19"/>
                <w:szCs w:val="19"/>
              </w:rPr>
              <w:t xml:space="preserve">1</w:t>
            </w:r>
          </w:p>
        </w:tc>
        <w:tc>
          <w:tcPr>
            <w:tcW w:type="dxa" w:w="800"/>
            <w:tcBorders>
              <w:top w:val="single" w:color="A6A6A6" w:sz="4"/>
              <w:left w:val="single" w:color="A6A6A6" w:sz="4"/>
              <w:bottom w:val="single" w:color="A6A6A6" w:sz="4"/>
              <w:right w:val="single" w:color="A6A6A6" w:sz="4"/>
            </w:tcBorders>
            <w:shd w:fill="E7E6E6" w:color="auto" w:val="clear"/>
            <w:tcMar>
              <w:top w:type="dxa" w:w="30"/>
              <w:left w:type="dxa" w:w="90"/>
              <w:bottom w:type="dxa" w:w="30"/>
              <w:right w:type="dxa" w:w="90"/>
            </w:tcMar>
          </w:tcPr>
          <w:p>
            <w:pPr>
              <w:keepNext/>
              <w:jc w:val="center"/>
            </w:pPr>
            <w:r>
              <w:rPr>
                <w:b/>
                <w:bCs/>
                <w:sz w:val="19"/>
                <w:szCs w:val="19"/>
              </w:rPr>
              <w:t xml:space="preserve">2</w:t>
            </w:r>
          </w:p>
        </w:tc>
        <w:tc>
          <w:tcPr>
            <w:tcW w:type="dxa" w:w="800"/>
            <w:tcBorders>
              <w:top w:val="single" w:color="A6A6A6" w:sz="4"/>
              <w:left w:val="single" w:color="A6A6A6" w:sz="4"/>
              <w:bottom w:val="single" w:color="A6A6A6" w:sz="4"/>
              <w:right w:val="single" w:color="A6A6A6" w:sz="4"/>
            </w:tcBorders>
            <w:shd w:fill="E7E6E6" w:color="auto" w:val="clear"/>
            <w:tcMar>
              <w:top w:type="dxa" w:w="30"/>
              <w:left w:type="dxa" w:w="90"/>
              <w:bottom w:type="dxa" w:w="30"/>
              <w:right w:type="dxa" w:w="90"/>
            </w:tcMar>
          </w:tcPr>
          <w:p>
            <w:pPr>
              <w:keepNext/>
              <w:jc w:val="center"/>
            </w:pPr>
            <w:r>
              <w:rPr>
                <w:b/>
                <w:bCs/>
                <w:sz w:val="19"/>
                <w:szCs w:val="19"/>
              </w:rPr>
              <w:t xml:space="preserve">3</w:t>
            </w:r>
          </w:p>
        </w:tc>
        <w:tc>
          <w:tcPr>
            <w:tcW w:type="dxa" w:w="800"/>
            <w:tcBorders>
              <w:top w:val="single" w:color="A6A6A6" w:sz="4"/>
              <w:left w:val="single" w:color="A6A6A6" w:sz="4"/>
              <w:bottom w:val="single" w:color="A6A6A6" w:sz="4"/>
              <w:right w:val="single" w:color="A6A6A6" w:sz="4"/>
            </w:tcBorders>
            <w:shd w:fill="E7E6E6" w:color="auto" w:val="clear"/>
            <w:tcMar>
              <w:top w:type="dxa" w:w="30"/>
              <w:left w:type="dxa" w:w="90"/>
              <w:bottom w:type="dxa" w:w="30"/>
              <w:right w:type="dxa" w:w="90"/>
            </w:tcMar>
          </w:tcPr>
          <w:p>
            <w:pPr>
              <w:keepNext/>
              <w:jc w:val="center"/>
            </w:pPr>
            <w:r>
              <w:rPr>
                <w:b/>
                <w:bCs/>
                <w:sz w:val="19"/>
                <w:szCs w:val="19"/>
              </w:rPr>
              <w:t xml:space="preserve">4</w:t>
            </w:r>
          </w:p>
        </w:tc>
        <w:tc>
          <w:tcPr>
            <w:tcW w:type="dxa" w:w="800"/>
            <w:tcBorders>
              <w:top w:val="single" w:color="A6A6A6" w:sz="4"/>
              <w:left w:val="single" w:color="A6A6A6" w:sz="4"/>
              <w:bottom w:val="single" w:color="A6A6A6" w:sz="4"/>
              <w:right w:val="single" w:color="A6A6A6" w:sz="4"/>
            </w:tcBorders>
            <w:shd w:fill="E7E6E6" w:color="auto" w:val="clear"/>
            <w:tcMar>
              <w:top w:type="dxa" w:w="30"/>
              <w:left w:type="dxa" w:w="90"/>
              <w:bottom w:type="dxa" w:w="30"/>
              <w:right w:type="dxa" w:w="90"/>
            </w:tcMar>
          </w:tcPr>
          <w:p>
            <w:pPr>
              <w:keepNext/>
              <w:jc w:val="center"/>
            </w:pPr>
            <w:r>
              <w:rPr>
                <w:b/>
                <w:bCs/>
                <w:sz w:val="19"/>
                <w:szCs w:val="19"/>
              </w:rPr>
              <w:t xml:space="preserve">5</w:t>
            </w:r>
          </w:p>
        </w:tc>
        <w:tc>
          <w:tcPr>
            <w:tcW w:type="dxa" w:w="1200"/>
            <w:tcBorders>
              <w:top w:val="single" w:color="A6A6A6" w:sz="4"/>
              <w:left w:val="single" w:color="A6A6A6" w:sz="4"/>
              <w:bottom w:val="single" w:color="A6A6A6" w:sz="4"/>
              <w:right w:val="single" w:color="A6A6A6" w:sz="4"/>
            </w:tcBorders>
            <w:shd w:fill="E7E6E6" w:color="auto" w:val="clear"/>
            <w:tcMar>
              <w:top w:type="dxa" w:w="30"/>
              <w:left w:type="dxa" w:w="90"/>
              <w:bottom w:type="dxa" w:w="30"/>
              <w:right w:type="dxa" w:w="90"/>
            </w:tcMar>
          </w:tcPr>
          <w:p>
            <w:pPr>
              <w:keepNext/>
              <w:jc w:val="center"/>
            </w:pPr>
            <w:r>
              <w:rPr>
                <w:b/>
                <w:bCs/>
                <w:sz w:val="19"/>
                <w:szCs w:val="19"/>
              </w:rPr>
              <w:t xml:space="preserve">Mitjana</w:t>
            </w:r>
          </w:p>
        </w:tc>
        <w:tc>
          <w:tcPr>
            <w:tcW w:type="dxa" w:w="1700"/>
            <w:tcBorders>
              <w:top w:val="single" w:color="A6A6A6" w:sz="4"/>
              <w:left w:val="single" w:color="A6A6A6" w:sz="4"/>
              <w:bottom w:val="single" w:color="A6A6A6" w:sz="4"/>
              <w:right w:val="single" w:color="A6A6A6" w:sz="4"/>
            </w:tcBorders>
            <w:shd w:fill="E7E6E6" w:color="auto" w:val="clear"/>
            <w:tcMar>
              <w:top w:type="dxa" w:w="30"/>
              <w:left w:type="dxa" w:w="90"/>
              <w:bottom w:type="dxa" w:w="30"/>
              <w:right w:type="dxa" w:w="90"/>
            </w:tcMar>
          </w:tcPr>
          <w:p>
            <w:pPr>
              <w:keepNext/>
              <w:jc w:val="center"/>
            </w:pPr>
            <w:r>
              <w:rPr>
                <w:b/>
                <w:bCs/>
                <w:sz w:val="19"/>
                <w:szCs w:val="19"/>
              </w:rPr>
              <w:t xml:space="preserve">Desv. estàndard</w:t>
            </w:r>
          </w:p>
        </w:tc>
      </w:tr>
      <w:tr>
        <w:trPr>
          <w:cantSplit/>
        </w:trPr>
        <w:tc>
          <w:tcPr>
            <w:tcW w:type="dxa" w:w="1500"/>
            <w:tcBorders>
              <w:top w:val="single" w:color="A6A6A6" w:sz="4"/>
              <w:left w:val="single" w:color="A6A6A6" w:sz="4"/>
              <w:bottom w:val="single" w:color="A6A6A6" w:sz="4"/>
              <w:right w:val="single" w:color="A6A6A6" w:sz="4"/>
            </w:tcBorders>
            <w:tcMar>
              <w:top w:type="dxa" w:w="30"/>
              <w:left w:type="dxa" w:w="90"/>
              <w:bottom w:type="dxa" w:w="30"/>
              <w:right w:type="dxa" w:w="90"/>
            </w:tcMar>
          </w:tcPr>
          <w:p>
            <w:pPr>
              <w:keepNext w:val="false"/>
              <w:jc w:val="left"/>
            </w:pPr>
            <w:r>
              <w:rPr>
                <w:sz w:val="19"/>
                <w:szCs w:val="19"/>
              </w:rPr>
              <w:t xml:space="preserve">Temps (ms)</w:t>
            </w:r>
          </w:p>
        </w:tc>
        <w:tc>
          <w:tcPr>
            <w:tcW w:type="dxa" w:w="800"/>
            <w:tcBorders>
              <w:top w:val="single" w:color="A6A6A6" w:sz="4"/>
              <w:left w:val="single" w:color="A6A6A6" w:sz="4"/>
              <w:bottom w:val="single" w:color="A6A6A6" w:sz="4"/>
              <w:right w:val="single" w:color="A6A6A6" w:sz="4"/>
            </w:tcBorders>
            <w:tcMar>
              <w:top w:type="dxa" w:w="30"/>
              <w:left w:type="dxa" w:w="90"/>
              <w:bottom w:type="dxa" w:w="30"/>
              <w:right w:type="dxa" w:w="90"/>
            </w:tcMar>
          </w:tcPr>
          <w:p>
            <w:pPr>
              <w:keepNext w:val="false"/>
              <w:jc w:val="center"/>
            </w:pPr>
            <w:r>
              <w:rPr>
                <w:sz w:val="19"/>
                <w:szCs w:val="19"/>
              </w:rPr>
              <w:t xml:space="preserve">2232</w:t>
            </w:r>
          </w:p>
        </w:tc>
        <w:tc>
          <w:tcPr>
            <w:tcW w:type="dxa" w:w="800"/>
            <w:tcBorders>
              <w:top w:val="single" w:color="A6A6A6" w:sz="4"/>
              <w:left w:val="single" w:color="A6A6A6" w:sz="4"/>
              <w:bottom w:val="single" w:color="A6A6A6" w:sz="4"/>
              <w:right w:val="single" w:color="A6A6A6" w:sz="4"/>
            </w:tcBorders>
            <w:tcMar>
              <w:top w:type="dxa" w:w="30"/>
              <w:left w:type="dxa" w:w="90"/>
              <w:bottom w:type="dxa" w:w="30"/>
              <w:right w:type="dxa" w:w="90"/>
            </w:tcMar>
          </w:tcPr>
          <w:p>
            <w:pPr>
              <w:keepNext w:val="false"/>
              <w:jc w:val="center"/>
            </w:pPr>
            <w:r>
              <w:rPr>
                <w:sz w:val="19"/>
                <w:szCs w:val="19"/>
              </w:rPr>
              <w:t xml:space="preserve">1238</w:t>
            </w:r>
          </w:p>
        </w:tc>
        <w:tc>
          <w:tcPr>
            <w:tcW w:type="dxa" w:w="800"/>
            <w:tcBorders>
              <w:top w:val="single" w:color="A6A6A6" w:sz="4"/>
              <w:left w:val="single" w:color="A6A6A6" w:sz="4"/>
              <w:bottom w:val="single" w:color="A6A6A6" w:sz="4"/>
              <w:right w:val="single" w:color="A6A6A6" w:sz="4"/>
            </w:tcBorders>
            <w:tcMar>
              <w:top w:type="dxa" w:w="30"/>
              <w:left w:type="dxa" w:w="90"/>
              <w:bottom w:type="dxa" w:w="30"/>
              <w:right w:type="dxa" w:w="90"/>
            </w:tcMar>
          </w:tcPr>
          <w:p>
            <w:pPr>
              <w:keepNext w:val="false"/>
              <w:jc w:val="center"/>
            </w:pPr>
            <w:r>
              <w:rPr>
                <w:sz w:val="19"/>
                <w:szCs w:val="19"/>
              </w:rPr>
              <w:t xml:space="preserve">778</w:t>
            </w:r>
          </w:p>
        </w:tc>
        <w:tc>
          <w:tcPr>
            <w:tcW w:type="dxa" w:w="800"/>
            <w:tcBorders>
              <w:top w:val="single" w:color="A6A6A6" w:sz="4"/>
              <w:left w:val="single" w:color="A6A6A6" w:sz="4"/>
              <w:bottom w:val="single" w:color="A6A6A6" w:sz="4"/>
              <w:right w:val="single" w:color="A6A6A6" w:sz="4"/>
            </w:tcBorders>
            <w:tcMar>
              <w:top w:type="dxa" w:w="30"/>
              <w:left w:type="dxa" w:w="90"/>
              <w:bottom w:type="dxa" w:w="30"/>
              <w:right w:type="dxa" w:w="90"/>
            </w:tcMar>
          </w:tcPr>
          <w:p>
            <w:pPr>
              <w:keepNext w:val="false"/>
              <w:jc w:val="center"/>
            </w:pPr>
            <w:r>
              <w:rPr>
                <w:sz w:val="19"/>
                <w:szCs w:val="19"/>
              </w:rPr>
              <w:t xml:space="preserve">748</w:t>
            </w:r>
          </w:p>
        </w:tc>
        <w:tc>
          <w:tcPr>
            <w:tcW w:type="dxa" w:w="800"/>
            <w:tcBorders>
              <w:top w:val="single" w:color="A6A6A6" w:sz="4"/>
              <w:left w:val="single" w:color="A6A6A6" w:sz="4"/>
              <w:bottom w:val="single" w:color="A6A6A6" w:sz="4"/>
              <w:right w:val="single" w:color="A6A6A6" w:sz="4"/>
            </w:tcBorders>
            <w:tcMar>
              <w:top w:type="dxa" w:w="30"/>
              <w:left w:type="dxa" w:w="90"/>
              <w:bottom w:type="dxa" w:w="30"/>
              <w:right w:type="dxa" w:w="90"/>
            </w:tcMar>
          </w:tcPr>
          <w:p>
            <w:pPr>
              <w:keepNext w:val="false"/>
              <w:jc w:val="center"/>
            </w:pPr>
            <w:r>
              <w:rPr>
                <w:sz w:val="19"/>
                <w:szCs w:val="19"/>
              </w:rPr>
              <w:t xml:space="preserve">708</w:t>
            </w:r>
          </w:p>
        </w:tc>
        <w:tc>
          <w:tcPr>
            <w:tcW w:type="dxa" w:w="1200"/>
            <w:tcBorders>
              <w:top w:val="single" w:color="A6A6A6" w:sz="4"/>
              <w:left w:val="single" w:color="A6A6A6" w:sz="4"/>
              <w:bottom w:val="single" w:color="A6A6A6" w:sz="4"/>
              <w:right w:val="single" w:color="A6A6A6" w:sz="4"/>
            </w:tcBorders>
            <w:tcMar>
              <w:top w:type="dxa" w:w="30"/>
              <w:left w:type="dxa" w:w="90"/>
              <w:bottom w:type="dxa" w:w="30"/>
              <w:right w:type="dxa" w:w="90"/>
            </w:tcMar>
          </w:tcPr>
          <w:p>
            <w:pPr>
              <w:keepNext w:val="false"/>
              <w:jc w:val="center"/>
            </w:pPr>
            <w:r>
              <w:rPr>
                <w:sz w:val="19"/>
                <w:szCs w:val="19"/>
              </w:rPr>
              <w:t xml:space="preserve">1141</w:t>
            </w:r>
          </w:p>
        </w:tc>
        <w:tc>
          <w:tcPr>
            <w:tcW w:type="dxa" w:w="1700"/>
            <w:tcBorders>
              <w:top w:val="single" w:color="A6A6A6" w:sz="4"/>
              <w:left w:val="single" w:color="A6A6A6" w:sz="4"/>
              <w:bottom w:val="single" w:color="A6A6A6" w:sz="4"/>
              <w:right w:val="single" w:color="A6A6A6" w:sz="4"/>
            </w:tcBorders>
            <w:tcMar>
              <w:top w:type="dxa" w:w="30"/>
              <w:left w:type="dxa" w:w="90"/>
              <w:bottom w:type="dxa" w:w="30"/>
              <w:right w:type="dxa" w:w="90"/>
            </w:tcMar>
          </w:tcPr>
          <w:p>
            <w:pPr>
              <w:keepNext w:val="false"/>
              <w:jc w:val="center"/>
            </w:pPr>
            <w:r>
              <w:rPr>
                <w:sz w:val="19"/>
                <w:szCs w:val="19"/>
              </w:rPr>
              <w:t xml:space="preserve">647</w:t>
            </w:r>
          </w:p>
        </w:tc>
      </w:tr>
    </w:tbl>
    <w:p>
      <w:pPr>
        <w:spacing w:after="90" w:before="100" w:line="259"/>
      </w:pPr>
      <w:r>
        <w:t xml:space="preserve">La primera mesura és la més lenta, probablement perquè era el primer cop que el servidor DHCP veia el node. A les altres li va donar la mateixa IP i la connexió va ser més ràpida: sense la primera, 868 ± 248 ms. Sempre va connectar al primer intent, amb un RSSI entre −57 i −71 dBm.</w:t>
      </w:r>
    </w:p>
    <w:p>
      <w:pPr>
        <w:keepNext/>
        <w:spacing w:after="80" w:before="200"/>
      </w:pPr>
      <w:r>
        <w:rPr>
          <w:b/>
          <w:bCs/>
          <w:sz w:val="25"/>
          <w:szCs w:val="25"/>
        </w:rPr>
        <w:t xml:space="preserve">4. Restabliment de fàbrica (exercici 3)</w:t>
      </w:r>
    </w:p>
    <w:p>
      <w:pPr>
        <w:spacing w:after="90" w:line="259"/>
      </w:pPr>
      <w:r>
        <w:t xml:space="preserve">El polsador es llegeix amb un filtre antirebots de 30 ms i, perquè no es dispari per accident, només compta si s'ha deixat anar alguna vegada des de l'arrencada. A partir del tercer segon la pantalla es posa vermella amb «RESET?», un compte enrere i una barra, i el LED fa pampallugues a 10 Hz. Als 5 s el node publica RESTABLINT a la característica estat, esborra l'espai de noms </w:t>
      </w:r>
      <w:r>
        <w:rPr>
          <w:rFonts w:ascii="Consolas" w:cs="Consolas" w:eastAsia="Consolas" w:hAnsi="Consolas"/>
          <w:sz w:val="18"/>
          <w:szCs w:val="18"/>
        </w:rPr>
        <w:t xml:space="preserve">wifi</w:t>
      </w:r>
      <w:r>
        <w:t xml:space="preserve"> i es reinicia. Mentre el polsador està premut no s'envia cap POST, perquè un POST pot bloquejar el programa fins a 2 s.</w:t>
      </w:r>
    </w:p>
    <w:p>
      <w:pPr>
        <w:pStyle w:val="ListParagraph"/>
        <w:numPr>
          <w:ilvl w:val="0"/>
          <w:numId w:val="2"/>
        </w:numPr>
        <w:spacing w:after="50" w:line="259"/>
      </w:pPr>
      <w:r>
        <w:rPr>
          <w:b/>
          <w:bCs/>
        </w:rPr>
        <w:t xml:space="preserve">Més de 5 s:</w:t>
      </w:r>
      <w:r>
        <w:t xml:space="preserve"> ESBORRANT, reinici, «NVS buida» i SENSE CREDENCIALS (figura 2). Després el mòbil torna a veure el servei anunciat i el node accepta credencials noves.</w:t>
      </w:r>
    </w:p>
    <w:p>
      <w:pPr>
        <w:pStyle w:val="ListParagraph"/>
        <w:numPr>
          <w:ilvl w:val="0"/>
          <w:numId w:val="2"/>
        </w:numPr>
        <w:spacing w:after="50" w:line="259"/>
      </w:pPr>
      <w:r>
        <w:rPr>
          <w:b/>
          <w:bCs/>
        </w:rPr>
        <w:t xml:space="preserve">Deixar-lo anar als 4,1 s:</w:t>
      </w:r>
      <w:r>
        <w:t xml:space="preserve"> «Boto deixat anar als 4.1 s: cancel.lat, no passa res», i el node continua en OPERATIU.</w:t>
      </w:r>
    </w:p>
    <w:p>
      <w:pPr>
        <w:keepNext/>
        <w:spacing w:after="0" w:before="80"/>
        <w:jc w:val="center"/>
      </w:pPr>
      <w:r>
        <w:drawing>
          <wp:inline distT="0" distB="0" distL="0" distR="0">
            <wp:extent cx="5334000" cy="1390650"/>
            <wp:effectExtent t="0" r="0" b="0" l="0"/>
            <wp:docPr id="1" name="Seqüència del restabliment" descr="Seqüència del restabliment" title="Seqüència del restabli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1390650"/>
                    </a:xfrm>
                    <a:prstGeom prst="rect">
                      <a:avLst/>
                    </a:prstGeom>
                  </pic:spPr>
                </pic:pic>
              </a:graphicData>
            </a:graphic>
          </wp:inline>
        </w:drawing>
      </w:r>
    </w:p>
    <w:p>
      <w:pPr>
        <w:spacing w:after="140" w:before="40"/>
        <w:jc w:val="center"/>
      </w:pPr>
      <w:r>
        <w:rPr>
          <w:i/>
          <w:iCs/>
          <w:sz w:val="18"/>
          <w:szCs w:val="18"/>
        </w:rPr>
        <w:t xml:space="preserve">Figura 2. Restabliment: OPERATIU; avís a 3,1 s i a 4,2 s; ESBORRANT als 5 s; SENSE CREDENCIALS després del reinici.</w:t>
      </w:r>
    </w:p>
    <w:p>
      <w:pPr>
        <w:keepNext/>
        <w:spacing w:after="80" w:before="200"/>
      </w:pPr>
      <w:r>
        <w:rPr>
          <w:b/>
          <w:bCs/>
          <w:sz w:val="25"/>
          <w:szCs w:val="25"/>
        </w:rPr>
        <w:t xml:space="preserve">5. Temperatura per BLE (exercici 4)</w:t>
      </w:r>
    </w:p>
    <w:p>
      <w:pPr>
        <w:spacing w:after="90" w:line="259"/>
      </w:pPr>
      <w:r>
        <w:t xml:space="preserve">El DHT22 es llegeix cada 2 s i la característica temperatura guarda l'última lectura amb un decimal (per exemple, 27.8). Només es notifica si hi ha un mòbil connectat que té activat el 2902 i el valor ha canviat com a mínim una dècima respecte de l'últim enviat. Es comparen dècimes enteres per evitar errors d'arrodoniment. El port sèrie compta les notificacions de cada minut, però la mesura no s'ha pogut fer pel problema del 2902 de l'apartat 2. Al començament, el DHT22 donava lectures fallides o 0,0 °C i 0,0 % fins que es va prémer bé contra la protoboard: era un mal contacte, com a la P1.</w:t>
      </w:r>
    </w:p>
    <w:p>
      <w:pPr>
        <w:keepNext/>
        <w:spacing w:after="80" w:before="200"/>
      </w:pPr>
      <w:r>
        <w:rPr>
          <w:b/>
          <w:bCs/>
          <w:sz w:val="25"/>
          <w:szCs w:val="25"/>
        </w:rPr>
        <w:t xml:space="preserve">6. Telemetria REST (exercici 5)</w:t>
      </w:r>
    </w:p>
    <w:p>
      <w:pPr>
        <w:keepNext/>
        <w:spacing w:after="90" w:line="259"/>
      </w:pPr>
      <w:r>
        <w:t xml:space="preserve">Al Node-RED, un node http in rep </w:t>
      </w:r>
      <w:r>
        <w:rPr>
          <w:rFonts w:ascii="Consolas" w:cs="Consolas" w:eastAsia="Consolas" w:hAnsi="Consolas"/>
          <w:sz w:val="18"/>
          <w:szCs w:val="18"/>
        </w:rPr>
        <w:t xml:space="preserve">POST /api/telemetria</w:t>
      </w:r>
      <w:r>
        <w:t xml:space="preserve"> sense processar el cos, per poder respondre 400 si el JSON està mal escrit. Una funció comprova els camps i que la temperatura sigui entre −40 i 80 °C (el rang del DHT22), hi afegeix la marca de temps </w:t>
      </w:r>
      <w:r>
        <w:rPr>
          <w:rFonts w:ascii="Consolas" w:cs="Consolas" w:eastAsia="Consolas" w:hAnsi="Consolas"/>
          <w:sz w:val="18"/>
          <w:szCs w:val="18"/>
        </w:rPr>
        <w:t xml:space="preserve">rebut</w:t>
      </w:r>
      <w:r>
        <w:t xml:space="preserve"> en ISO 8601, i un node file desa la mostra com una línia nova a </w:t>
      </w:r>
      <w:r>
        <w:rPr>
          <w:rFonts w:ascii="Consolas" w:cs="Consolas" w:eastAsia="Consolas" w:hAnsi="Consolas"/>
          <w:sz w:val="18"/>
          <w:szCs w:val="18"/>
        </w:rPr>
        <w:t xml:space="preserve">/home/pau/dades/telemetria.jsonl</w:t>
      </w:r>
      <w:r>
        <w:t xml:space="preserve">. L'usuari del Raspberry és pau, i per això el fitxer no és a /home/pi. Proves amb curl des del portàtil:</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cantSplit/>
        </w:trPr>
        <w:tc>
          <w:tcPr>
            <w:tcW w:type="dxa" w:w="2300"/>
            <w:tcBorders>
              <w:top w:val="single" w:color="A6A6A6" w:sz="4"/>
              <w:left w:val="single" w:color="A6A6A6" w:sz="4"/>
              <w:bottom w:val="single" w:color="A6A6A6" w:sz="4"/>
              <w:right w:val="single" w:color="A6A6A6" w:sz="4"/>
            </w:tcBorders>
            <w:shd w:fill="E7E6E6" w:color="auto" w:val="clear"/>
            <w:tcMar>
              <w:top w:type="dxa" w:w="30"/>
              <w:left w:type="dxa" w:w="90"/>
              <w:bottom w:type="dxa" w:w="30"/>
              <w:right w:type="dxa" w:w="90"/>
            </w:tcMar>
          </w:tcPr>
          <w:p>
            <w:pPr>
              <w:keepNext/>
              <w:jc w:val="left"/>
            </w:pPr>
            <w:r>
              <w:rPr>
                <w:b/>
                <w:bCs/>
                <w:sz w:val="19"/>
                <w:szCs w:val="19"/>
              </w:rPr>
              <w:t xml:space="preserve">Petició</w:t>
            </w:r>
          </w:p>
        </w:tc>
        <w:tc>
          <w:tcPr>
            <w:tcW w:type="dxa" w:w="7000"/>
            <w:tcBorders>
              <w:top w:val="single" w:color="A6A6A6" w:sz="4"/>
              <w:left w:val="single" w:color="A6A6A6" w:sz="4"/>
              <w:bottom w:val="single" w:color="A6A6A6" w:sz="4"/>
              <w:right w:val="single" w:color="A6A6A6" w:sz="4"/>
            </w:tcBorders>
            <w:shd w:fill="E7E6E6" w:color="auto" w:val="clear"/>
            <w:tcMar>
              <w:top w:type="dxa" w:w="30"/>
              <w:left w:type="dxa" w:w="90"/>
              <w:bottom w:type="dxa" w:w="30"/>
              <w:right w:type="dxa" w:w="90"/>
            </w:tcMar>
          </w:tcPr>
          <w:p>
            <w:pPr>
              <w:keepNext/>
              <w:jc w:val="left"/>
            </w:pPr>
            <w:r>
              <w:rPr>
                <w:b/>
                <w:bCs/>
                <w:sz w:val="19"/>
                <w:szCs w:val="19"/>
              </w:rPr>
              <w:t xml:space="preserve">Resposta</w:t>
            </w:r>
          </w:p>
        </w:tc>
      </w:tr>
      <w:tr>
        <w:trPr>
          <w:cantSplit/>
        </w:trPr>
        <w:tc>
          <w:tcPr>
            <w:tcW w:type="dxa" w:w="2300"/>
            <w:tcBorders>
              <w:top w:val="single" w:color="A6A6A6" w:sz="4"/>
              <w:left w:val="single" w:color="A6A6A6" w:sz="4"/>
              <w:bottom w:val="single" w:color="A6A6A6" w:sz="4"/>
              <w:right w:val="single" w:color="A6A6A6" w:sz="4"/>
            </w:tcBorders>
            <w:tcMar>
              <w:top w:type="dxa" w:w="30"/>
              <w:left w:type="dxa" w:w="90"/>
              <w:bottom w:type="dxa" w:w="30"/>
              <w:right w:type="dxa" w:w="90"/>
            </w:tcMar>
          </w:tcPr>
          <w:p>
            <w:pPr>
              <w:keepNext/>
              <w:jc w:val="left"/>
            </w:pPr>
            <w:r>
              <w:rPr>
                <w:sz w:val="19"/>
                <w:szCs w:val="19"/>
              </w:rPr>
              <w:t xml:space="preserve">JSON correcte</w:t>
            </w:r>
          </w:p>
        </w:tc>
        <w:tc>
          <w:tcPr>
            <w:tcW w:type="dxa" w:w="7000"/>
            <w:tcBorders>
              <w:top w:val="single" w:color="A6A6A6" w:sz="4"/>
              <w:left w:val="single" w:color="A6A6A6" w:sz="4"/>
              <w:bottom w:val="single" w:color="A6A6A6" w:sz="4"/>
              <w:right w:val="single" w:color="A6A6A6" w:sz="4"/>
            </w:tcBorders>
            <w:tcMar>
              <w:top w:type="dxa" w:w="30"/>
              <w:left w:type="dxa" w:w="90"/>
              <w:bottom w:type="dxa" w:w="30"/>
              <w:right w:type="dxa" w:w="90"/>
            </w:tcMar>
          </w:tcPr>
          <w:p>
            <w:pPr>
              <w:keepNext/>
              <w:jc w:val="left"/>
            </w:pPr>
            <w:r>
              <w:rPr>
                <w:sz w:val="19"/>
                <w:szCs w:val="19"/>
              </w:rPr>
              <w:t xml:space="preserve">201 </w:t>
            </w:r>
            <w:r>
              <w:rPr>
                <w:rFonts w:ascii="Consolas" w:cs="Consolas" w:eastAsia="Consolas" w:hAnsi="Consolas"/>
                <w:sz w:val="19"/>
                <w:szCs w:val="19"/>
              </w:rPr>
              <w:t xml:space="preserve">{"resultat":"desat"}</w:t>
            </w:r>
          </w:p>
        </w:tc>
      </w:tr>
      <w:tr>
        <w:trPr>
          <w:cantSplit/>
        </w:trPr>
        <w:tc>
          <w:tcPr>
            <w:tcW w:type="dxa" w:w="2300"/>
            <w:tcBorders>
              <w:top w:val="single" w:color="A6A6A6" w:sz="4"/>
              <w:left w:val="single" w:color="A6A6A6" w:sz="4"/>
              <w:bottom w:val="single" w:color="A6A6A6" w:sz="4"/>
              <w:right w:val="single" w:color="A6A6A6" w:sz="4"/>
            </w:tcBorders>
            <w:tcMar>
              <w:top w:type="dxa" w:w="30"/>
              <w:left w:type="dxa" w:w="90"/>
              <w:bottom w:type="dxa" w:w="30"/>
              <w:right w:type="dxa" w:w="90"/>
            </w:tcMar>
          </w:tcPr>
          <w:p>
            <w:pPr>
              <w:keepNext/>
              <w:jc w:val="left"/>
            </w:pPr>
            <w:r>
              <w:rPr>
                <w:sz w:val="19"/>
                <w:szCs w:val="19"/>
              </w:rPr>
              <w:t xml:space="preserve">JSON mal escrit</w:t>
            </w:r>
          </w:p>
        </w:tc>
        <w:tc>
          <w:tcPr>
            <w:tcW w:type="dxa" w:w="7000"/>
            <w:tcBorders>
              <w:top w:val="single" w:color="A6A6A6" w:sz="4"/>
              <w:left w:val="single" w:color="A6A6A6" w:sz="4"/>
              <w:bottom w:val="single" w:color="A6A6A6" w:sz="4"/>
              <w:right w:val="single" w:color="A6A6A6" w:sz="4"/>
            </w:tcBorders>
            <w:tcMar>
              <w:top w:type="dxa" w:w="30"/>
              <w:left w:type="dxa" w:w="90"/>
              <w:bottom w:type="dxa" w:w="30"/>
              <w:right w:type="dxa" w:w="90"/>
            </w:tcMar>
          </w:tcPr>
          <w:p>
            <w:pPr>
              <w:keepNext/>
              <w:jc w:val="left"/>
            </w:pPr>
            <w:r>
              <w:rPr>
                <w:sz w:val="19"/>
                <w:szCs w:val="19"/>
              </w:rPr>
              <w:t xml:space="preserve">400 </w:t>
            </w:r>
            <w:r>
              <w:rPr>
                <w:rFonts w:ascii="Consolas" w:cs="Consolas" w:eastAsia="Consolas" w:hAnsi="Consolas"/>
                <w:sz w:val="19"/>
                <w:szCs w:val="19"/>
              </w:rPr>
              <w:t xml:space="preserve">{"error":"JSON invalid"}</w:t>
            </w:r>
          </w:p>
        </w:tc>
      </w:tr>
      <w:tr>
        <w:trPr>
          <w:cantSplit/>
        </w:trPr>
        <w:tc>
          <w:tcPr>
            <w:tcW w:type="dxa" w:w="2300"/>
            <w:tcBorders>
              <w:top w:val="single" w:color="A6A6A6" w:sz="4"/>
              <w:left w:val="single" w:color="A6A6A6" w:sz="4"/>
              <w:bottom w:val="single" w:color="A6A6A6" w:sz="4"/>
              <w:right w:val="single" w:color="A6A6A6" w:sz="4"/>
            </w:tcBorders>
            <w:tcMar>
              <w:top w:type="dxa" w:w="30"/>
              <w:left w:type="dxa" w:w="90"/>
              <w:bottom w:type="dxa" w:w="30"/>
              <w:right w:type="dxa" w:w="90"/>
            </w:tcMar>
          </w:tcPr>
          <w:p>
            <w:pPr>
              <w:keepNext/>
              <w:jc w:val="left"/>
            </w:pPr>
            <w:r>
              <w:rPr>
                <w:sz w:val="19"/>
                <w:szCs w:val="19"/>
              </w:rPr>
              <w:t xml:space="preserve">Falten camps</w:t>
            </w:r>
          </w:p>
        </w:tc>
        <w:tc>
          <w:tcPr>
            <w:tcW w:type="dxa" w:w="7000"/>
            <w:tcBorders>
              <w:top w:val="single" w:color="A6A6A6" w:sz="4"/>
              <w:left w:val="single" w:color="A6A6A6" w:sz="4"/>
              <w:bottom w:val="single" w:color="A6A6A6" w:sz="4"/>
              <w:right w:val="single" w:color="A6A6A6" w:sz="4"/>
            </w:tcBorders>
            <w:tcMar>
              <w:top w:type="dxa" w:w="30"/>
              <w:left w:type="dxa" w:w="90"/>
              <w:bottom w:type="dxa" w:w="30"/>
              <w:right w:type="dxa" w:w="90"/>
            </w:tcMar>
          </w:tcPr>
          <w:p>
            <w:pPr>
              <w:keepNext/>
              <w:jc w:val="left"/>
            </w:pPr>
            <w:r>
              <w:rPr>
                <w:sz w:val="19"/>
                <w:szCs w:val="19"/>
              </w:rPr>
              <w:t xml:space="preserve">422 </w:t>
            </w:r>
            <w:r>
              <w:rPr>
                <w:rFonts w:ascii="Consolas" w:cs="Consolas" w:eastAsia="Consolas" w:hAnsi="Consolas"/>
                <w:sz w:val="19"/>
                <w:szCs w:val="19"/>
              </w:rPr>
              <w:t xml:space="preserve">{"error":"Falten camps","falten":["humitat","rssi","temps_activitat"]}</w:t>
            </w:r>
          </w:p>
        </w:tc>
      </w:tr>
      <w:tr>
        <w:trPr>
          <w:cantSplit/>
        </w:trPr>
        <w:tc>
          <w:tcPr>
            <w:tcW w:type="dxa" w:w="2300"/>
            <w:tcBorders>
              <w:top w:val="single" w:color="A6A6A6" w:sz="4"/>
              <w:left w:val="single" w:color="A6A6A6" w:sz="4"/>
              <w:bottom w:val="single" w:color="A6A6A6" w:sz="4"/>
              <w:right w:val="single" w:color="A6A6A6" w:sz="4"/>
            </w:tcBorders>
            <w:tcMar>
              <w:top w:type="dxa" w:w="30"/>
              <w:left w:type="dxa" w:w="90"/>
              <w:bottom w:type="dxa" w:w="30"/>
              <w:right w:type="dxa" w:w="90"/>
            </w:tcMar>
          </w:tcPr>
          <w:p>
            <w:pPr>
              <w:keepNext w:val="false"/>
              <w:jc w:val="left"/>
            </w:pPr>
            <w:r>
              <w:rPr>
                <w:sz w:val="19"/>
                <w:szCs w:val="19"/>
              </w:rPr>
              <w:t xml:space="preserve">Temperatura de 150 °C</w:t>
            </w:r>
          </w:p>
        </w:tc>
        <w:tc>
          <w:tcPr>
            <w:tcW w:type="dxa" w:w="7000"/>
            <w:tcBorders>
              <w:top w:val="single" w:color="A6A6A6" w:sz="4"/>
              <w:left w:val="single" w:color="A6A6A6" w:sz="4"/>
              <w:bottom w:val="single" w:color="A6A6A6" w:sz="4"/>
              <w:right w:val="single" w:color="A6A6A6" w:sz="4"/>
            </w:tcBorders>
            <w:tcMar>
              <w:top w:type="dxa" w:w="30"/>
              <w:left w:type="dxa" w:w="90"/>
              <w:bottom w:type="dxa" w:w="30"/>
              <w:right w:type="dxa" w:w="90"/>
            </w:tcMar>
          </w:tcPr>
          <w:p>
            <w:pPr>
              <w:keepNext w:val="false"/>
              <w:jc w:val="left"/>
            </w:pPr>
            <w:r>
              <w:rPr>
                <w:sz w:val="19"/>
                <w:szCs w:val="19"/>
              </w:rPr>
              <w:t xml:space="preserve">422 </w:t>
            </w:r>
            <w:r>
              <w:rPr>
                <w:rFonts w:ascii="Consolas" w:cs="Consolas" w:eastAsia="Consolas" w:hAnsi="Consolas"/>
                <w:sz w:val="19"/>
                <w:szCs w:val="19"/>
              </w:rPr>
              <w:t xml:space="preserve">{"error":"Temperatura fora de rang","temperatura":150}</w:t>
            </w:r>
          </w:p>
        </w:tc>
      </w:tr>
    </w:tbl>
    <w:p>
      <w:pPr>
        <w:spacing w:after="90" w:before="100" w:line="259"/>
      </w:pPr>
      <w:r>
        <w:t xml:space="preserve">Només les mostres amb 201 arriben al fitxer. En OPERATIU, l'ESP32 envia un POST cada 10 s, per exemple </w:t>
      </w:r>
      <w:r>
        <w:rPr>
          <w:rFonts w:ascii="Consolas" w:cs="Consolas" w:eastAsia="Consolas" w:hAnsi="Consolas"/>
          <w:sz w:val="18"/>
          <w:szCs w:val="18"/>
        </w:rPr>
        <w:t xml:space="preserve">{"id":"Node-Pau","temperatura":27.8,"humitat":49.3,"rssi":-60,"temps_activitat":509}</w:t>
      </w:r>
      <w:r>
        <w:t xml:space="preserve">. Registra el codi i el temps de resposta, que ha estat de 35 a 210 ms, i compta els enviaments correctes i els fallits. Si el sensor no té dada, envia </w:t>
      </w:r>
      <w:r>
        <w:rPr>
          <w:rFonts w:ascii="Consolas" w:cs="Consolas" w:eastAsia="Consolas" w:hAnsi="Consolas"/>
          <w:sz w:val="18"/>
          <w:szCs w:val="18"/>
        </w:rPr>
        <w:t xml:space="preserve">null</w:t>
      </w:r>
      <w:r>
        <w:t xml:space="preserve"> i el Node-RED respon 422, que també compta com a fallit. Amb </w:t>
      </w:r>
      <w:r>
        <w:rPr>
          <w:rFonts w:ascii="Consolas" w:cs="Consolas" w:eastAsia="Consolas" w:hAnsi="Consolas"/>
          <w:sz w:val="18"/>
          <w:szCs w:val="18"/>
        </w:rPr>
        <w:t xml:space="preserve">tail -f</w:t>
      </w:r>
      <w:r>
        <w:t xml:space="preserve"> al Raspberry es veu arribar una línia cada 10 s.</w:t>
      </w:r>
    </w:p>
    <w:p>
      <w:pPr>
        <w:spacing w:after="90" w:line="259"/>
      </w:pPr>
      <w:r>
        <w:t xml:space="preserve">La IP del Raspberry la dona el DHCP i canvia d'un dia per l'altre (10.11.0.47 el 05/10 i 10.11.1.11 el 07/10), i el nom raspberrypi.local no es resolia des del portàtil. Per això la IP no és fixa al codi: es canvia des del port sèrie amb l'ordre </w:t>
      </w:r>
      <w:r>
        <w:rPr>
          <w:rFonts w:ascii="Consolas" w:cs="Consolas" w:eastAsia="Consolas" w:hAnsi="Consolas"/>
          <w:sz w:val="18"/>
          <w:szCs w:val="18"/>
        </w:rPr>
        <w:t xml:space="preserve">servidor &lt;ip&gt;</w:t>
      </w:r>
      <w:r>
        <w:t xml:space="preserve"> i es desa a la NVS, sense haver de recompilar.</w:t>
      </w:r>
    </w:p>
    <w:p>
      <w:pPr>
        <w:keepNext/>
        <w:spacing w:after="90" w:line="259"/>
      </w:pPr>
      <w:r>
        <w:rPr>
          <w:b/>
          <w:bCs/>
        </w:rPr>
        <w:t xml:space="preserve">Desconnexió del Raspberry durant 60 s</w:t>
      </w:r>
      <w:r>
        <w:t xml:space="preserve"> (</w:t>
      </w:r>
      <w:r>
        <w:rPr>
          <w:rFonts w:ascii="Consolas" w:cs="Consolas" w:eastAsia="Consolas" w:hAnsi="Consolas"/>
          <w:sz w:val="18"/>
          <w:szCs w:val="18"/>
        </w:rPr>
        <w:t xml:space="preserve">rfkill block wifi; sleep 60; rfkill unblock wifi</w:t>
      </w:r>
      <w:r>
        <w:t xml:space="preserve">). Port sèrie del node i fitxer del Raspberry:</w:t>
      </w:r>
    </w:p>
    <w:p>
      <w:pPr>
        <w:keepNext/>
        <w:keepLines/>
        <w:shd w:fill="F2F2F2" w:color="auto" w:val="clear"/>
        <w:spacing w:after="0" w:before="60" w:line="240"/>
        <w:ind w:left="120" w:right="120"/>
      </w:pPr>
      <w:r>
        <w:rPr>
          <w:rFonts w:ascii="Consolas" w:cs="Consolas" w:eastAsia="Consolas" w:hAnsi="Consolas"/>
          <w:i w:val="false"/>
          <w:iCs w:val="false"/>
          <w:sz w:val="16"/>
          <w:szCs w:val="16"/>
        </w:rPr>
        <w:t xml:space="preserve">[REST] POST #44 -&gt; 201 (108 ms) | ok 38, fallits 6 | {… "temps_activitat":569}</w:t>
      </w:r>
    </w:p>
    <w:p>
      <w:pPr>
        <w:keepNext/>
        <w:keepLines/>
        <w:shd w:fill="F2F2F2" w:color="auto" w:val="clear"/>
        <w:spacing w:after="0" w:before="0" w:line="240"/>
        <w:ind w:left="120" w:right="120"/>
      </w:pPr>
      <w:r>
        <w:rPr>
          <w:rFonts w:ascii="Consolas" w:cs="Consolas" w:eastAsia="Consolas" w:hAnsi="Consolas"/>
          <w:i w:val="false"/>
          <w:iCs w:val="false"/>
          <w:sz w:val="16"/>
          <w:szCs w:val="16"/>
        </w:rPr>
        <w:t xml:space="preserve">[REST] POST #45 -&gt; ERROR -1, connection refused (2003 ms) | ok 38, fallits 7</w:t>
      </w:r>
    </w:p>
    <w:p>
      <w:pPr>
        <w:keepNext/>
        <w:keepLines/>
        <w:shd w:fill="F2F2F2" w:color="auto" w:val="clear"/>
        <w:spacing w:after="0" w:before="0" w:line="240"/>
        <w:ind w:left="120" w:right="120"/>
      </w:pPr>
      <w:r>
        <w:rPr>
          <w:rFonts w:ascii="Consolas" w:cs="Consolas" w:eastAsia="Consolas" w:hAnsi="Consolas"/>
          <w:i/>
          <w:iCs/>
          <w:sz w:val="16"/>
          <w:szCs w:val="16"/>
        </w:rPr>
        <w:t xml:space="preserve">(del #46 al #49, el mateix error, amb els fallits de 8 a 11)</w:t>
      </w:r>
    </w:p>
    <w:p>
      <w:pPr>
        <w:keepNext/>
        <w:keepLines/>
        <w:shd w:fill="F2F2F2" w:color="auto" w:val="clear"/>
        <w:spacing w:after="0" w:before="0" w:line="240"/>
        <w:ind w:left="120" w:right="120"/>
      </w:pPr>
      <w:r>
        <w:rPr>
          <w:rFonts w:ascii="Consolas" w:cs="Consolas" w:eastAsia="Consolas" w:hAnsi="Consolas"/>
          <w:i w:val="false"/>
          <w:iCs w:val="false"/>
          <w:sz w:val="16"/>
          <w:szCs w:val="16"/>
        </w:rPr>
        <w:t xml:space="preserve">[REST] POST #50 -&gt; ERROR -1, connection refused (2003 ms) | ok 38, fallits 12</w:t>
      </w:r>
    </w:p>
    <w:p>
      <w:pPr>
        <w:keepNext/>
        <w:keepLines/>
        <w:shd w:fill="F2F2F2" w:color="auto" w:val="clear"/>
        <w:spacing w:after="0" w:before="0" w:line="240"/>
        <w:ind w:left="120" w:right="120"/>
      </w:pPr>
      <w:r>
        <w:rPr>
          <w:rFonts w:ascii="Consolas" w:cs="Consolas" w:eastAsia="Consolas" w:hAnsi="Consolas"/>
          <w:i w:val="false"/>
          <w:iCs w:val="false"/>
          <w:sz w:val="16"/>
          <w:szCs w:val="16"/>
        </w:rPr>
        <w:t xml:space="preserve">[REST] POST #51 -&gt; 201 (204 ms) | ok 39, fallits 12 | {… "temps_activitat":639}</w:t>
      </w:r>
    </w:p>
    <w:p>
      <w:pPr>
        <w:keepNext/>
        <w:keepLines/>
        <w:shd w:fill="F2F2F2" w:color="auto" w:val="clear"/>
        <w:spacing w:after="0" w:before="0" w:line="240"/>
        <w:ind w:left="120" w:right="120"/>
      </w:pPr>
      <w:r>
        <w:rPr>
          <w:rFonts w:ascii="Consolas" w:cs="Consolas" w:eastAsia="Consolas" w:hAnsi="Consolas"/>
          <w:i w:val="false"/>
          <w:iCs w:val="false"/>
          <w:sz w:val="16"/>
          <w:szCs w:val="16"/>
        </w:rPr>
        <w:t xml:space="preserve">{… "temps_activitat":569,"rebut":"2026-10-07T15:19:07.424Z"}</w:t>
      </w:r>
    </w:p>
    <w:p>
      <w:pPr>
        <w:keepNext w:val="false"/>
        <w:keepLines/>
        <w:shd w:fill="F2F2F2" w:color="auto" w:val="clear"/>
        <w:spacing w:after="120" w:before="0" w:line="240"/>
        <w:ind w:left="120" w:right="120"/>
      </w:pPr>
      <w:r>
        <w:rPr>
          <w:rFonts w:ascii="Consolas" w:cs="Consolas" w:eastAsia="Consolas" w:hAnsi="Consolas"/>
          <w:i w:val="false"/>
          <w:iCs w:val="false"/>
          <w:sz w:val="16"/>
          <w:szCs w:val="16"/>
        </w:rPr>
        <w:t xml:space="preserve">{… "temps_activitat":639,"rebut":"2026-10-07T15:20:17.568Z"}</w:t>
      </w:r>
    </w:p>
    <w:p>
      <w:pPr>
        <w:spacing w:after="90" w:line="259"/>
      </w:pPr>
      <w:r>
        <w:t xml:space="preserve">El node es manté en OPERATIU, perquè la seva Wi-Fi funciona, i ho torna a provar cada 10 s. Cada intent dura 2 s, que és el límit de connexió que s'ha posat perquè no es quedi penjat; «connection refused» és el nom genèric que fa servir la biblioteca. Quan el Raspberry torna, el primer POST ja funciona. Al fitxer hi ha un forat de 70 s entre les mostres de 569 s i 639 s: les 6 mostres d'aquell minut s'han perdut, perquè el node no les guarda.</w:t>
      </w:r>
    </w:p>
    <w:p>
      <w:pPr>
        <w:keepNext/>
        <w:spacing w:after="80" w:before="200"/>
      </w:pPr>
      <w:r>
        <w:rPr>
          <w:b/>
          <w:bCs/>
          <w:sz w:val="25"/>
          <w:szCs w:val="25"/>
        </w:rPr>
        <w:t xml:space="preserve">7. Conclusions</w:t>
      </w:r>
    </w:p>
    <w:p>
      <w:pPr>
        <w:spacing w:after="90" w:line="259"/>
      </w:pPr>
      <w:r>
        <w:t xml:space="preserve">El cicle complet funciona: configuració per BLE, persistència a la NVS, recuperació després d'un reinici, restabliment de fàbrica i telemetria REST. En arribar a OPERATIU el node deixa d'anunciar-se, perquè la Wi-Fi i el BLE comparteixen la mateixa ràdio de 2,4 GHz. Les dificultats han estat la IP del Raspberry, que canvia cada dia; el mal contacte del DHT22; les notificacions a l'iPhone, que no s'activaven; i la compilació a l'Arduino IDE, que tardava uns 20 minuts.</w:t>
      </w:r>
    </w:p>
    <w:p>
      <w:pPr>
        <w:spacing w:after="90" w:line="259"/>
      </w:pPr>
      <w:r>
        <w:t xml:space="preserve">Com a millores, el node podria guardar a la RAM les mostres que no ha pogut enviar i reenviar-les quan el servidor torni, i fer el POST en una tasca a part perquè el programa no es bloquegi 2 s. També hem vist que el driver de la Wi-Fi guarda pel seu compte una còpia del SSID i de la clau a la NVS, i que el restabliment actual no l'esborra. Amb </w:t>
      </w:r>
      <w:r>
        <w:rPr>
          <w:rFonts w:ascii="Consolas" w:cs="Consolas" w:eastAsia="Consolas" w:hAnsi="Consolas"/>
          <w:sz w:val="18"/>
          <w:szCs w:val="18"/>
        </w:rPr>
        <w:t xml:space="preserve">WiFi.persistent(false)</w:t>
      </w:r>
      <w:r>
        <w:t xml:space="preserve"> la clau quedaria només a l'espai de noms </w:t>
      </w:r>
      <w:r>
        <w:rPr>
          <w:rFonts w:ascii="Consolas" w:cs="Consolas" w:eastAsia="Consolas" w:hAnsi="Consolas"/>
          <w:sz w:val="18"/>
          <w:szCs w:val="18"/>
        </w:rPr>
        <w:t xml:space="preserve">wifi</w:t>
      </w:r>
      <w:r>
        <w:t xml:space="preserve">.</w:t>
      </w:r>
    </w:p>
    <w:p>
      <w:pPr>
        <w:spacing w:after="90" w:line="259"/>
      </w:pPr>
      <w:r>
        <w:t xml:space="preserve">Al repositori, a </w:t>
      </w:r>
      <w:r>
        <w:rPr>
          <w:rFonts w:ascii="Consolas" w:cs="Consolas" w:eastAsia="Consolas" w:hAnsi="Consolas"/>
          <w:sz w:val="18"/>
          <w:szCs w:val="18"/>
        </w:rPr>
        <w:t xml:space="preserve">docs/p2/</w:t>
      </w:r>
      <w:r>
        <w:t xml:space="preserve">, hi ha també les captures i les dades en brut de totes les proves (</w:t>
      </w:r>
      <w:r>
        <w:rPr>
          <w:rFonts w:ascii="Consolas" w:cs="Consolas" w:eastAsia="Consolas" w:hAnsi="Consolas"/>
          <w:sz w:val="18"/>
          <w:szCs w:val="18"/>
        </w:rPr>
        <w:t xml:space="preserve">mesures_laboratori.md</w:t>
      </w:r>
      <w:r>
        <w:t xml:space="preserve">).</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acabfcdf057328e2f72ee92cca012cebf606223.png"/><Relationship Id="rId9" Type="http://schemas.openxmlformats.org/officeDocument/2006/relationships/image" Target="media/b49761217722d2d9b98bf04e760e5ad9aaef6426.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P2 · Configuració del node</dc:title>
  <dc:creator>Pau Vila Pérez</dc:creator>
  <cp:lastModifiedBy>Un-named</cp:lastModifiedBy>
  <cp:revision>1</cp:revision>
  <dcterms:created xsi:type="dcterms:W3CDTF">2026-10-07T15:34:17.536Z</dcterms:created>
  <dcterms:modified xsi:type="dcterms:W3CDTF">2026-10-07T15:34:17.536Z</dcterms:modified>
</cp:coreProperties>
</file>

<file path=docProps/custom.xml><?xml version="1.0" encoding="utf-8"?>
<Properties xmlns="http://schemas.openxmlformats.org/officeDocument/2006/custom-properties" xmlns:vt="http://schemas.openxmlformats.org/officeDocument/2006/docPropsVTypes"/>
</file>