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g5rhdlx0ya7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STP Test Case Report</w:t>
      </w:r>
      <w:r w:rsidDel="00000000" w:rsidR="00000000" w:rsidRPr="00000000">
        <w:rPr>
          <w:rtl w:val="0"/>
        </w:rPr>
      </w:r>
    </w:p>
    <w:p w:rsidR="00000000" w:rsidDel="00000000" w:rsidP="00000000" w:rsidRDefault="00000000" w:rsidRPr="00000000" w14:paraId="00000002">
      <w:pPr>
        <w:spacing w:after="400" w:line="360" w:lineRule="auto"/>
        <w:jc w:val="center"/>
        <w:rPr>
          <w:b w:val="1"/>
          <w:bCs w:val="1"/>
          <w:sz w:val="26"/>
          <w:szCs w:val="26"/>
          <w:u w:val="single"/>
        </w:rPr>
      </w:pPr>
      <w:r w:rsidDel="00000000" w:rsidR="00000000" w:rsidRPr="00000000">
        <w:rPr>
          <w:b w:val="1"/>
          <w:bCs w:val="1"/>
          <w:sz w:val="26"/>
          <w:szCs w:val="26"/>
          <w:u w:val="single"/>
          <w:rtl w:val="0"/>
        </w:rPr>
        <w:t xml:space="preserve">STP Test Case Report</w:t>
      </w:r>
    </w:p>
    <w:p w:rsidR="00000000" w:rsidDel="00000000" w:rsidP="00000000" w:rsidRDefault="00000000" w:rsidRPr="00000000" w14:paraId="00000003">
      <w:pPr>
        <w:spacing w:after="160" w:before="320" w:line="360" w:lineRule="auto"/>
        <w:rPr>
          <w:b w:val="1"/>
          <w:bCs w:val="1"/>
          <w:sz w:val="26"/>
          <w:szCs w:val="26"/>
          <w:u w:val="single"/>
        </w:rPr>
      </w:pPr>
      <w:r w:rsidDel="00000000" w:rsidR="00000000" w:rsidRPr="00000000">
        <w:rPr>
          <w:b w:val="1"/>
          <w:bCs w:val="1"/>
          <w:sz w:val="26"/>
          <w:szCs w:val="26"/>
          <w:u w:val="single"/>
          <w:rtl w:val="0"/>
        </w:rPr>
        <w:t xml:space="preserve">STP Test Case # ST-2</w:t>
      </w:r>
    </w:p>
    <w:p w:rsidR="00000000" w:rsidDel="00000000" w:rsidP="00000000" w:rsidRDefault="00000000" w:rsidRPr="00000000" w14:paraId="00000004">
      <w:pPr>
        <w:spacing w:after="60" w:before="60" w:line="360" w:lineRule="auto"/>
        <w:rPr>
          <w:sz w:val="26"/>
          <w:szCs w:val="26"/>
        </w:rPr>
      </w:pPr>
      <w:r w:rsidDel="00000000" w:rsidR="00000000" w:rsidRPr="00000000">
        <w:rPr>
          <w:b w:val="1"/>
          <w:bCs w:val="1"/>
          <w:sz w:val="26"/>
          <w:szCs w:val="26"/>
          <w:rtl w:val="0"/>
        </w:rPr>
        <w:t xml:space="preserve">Requirements Tested: </w:t>
      </w:r>
      <w:r w:rsidDel="00000000" w:rsidR="00000000" w:rsidRPr="00000000">
        <w:rPr>
          <w:sz w:val="26"/>
          <w:szCs w:val="26"/>
          <w:rtl w:val="0"/>
        </w:rPr>
        <w:t xml:space="preserve">FR-4.2: The system shall flag a weekly report as incomplete if any required field is empty or null.</w:t>
      </w:r>
    </w:p>
    <w:p w:rsidR="00000000" w:rsidDel="00000000" w:rsidP="00000000" w:rsidRDefault="00000000" w:rsidRPr="00000000" w14:paraId="00000005">
      <w:pPr>
        <w:spacing w:after="60" w:before="60" w:lineRule="auto"/>
        <w:rPr>
          <w:sz w:val="26"/>
          <w:szCs w:val="26"/>
        </w:rPr>
      </w:pPr>
      <w:r w:rsidDel="00000000" w:rsidR="00000000" w:rsidRPr="00000000">
        <w:rPr>
          <w:b w:val="1"/>
          <w:bCs w:val="1"/>
          <w:sz w:val="26"/>
          <w:szCs w:val="26"/>
          <w:rtl w:val="0"/>
        </w:rPr>
        <w:t xml:space="preserve">Build/Release #: v0.1.0_20260304</w:t>
      </w:r>
      <w:r w:rsidDel="00000000" w:rsidR="00000000" w:rsidRPr="00000000">
        <w:rPr>
          <w:rtl w:val="0"/>
        </w:rPr>
      </w:r>
    </w:p>
    <w:p w:rsidR="00000000" w:rsidDel="00000000" w:rsidP="00000000" w:rsidRDefault="00000000" w:rsidRPr="00000000" w14:paraId="00000006">
      <w:pPr>
        <w:spacing w:after="80" w:before="80" w:line="36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07">
      <w:pPr>
        <w:spacing w:after="80" w:before="200" w:line="360" w:lineRule="auto"/>
        <w:rPr>
          <w:b w:val="1"/>
          <w:bCs w:val="1"/>
          <w:sz w:val="26"/>
          <w:szCs w:val="26"/>
        </w:rPr>
      </w:pPr>
      <w:r w:rsidDel="00000000" w:rsidR="00000000" w:rsidRPr="00000000">
        <w:rPr>
          <w:b w:val="1"/>
          <w:bCs w:val="1"/>
          <w:sz w:val="26"/>
          <w:szCs w:val="26"/>
          <w:rtl w:val="0"/>
        </w:rPr>
        <w:t xml:space="preserve">Setup:</w:t>
      </w:r>
    </w:p>
    <w:p w:rsidR="00000000" w:rsidDel="00000000" w:rsidP="00000000" w:rsidRDefault="00000000" w:rsidRPr="00000000" w14:paraId="00000008">
      <w:pPr>
        <w:spacing w:after="40" w:before="40" w:line="360" w:lineRule="auto"/>
        <w:ind w:left="360" w:firstLine="0"/>
        <w:rPr>
          <w:sz w:val="26"/>
          <w:szCs w:val="26"/>
        </w:rPr>
      </w:pPr>
      <w:r w:rsidDel="00000000" w:rsidR="00000000" w:rsidRPr="00000000">
        <w:rPr>
          <w:sz w:val="26"/>
          <w:szCs w:val="26"/>
          <w:rtl w:val="0"/>
        </w:rPr>
        <w:t xml:space="preserve">1. Open the Chrome browser on Mac OS.</w:t>
      </w:r>
    </w:p>
    <w:p w:rsidR="00000000" w:rsidDel="00000000" w:rsidP="00000000" w:rsidRDefault="00000000" w:rsidRPr="00000000" w14:paraId="00000009">
      <w:pPr>
        <w:spacing w:after="40" w:before="40" w:line="360" w:lineRule="auto"/>
        <w:ind w:left="360" w:firstLine="0"/>
        <w:rPr>
          <w:sz w:val="26"/>
          <w:szCs w:val="26"/>
        </w:rPr>
      </w:pPr>
      <w:r w:rsidDel="00000000" w:rsidR="00000000" w:rsidRPr="00000000">
        <w:rPr>
          <w:sz w:val="26"/>
          <w:szCs w:val="26"/>
          <w:rtl w:val="0"/>
        </w:rPr>
        <w:t xml:space="preserve">2. Navigate to front-facing Moxie server (</w:t>
      </w:r>
      <w:hyperlink r:id="rId6">
        <w:r w:rsidDel="00000000" w:rsidR="00000000" w:rsidRPr="00000000">
          <w:rPr>
            <w:color w:val="0000ff"/>
            <w:sz w:val="26"/>
            <w:szCs w:val="26"/>
            <w:u w:val="single"/>
            <w:rtl w:val="0"/>
          </w:rPr>
          <w:t xml:space="preserve">http://moxie.cs.oswego.edu:7000/</w:t>
        </w:r>
      </w:hyperlink>
      <w:r w:rsidDel="00000000" w:rsidR="00000000" w:rsidRPr="00000000">
        <w:rPr>
          <w:sz w:val="26"/>
          <w:szCs w:val="26"/>
          <w:rtl w:val="0"/>
        </w:rPr>
        <w:t xml:space="preserve">)</w:t>
      </w:r>
    </w:p>
    <w:p w:rsidR="00000000" w:rsidDel="00000000" w:rsidP="00000000" w:rsidRDefault="00000000" w:rsidRPr="00000000" w14:paraId="0000000A">
      <w:pPr>
        <w:spacing w:after="40" w:before="40" w:line="360" w:lineRule="auto"/>
        <w:ind w:left="360" w:firstLine="0"/>
        <w:rPr>
          <w:sz w:val="26"/>
          <w:szCs w:val="26"/>
        </w:rPr>
      </w:pPr>
      <w:r w:rsidDel="00000000" w:rsidR="00000000" w:rsidRPr="00000000">
        <w:rPr>
          <w:sz w:val="26"/>
          <w:szCs w:val="26"/>
          <w:rtl w:val="0"/>
        </w:rPr>
        <w:t xml:space="preserve">3. Log into the system (future feature: Google OAuth).</w:t>
      </w:r>
    </w:p>
    <w:p w:rsidR="00000000" w:rsidDel="00000000" w:rsidP="00000000" w:rsidRDefault="00000000" w:rsidRPr="00000000" w14:paraId="0000000B">
      <w:pPr>
        <w:spacing w:after="40" w:before="40" w:line="360" w:lineRule="auto"/>
        <w:ind w:left="360" w:firstLine="0"/>
        <w:rPr>
          <w:sz w:val="26"/>
          <w:szCs w:val="26"/>
        </w:rPr>
      </w:pPr>
      <w:r w:rsidDel="00000000" w:rsidR="00000000" w:rsidRPr="00000000">
        <w:rPr>
          <w:sz w:val="26"/>
          <w:szCs w:val="26"/>
          <w:rtl w:val="0"/>
        </w:rPr>
        <w:t xml:space="preserve">4. Execute test.</w:t>
      </w:r>
    </w:p>
    <w:p w:rsidR="00000000" w:rsidDel="00000000" w:rsidP="00000000" w:rsidRDefault="00000000" w:rsidRPr="00000000" w14:paraId="0000000C">
      <w:pPr>
        <w:spacing w:after="80" w:before="80" w:line="36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0D">
      <w:pPr>
        <w:spacing w:after="80" w:before="200" w:line="360" w:lineRule="auto"/>
        <w:rPr>
          <w:b w:val="1"/>
          <w:bCs w:val="1"/>
          <w:sz w:val="26"/>
          <w:szCs w:val="26"/>
        </w:rPr>
      </w:pPr>
      <w:r w:rsidDel="00000000" w:rsidR="00000000" w:rsidRPr="00000000">
        <w:rPr>
          <w:b w:val="1"/>
          <w:bCs w:val="1"/>
          <w:sz w:val="26"/>
          <w:szCs w:val="26"/>
          <w:rtl w:val="0"/>
        </w:rPr>
        <w:t xml:space="preserve">Execution:</w:t>
      </w:r>
    </w:p>
    <w:p w:rsidR="00000000" w:rsidDel="00000000" w:rsidP="00000000" w:rsidRDefault="00000000" w:rsidRPr="00000000" w14:paraId="0000000E">
      <w:pPr>
        <w:spacing w:after="40" w:before="40" w:line="360" w:lineRule="auto"/>
        <w:ind w:left="360" w:firstLine="0"/>
        <w:rPr>
          <w:sz w:val="26"/>
          <w:szCs w:val="26"/>
        </w:rPr>
      </w:pPr>
      <w:r w:rsidDel="00000000" w:rsidR="00000000" w:rsidRPr="00000000">
        <w:rPr>
          <w:sz w:val="26"/>
          <w:szCs w:val="26"/>
          <w:rtl w:val="0"/>
        </w:rPr>
        <w:t xml:space="preserve">1. Navigate to the Worklog form.</w:t>
      </w:r>
    </w:p>
    <w:p w:rsidR="00000000" w:rsidDel="00000000" w:rsidP="00000000" w:rsidRDefault="00000000" w:rsidRPr="00000000" w14:paraId="0000000F">
      <w:pPr>
        <w:spacing w:after="40" w:before="40" w:line="360" w:lineRule="auto"/>
        <w:ind w:left="360" w:firstLine="0"/>
        <w:rPr>
          <w:sz w:val="26"/>
          <w:szCs w:val="26"/>
        </w:rPr>
      </w:pPr>
      <w:r w:rsidDel="00000000" w:rsidR="00000000" w:rsidRPr="00000000">
        <w:rPr>
          <w:sz w:val="26"/>
          <w:szCs w:val="26"/>
          <w:rtl w:val="0"/>
        </w:rPr>
        <w:t xml:space="preserve">2. Leave at least one required field empty (tested with the ‘collaborators’ section left blank).</w:t>
      </w:r>
    </w:p>
    <w:p w:rsidR="00000000" w:rsidDel="00000000" w:rsidP="00000000" w:rsidRDefault="00000000" w:rsidRPr="00000000" w14:paraId="00000010">
      <w:pPr>
        <w:spacing w:after="40" w:before="40" w:line="360" w:lineRule="auto"/>
        <w:ind w:left="360" w:firstLine="0"/>
        <w:rPr>
          <w:sz w:val="26"/>
          <w:szCs w:val="26"/>
        </w:rPr>
      </w:pPr>
      <w:r w:rsidDel="00000000" w:rsidR="00000000" w:rsidRPr="00000000">
        <w:rPr>
          <w:sz w:val="26"/>
          <w:szCs w:val="26"/>
          <w:rtl w:val="0"/>
        </w:rPr>
        <w:t xml:space="preserve">3. Attempt to submit the report.</w:t>
      </w:r>
    </w:p>
    <w:p w:rsidR="00000000" w:rsidDel="00000000" w:rsidP="00000000" w:rsidRDefault="00000000" w:rsidRPr="00000000" w14:paraId="00000011">
      <w:pPr>
        <w:spacing w:after="40" w:before="40" w:line="360" w:lineRule="auto"/>
        <w:ind w:left="360" w:firstLine="0"/>
        <w:rPr>
          <w:sz w:val="26"/>
          <w:szCs w:val="26"/>
        </w:rPr>
      </w:pPr>
      <w:r w:rsidDel="00000000" w:rsidR="00000000" w:rsidRPr="00000000">
        <w:rPr>
          <w:sz w:val="26"/>
          <w:szCs w:val="26"/>
          <w:rtl w:val="0"/>
        </w:rPr>
        <w:t xml:space="preserve">4. Return to the Student Home Page.</w:t>
      </w:r>
    </w:p>
    <w:p w:rsidR="00000000" w:rsidDel="00000000" w:rsidP="00000000" w:rsidRDefault="00000000" w:rsidRPr="00000000" w14:paraId="00000012">
      <w:pPr>
        <w:spacing w:after="40" w:before="40" w:line="360" w:lineRule="auto"/>
        <w:ind w:left="360" w:firstLine="0"/>
        <w:rPr>
          <w:sz w:val="26"/>
          <w:szCs w:val="26"/>
        </w:rPr>
      </w:pPr>
      <w:r w:rsidDel="00000000" w:rsidR="00000000" w:rsidRPr="00000000">
        <w:rPr>
          <w:sz w:val="26"/>
          <w:szCs w:val="26"/>
          <w:rtl w:val="0"/>
        </w:rPr>
        <w:t xml:space="preserve">5. Observe the report status and any system feedback.</w:t>
      </w:r>
    </w:p>
    <w:p w:rsidR="00000000" w:rsidDel="00000000" w:rsidP="00000000" w:rsidRDefault="00000000" w:rsidRPr="00000000" w14:paraId="00000013">
      <w:pPr>
        <w:spacing w:after="80" w:before="80" w:line="36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14">
      <w:pPr>
        <w:spacing w:after="80" w:before="200" w:line="360" w:lineRule="auto"/>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015">
      <w:pPr>
        <w:numPr>
          <w:ilvl w:val="0"/>
          <w:numId w:val="6"/>
        </w:numPr>
        <w:spacing w:after="0" w:afterAutospacing="0" w:before="40" w:line="360" w:lineRule="auto"/>
        <w:ind w:left="720" w:hanging="360"/>
        <w:rPr>
          <w:sz w:val="26"/>
          <w:szCs w:val="26"/>
        </w:rPr>
      </w:pPr>
      <w:r w:rsidDel="00000000" w:rsidR="00000000" w:rsidRPr="00000000">
        <w:rPr>
          <w:sz w:val="26"/>
          <w:szCs w:val="26"/>
          <w:rtl w:val="0"/>
        </w:rPr>
        <w:t xml:space="preserve">The system should flag the report as incomplete.</w:t>
      </w:r>
    </w:p>
    <w:p w:rsidR="00000000" w:rsidDel="00000000" w:rsidP="00000000" w:rsidRDefault="00000000" w:rsidRPr="00000000" w14:paraId="00000016">
      <w:pPr>
        <w:numPr>
          <w:ilvl w:val="0"/>
          <w:numId w:val="6"/>
        </w:numPr>
        <w:spacing w:after="0" w:afterAutospacing="0" w:before="0" w:beforeAutospacing="0" w:line="360" w:lineRule="auto"/>
        <w:ind w:left="720" w:hanging="360"/>
        <w:rPr>
          <w:sz w:val="26"/>
          <w:szCs w:val="26"/>
        </w:rPr>
      </w:pPr>
      <w:r w:rsidDel="00000000" w:rsidR="00000000" w:rsidRPr="00000000">
        <w:rPr>
          <w:sz w:val="26"/>
          <w:szCs w:val="26"/>
          <w:rtl w:val="0"/>
        </w:rPr>
        <w:t xml:space="preserve">An error message (e.g., red field highlight) should appear on the empty required field.</w:t>
      </w:r>
    </w:p>
    <w:p w:rsidR="00000000" w:rsidDel="00000000" w:rsidP="00000000" w:rsidRDefault="00000000" w:rsidRPr="00000000" w14:paraId="00000017">
      <w:pPr>
        <w:numPr>
          <w:ilvl w:val="0"/>
          <w:numId w:val="6"/>
        </w:numPr>
        <w:spacing w:after="40" w:before="0" w:beforeAutospacing="0" w:line="360" w:lineRule="auto"/>
        <w:ind w:left="720" w:hanging="360"/>
        <w:rPr>
          <w:rFonts w:ascii="Times New Roman" w:cs="Times New Roman" w:eastAsia="Times New Roman" w:hAnsi="Times New Roman"/>
          <w:sz w:val="26"/>
          <w:szCs w:val="26"/>
        </w:rPr>
      </w:pPr>
      <w:r w:rsidDel="00000000" w:rsidR="00000000" w:rsidRPr="00000000">
        <w:rPr>
          <w:sz w:val="26"/>
          <w:szCs w:val="26"/>
          <w:rtl w:val="0"/>
        </w:rPr>
        <w:t xml:space="preserve">The report should </w:t>
      </w:r>
      <w:r w:rsidDel="00000000" w:rsidR="00000000" w:rsidRPr="00000000">
        <w:rPr>
          <w:b w:val="1"/>
          <w:bCs w:val="1"/>
          <w:sz w:val="26"/>
          <w:szCs w:val="26"/>
          <w:rtl w:val="0"/>
        </w:rPr>
        <w:t xml:space="preserve">NOT</w:t>
      </w:r>
      <w:r w:rsidDel="00000000" w:rsidR="00000000" w:rsidRPr="00000000">
        <w:rPr>
          <w:sz w:val="26"/>
          <w:szCs w:val="26"/>
          <w:rtl w:val="0"/>
        </w:rPr>
        <w:t xml:space="preserve"> be submittable until all required fields are filled in.</w:t>
      </w:r>
    </w:p>
    <w:p w:rsidR="00000000" w:rsidDel="00000000" w:rsidP="00000000" w:rsidRDefault="00000000" w:rsidRPr="00000000" w14:paraId="00000018">
      <w:pPr>
        <w:spacing w:after="80" w:before="80" w:line="36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19">
      <w:pPr>
        <w:spacing w:after="80" w:before="80" w:line="360" w:lineRule="auto"/>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01A">
      <w:pPr>
        <w:numPr>
          <w:ilvl w:val="0"/>
          <w:numId w:val="1"/>
        </w:numPr>
        <w:spacing w:after="0" w:afterAutospacing="0" w:before="40" w:line="360" w:lineRule="auto"/>
        <w:ind w:left="720" w:hanging="360"/>
        <w:rPr>
          <w:sz w:val="26"/>
          <w:szCs w:val="26"/>
        </w:rPr>
      </w:pPr>
      <w:r w:rsidDel="00000000" w:rsidR="00000000" w:rsidRPr="00000000">
        <w:rPr>
          <w:sz w:val="26"/>
          <w:szCs w:val="26"/>
          <w:rtl w:val="0"/>
        </w:rPr>
        <w:t xml:space="preserve">The system successfully flagged most required fields as incomplete with visual error feedback.</w:t>
      </w:r>
    </w:p>
    <w:p w:rsidR="00000000" w:rsidDel="00000000" w:rsidP="00000000" w:rsidRDefault="00000000" w:rsidRPr="00000000" w14:paraId="0000001B">
      <w:pPr>
        <w:numPr>
          <w:ilvl w:val="0"/>
          <w:numId w:val="1"/>
        </w:numPr>
        <w:spacing w:after="40" w:before="0" w:beforeAutospacing="0" w:line="360" w:lineRule="auto"/>
        <w:ind w:left="720" w:hanging="360"/>
        <w:rPr>
          <w:sz w:val="26"/>
          <w:szCs w:val="26"/>
        </w:rPr>
      </w:pPr>
      <w:r w:rsidDel="00000000" w:rsidR="00000000" w:rsidRPr="00000000">
        <w:rPr>
          <w:sz w:val="26"/>
          <w:szCs w:val="26"/>
          <w:rtl w:val="0"/>
        </w:rPr>
        <w:t xml:space="preserve">However: The collaborators section did not flag as incomplete when left empty; it allowed submission without it.</w:t>
      </w:r>
    </w:p>
    <w:p w:rsidR="00000000" w:rsidDel="00000000" w:rsidP="00000000" w:rsidRDefault="00000000" w:rsidRPr="00000000" w14:paraId="0000001C">
      <w:pPr>
        <w:spacing w:after="80" w:before="80" w:line="36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1D">
      <w:pPr>
        <w:spacing w:after="80" w:before="200" w:line="360" w:lineRule="auto"/>
        <w:rPr>
          <w:b w:val="1"/>
          <w:bCs w:val="1"/>
          <w:sz w:val="26"/>
          <w:szCs w:val="26"/>
        </w:rPr>
      </w:pPr>
      <w:r w:rsidDel="00000000" w:rsidR="00000000" w:rsidRPr="00000000">
        <w:rPr>
          <w:b w:val="1"/>
          <w:bCs w:val="1"/>
          <w:sz w:val="26"/>
          <w:szCs w:val="26"/>
          <w:rtl w:val="0"/>
        </w:rPr>
        <w:t xml:space="preserve">Screenshot:</w:t>
      </w:r>
    </w:p>
    <w:p w:rsidR="00000000" w:rsidDel="00000000" w:rsidP="00000000" w:rsidRDefault="00000000" w:rsidRPr="00000000" w14:paraId="0000001E">
      <w:pPr>
        <w:spacing w:after="80" w:before="200" w:line="360" w:lineRule="auto"/>
        <w:rPr>
          <w:b w:val="1"/>
          <w:bCs w:val="1"/>
          <w:sz w:val="26"/>
          <w:szCs w:val="26"/>
        </w:rPr>
      </w:pPr>
      <w:r w:rsidDel="00000000" w:rsidR="00000000" w:rsidRPr="00000000">
        <w:rPr>
          <w:b w:val="1"/>
          <w:bCs w:val="1"/>
          <w:sz w:val="26"/>
          <w:szCs w:val="26"/>
        </w:rPr>
        <w:drawing>
          <wp:inline distB="114300" distT="114300" distL="114300" distR="114300">
            <wp:extent cx="5731200" cy="31242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80" w:before="200" w:line="360" w:lineRule="auto"/>
        <w:rPr>
          <w:b w:val="1"/>
          <w:bCs w:val="1"/>
          <w:sz w:val="26"/>
          <w:szCs w:val="26"/>
        </w:rPr>
      </w:pPr>
      <w:r w:rsidDel="00000000" w:rsidR="00000000" w:rsidRPr="00000000">
        <w:rPr>
          <w:b w:val="1"/>
          <w:bCs w:val="1"/>
          <w:sz w:val="26"/>
          <w:szCs w:val="26"/>
          <w:rtl w:val="0"/>
        </w:rPr>
        <w:t xml:space="preserve">Fig (1.0): There should not be any error message when all fields are filled out. </w:t>
      </w:r>
    </w:p>
    <w:p w:rsidR="00000000" w:rsidDel="00000000" w:rsidP="00000000" w:rsidRDefault="00000000" w:rsidRPr="00000000" w14:paraId="00000020">
      <w:pPr>
        <w:spacing w:after="80" w:before="200" w:line="360" w:lineRule="auto"/>
        <w:rPr>
          <w:b w:val="1"/>
          <w:bCs w:val="1"/>
          <w:sz w:val="26"/>
          <w:szCs w:val="26"/>
        </w:rPr>
      </w:pPr>
      <w:r w:rsidDel="00000000" w:rsidR="00000000" w:rsidRPr="00000000">
        <w:rPr>
          <w:rtl w:val="0"/>
        </w:rPr>
      </w:r>
    </w:p>
    <w:p w:rsidR="00000000" w:rsidDel="00000000" w:rsidP="00000000" w:rsidRDefault="00000000" w:rsidRPr="00000000" w14:paraId="00000021">
      <w:pPr>
        <w:spacing w:after="80" w:before="200" w:line="360" w:lineRule="auto"/>
        <w:rPr>
          <w:b w:val="1"/>
          <w:bCs w:val="1"/>
          <w:sz w:val="26"/>
          <w:szCs w:val="26"/>
        </w:rPr>
      </w:pPr>
      <w:r w:rsidDel="00000000" w:rsidR="00000000" w:rsidRPr="00000000">
        <w:rPr>
          <w:rtl w:val="0"/>
        </w:rPr>
      </w:r>
    </w:p>
    <w:p w:rsidR="00000000" w:rsidDel="00000000" w:rsidP="00000000" w:rsidRDefault="00000000" w:rsidRPr="00000000" w14:paraId="00000022">
      <w:pPr>
        <w:spacing w:after="160" w:before="80" w:line="360" w:lineRule="auto"/>
        <w:ind w:left="360" w:firstLine="0"/>
        <w:rPr>
          <w:sz w:val="26"/>
          <w:szCs w:val="26"/>
        </w:rPr>
      </w:pPr>
      <w:r w:rsidDel="00000000" w:rsidR="00000000" w:rsidRPr="00000000">
        <w:rPr>
          <w:sz w:val="26"/>
          <w:szCs w:val="26"/>
        </w:rPr>
        <w:drawing>
          <wp:inline distB="114300" distT="114300" distL="114300" distR="114300">
            <wp:extent cx="5734050" cy="594533"/>
            <wp:effectExtent b="0" l="0" r="0" t="0"/>
            <wp:docPr id="1" name="image5.png"/>
            <a:graphic>
              <a:graphicData uri="http://schemas.openxmlformats.org/drawingml/2006/picture">
                <pic:pic>
                  <pic:nvPicPr>
                    <pic:cNvPr id="0" name="image5.png"/>
                    <pic:cNvPicPr preferRelativeResize="0"/>
                  </pic:nvPicPr>
                  <pic:blipFill>
                    <a:blip r:embed="rId8"/>
                    <a:srcRect b="69214" l="0" r="0" t="14207"/>
                    <a:stretch>
                      <a:fillRect/>
                    </a:stretch>
                  </pic:blipFill>
                  <pic:spPr>
                    <a:xfrm>
                      <a:off x="0" y="0"/>
                      <a:ext cx="5734050" cy="59453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160" w:before="80" w:line="360"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024">
      <w:pPr>
        <w:spacing w:after="160" w:before="80" w:line="360" w:lineRule="auto"/>
        <w:rPr>
          <w:b w:val="1"/>
          <w:bCs w:val="1"/>
          <w:sz w:val="26"/>
          <w:szCs w:val="26"/>
        </w:rPr>
      </w:pPr>
      <w:r w:rsidDel="00000000" w:rsidR="00000000" w:rsidRPr="00000000">
        <w:rPr>
          <w:b w:val="1"/>
          <w:bCs w:val="1"/>
          <w:sz w:val="26"/>
          <w:szCs w:val="26"/>
          <w:rtl w:val="0"/>
        </w:rPr>
        <w:t xml:space="preserve">Fig. (1.1): The collaborators section was not flagged as incomplete when left empty; it allowed submission without it.</w:t>
      </w:r>
    </w:p>
    <w:p w:rsidR="00000000" w:rsidDel="00000000" w:rsidP="00000000" w:rsidRDefault="00000000" w:rsidRPr="00000000" w14:paraId="00000025">
      <w:pPr>
        <w:spacing w:after="160" w:before="80" w:line="360" w:lineRule="auto"/>
        <w:ind w:left="360" w:firstLine="0"/>
        <w:rPr>
          <w:sz w:val="26"/>
          <w:szCs w:val="26"/>
        </w:rPr>
      </w:pPr>
      <w:r w:rsidDel="00000000" w:rsidR="00000000" w:rsidRPr="00000000">
        <w:rPr>
          <w:sz w:val="26"/>
          <w:szCs w:val="26"/>
        </w:rPr>
        <w:drawing>
          <wp:inline distB="114300" distT="114300" distL="114300" distR="114300">
            <wp:extent cx="5731200" cy="30607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160" w:before="80" w:line="360" w:lineRule="auto"/>
        <w:rPr>
          <w:b w:val="1"/>
          <w:bCs w:val="1"/>
          <w:sz w:val="26"/>
          <w:szCs w:val="26"/>
        </w:rPr>
      </w:pPr>
      <w:r w:rsidDel="00000000" w:rsidR="00000000" w:rsidRPr="00000000">
        <w:rPr>
          <w:b w:val="1"/>
          <w:bCs w:val="1"/>
          <w:sz w:val="26"/>
          <w:szCs w:val="26"/>
          <w:rtl w:val="0"/>
        </w:rPr>
        <w:t xml:space="preserve">Fig: (1.2) : The system flags the report as incomplete, highlights empty required fields in red, and prevents submission until all required fields are filled in.</w:t>
      </w:r>
    </w:p>
    <w:p w:rsidR="00000000" w:rsidDel="00000000" w:rsidP="00000000" w:rsidRDefault="00000000" w:rsidRPr="00000000" w14:paraId="00000027">
      <w:pPr>
        <w:spacing w:after="160" w:before="80" w:line="360" w:lineRule="auto"/>
        <w:rPr>
          <w:sz w:val="26"/>
          <w:szCs w:val="26"/>
        </w:rPr>
      </w:pPr>
      <w:r w:rsidDel="00000000" w:rsidR="00000000" w:rsidRPr="00000000">
        <w:rPr>
          <w:rtl w:val="0"/>
        </w:rPr>
      </w:r>
    </w:p>
    <w:p w:rsidR="00000000" w:rsidDel="00000000" w:rsidP="00000000" w:rsidRDefault="00000000" w:rsidRPr="00000000" w14:paraId="00000028">
      <w:pPr>
        <w:spacing w:after="60" w:before="60" w:line="360" w:lineRule="auto"/>
        <w:rPr>
          <w:sz w:val="26"/>
          <w:szCs w:val="26"/>
        </w:rPr>
      </w:pPr>
      <w:r w:rsidDel="00000000" w:rsidR="00000000" w:rsidRPr="00000000">
        <w:rPr>
          <w:b w:val="1"/>
          <w:bCs w:val="1"/>
          <w:sz w:val="26"/>
          <w:szCs w:val="26"/>
          <w:rtl w:val="0"/>
        </w:rPr>
        <w:t xml:space="preserve">Determination: </w:t>
      </w:r>
      <w:r w:rsidDel="00000000" w:rsidR="00000000" w:rsidRPr="00000000">
        <w:rPr>
          <w:sz w:val="26"/>
          <w:szCs w:val="26"/>
          <w:rtl w:val="0"/>
        </w:rPr>
        <w:t xml:space="preserve">Test partially successful, FAILED on collaborators section</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200" w:before="200" w:line="36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2A">
      <w:pPr>
        <w:spacing w:after="160" w:before="320" w:line="360" w:lineRule="auto"/>
        <w:rPr>
          <w:b w:val="1"/>
          <w:bCs w:val="1"/>
          <w:sz w:val="26"/>
          <w:szCs w:val="26"/>
          <w:u w:val="single"/>
        </w:rPr>
      </w:pPr>
      <w:r w:rsidDel="00000000" w:rsidR="00000000" w:rsidRPr="00000000">
        <w:rPr>
          <w:rtl w:val="0"/>
        </w:rPr>
      </w:r>
    </w:p>
    <w:p w:rsidR="00000000" w:rsidDel="00000000" w:rsidP="00000000" w:rsidRDefault="00000000" w:rsidRPr="00000000" w14:paraId="0000002B">
      <w:pPr>
        <w:spacing w:after="160" w:before="320" w:line="360" w:lineRule="auto"/>
        <w:rPr>
          <w:b w:val="1"/>
          <w:bCs w:val="1"/>
          <w:sz w:val="26"/>
          <w:szCs w:val="26"/>
          <w:u w:val="single"/>
        </w:rPr>
      </w:pPr>
      <w:r w:rsidDel="00000000" w:rsidR="00000000" w:rsidRPr="00000000">
        <w:rPr>
          <w:rtl w:val="0"/>
        </w:rPr>
      </w:r>
    </w:p>
    <w:p w:rsidR="00000000" w:rsidDel="00000000" w:rsidP="00000000" w:rsidRDefault="00000000" w:rsidRPr="00000000" w14:paraId="0000002C">
      <w:pPr>
        <w:spacing w:after="160" w:before="320" w:line="360" w:lineRule="auto"/>
        <w:rPr>
          <w:b w:val="1"/>
          <w:bCs w:val="1"/>
          <w:sz w:val="26"/>
          <w:szCs w:val="26"/>
          <w:u w:val="single"/>
        </w:rPr>
      </w:pPr>
      <w:r w:rsidDel="00000000" w:rsidR="00000000" w:rsidRPr="00000000">
        <w:rPr>
          <w:rtl w:val="0"/>
        </w:rPr>
      </w:r>
    </w:p>
    <w:p w:rsidR="00000000" w:rsidDel="00000000" w:rsidP="00000000" w:rsidRDefault="00000000" w:rsidRPr="00000000" w14:paraId="0000002D">
      <w:pPr>
        <w:spacing w:after="160" w:before="320" w:line="360" w:lineRule="auto"/>
        <w:rPr>
          <w:b w:val="1"/>
          <w:bCs w:val="1"/>
          <w:sz w:val="26"/>
          <w:szCs w:val="26"/>
          <w:u w:val="single"/>
        </w:rPr>
      </w:pPr>
      <w:r w:rsidDel="00000000" w:rsidR="00000000" w:rsidRPr="00000000">
        <w:rPr>
          <w:rtl w:val="0"/>
        </w:rPr>
      </w:r>
    </w:p>
    <w:p w:rsidR="00000000" w:rsidDel="00000000" w:rsidP="00000000" w:rsidRDefault="00000000" w:rsidRPr="00000000" w14:paraId="0000002E">
      <w:pPr>
        <w:spacing w:after="160" w:before="320" w:line="360" w:lineRule="auto"/>
        <w:rPr>
          <w:b w:val="1"/>
          <w:bCs w:val="1"/>
          <w:sz w:val="26"/>
          <w:szCs w:val="26"/>
          <w:u w:val="single"/>
        </w:rPr>
      </w:pPr>
      <w:r w:rsidDel="00000000" w:rsidR="00000000" w:rsidRPr="00000000">
        <w:rPr>
          <w:rtl w:val="0"/>
        </w:rPr>
      </w:r>
    </w:p>
    <w:p w:rsidR="00000000" w:rsidDel="00000000" w:rsidP="00000000" w:rsidRDefault="00000000" w:rsidRPr="00000000" w14:paraId="0000002F">
      <w:pPr>
        <w:spacing w:after="160" w:before="320" w:line="360" w:lineRule="auto"/>
        <w:rPr>
          <w:b w:val="1"/>
          <w:bCs w:val="1"/>
          <w:sz w:val="26"/>
          <w:szCs w:val="26"/>
          <w:u w:val="single"/>
        </w:rPr>
      </w:pPr>
      <w:r w:rsidDel="00000000" w:rsidR="00000000" w:rsidRPr="00000000">
        <w:rPr>
          <w:rtl w:val="0"/>
        </w:rPr>
      </w:r>
    </w:p>
    <w:p w:rsidR="00000000" w:rsidDel="00000000" w:rsidP="00000000" w:rsidRDefault="00000000" w:rsidRPr="00000000" w14:paraId="00000030">
      <w:pPr>
        <w:spacing w:after="160" w:before="320" w:line="360" w:lineRule="auto"/>
        <w:rPr>
          <w:b w:val="1"/>
          <w:bCs w:val="1"/>
          <w:sz w:val="26"/>
          <w:szCs w:val="26"/>
          <w:u w:val="single"/>
        </w:rPr>
      </w:pPr>
      <w:r w:rsidDel="00000000" w:rsidR="00000000" w:rsidRPr="00000000">
        <w:rPr>
          <w:rtl w:val="0"/>
        </w:rPr>
      </w:r>
    </w:p>
    <w:p w:rsidR="00000000" w:rsidDel="00000000" w:rsidP="00000000" w:rsidRDefault="00000000" w:rsidRPr="00000000" w14:paraId="00000031">
      <w:pPr>
        <w:spacing w:after="160" w:before="320" w:line="360" w:lineRule="auto"/>
        <w:rPr>
          <w:b w:val="1"/>
          <w:bCs w:val="1"/>
          <w:sz w:val="26"/>
          <w:szCs w:val="26"/>
          <w:u w:val="single"/>
        </w:rPr>
      </w:pPr>
      <w:r w:rsidDel="00000000" w:rsidR="00000000" w:rsidRPr="00000000">
        <w:rPr>
          <w:b w:val="1"/>
          <w:bCs w:val="1"/>
          <w:sz w:val="26"/>
          <w:szCs w:val="26"/>
          <w:u w:val="single"/>
          <w:rtl w:val="0"/>
        </w:rPr>
        <w:t xml:space="preserve">STP Test Case # ST-2</w:t>
      </w:r>
    </w:p>
    <w:p w:rsidR="00000000" w:rsidDel="00000000" w:rsidP="00000000" w:rsidRDefault="00000000" w:rsidRPr="00000000" w14:paraId="00000032">
      <w:pPr>
        <w:spacing w:after="60" w:before="60" w:line="360" w:lineRule="auto"/>
        <w:rPr>
          <w:sz w:val="26"/>
          <w:szCs w:val="26"/>
        </w:rPr>
      </w:pPr>
      <w:r w:rsidDel="00000000" w:rsidR="00000000" w:rsidRPr="00000000">
        <w:rPr>
          <w:b w:val="1"/>
          <w:bCs w:val="1"/>
          <w:sz w:val="26"/>
          <w:szCs w:val="26"/>
          <w:rtl w:val="0"/>
        </w:rPr>
        <w:t xml:space="preserve">Requirements Tested: </w:t>
      </w:r>
      <w:r w:rsidDel="00000000" w:rsidR="00000000" w:rsidRPr="00000000">
        <w:rPr>
          <w:sz w:val="26"/>
          <w:szCs w:val="26"/>
          <w:rtl w:val="0"/>
        </w:rPr>
        <w:t xml:space="preserve">FR-4.3: The system shall prevent incomplete weekly reports from being marked as complete.</w:t>
      </w:r>
    </w:p>
    <w:p w:rsidR="00000000" w:rsidDel="00000000" w:rsidP="00000000" w:rsidRDefault="00000000" w:rsidRPr="00000000" w14:paraId="00000033">
      <w:pPr>
        <w:spacing w:after="80" w:before="80" w:line="360"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Build/Release #: v0.1.0_20260304</w:t>
      </w:r>
      <w:r w:rsidDel="00000000" w:rsidR="00000000" w:rsidRPr="00000000">
        <w:rPr>
          <w:rtl w:val="0"/>
        </w:rPr>
      </w:r>
    </w:p>
    <w:p w:rsidR="00000000" w:rsidDel="00000000" w:rsidP="00000000" w:rsidRDefault="00000000" w:rsidRPr="00000000" w14:paraId="00000034">
      <w:pPr>
        <w:spacing w:after="80" w:before="80" w:line="360" w:lineRule="auto"/>
        <w:rPr>
          <w:sz w:val="26"/>
          <w:szCs w:val="26"/>
        </w:rPr>
      </w:pPr>
      <w:r w:rsidDel="00000000" w:rsidR="00000000" w:rsidRPr="00000000">
        <w:rPr>
          <w:rtl w:val="0"/>
        </w:rPr>
      </w:r>
    </w:p>
    <w:p w:rsidR="00000000" w:rsidDel="00000000" w:rsidP="00000000" w:rsidRDefault="00000000" w:rsidRPr="00000000" w14:paraId="00000035">
      <w:pPr>
        <w:spacing w:after="80" w:before="200" w:line="360" w:lineRule="auto"/>
        <w:rPr>
          <w:b w:val="1"/>
          <w:bCs w:val="1"/>
          <w:sz w:val="26"/>
          <w:szCs w:val="26"/>
        </w:rPr>
      </w:pPr>
      <w:r w:rsidDel="00000000" w:rsidR="00000000" w:rsidRPr="00000000">
        <w:rPr>
          <w:b w:val="1"/>
          <w:bCs w:val="1"/>
          <w:sz w:val="26"/>
          <w:szCs w:val="26"/>
          <w:rtl w:val="0"/>
        </w:rPr>
        <w:t xml:space="preserve">Setup:</w:t>
      </w:r>
    </w:p>
    <w:p w:rsidR="00000000" w:rsidDel="00000000" w:rsidP="00000000" w:rsidRDefault="00000000" w:rsidRPr="00000000" w14:paraId="00000036">
      <w:pPr>
        <w:spacing w:after="40" w:before="40" w:line="360" w:lineRule="auto"/>
        <w:ind w:left="360" w:firstLine="0"/>
        <w:rPr>
          <w:sz w:val="26"/>
          <w:szCs w:val="26"/>
        </w:rPr>
      </w:pPr>
      <w:r w:rsidDel="00000000" w:rsidR="00000000" w:rsidRPr="00000000">
        <w:rPr>
          <w:sz w:val="26"/>
          <w:szCs w:val="26"/>
          <w:rtl w:val="0"/>
        </w:rPr>
        <w:t xml:space="preserve">1. Open the Chrome browser on Mac OS.</w:t>
      </w:r>
    </w:p>
    <w:p w:rsidR="00000000" w:rsidDel="00000000" w:rsidP="00000000" w:rsidRDefault="00000000" w:rsidRPr="00000000" w14:paraId="00000037">
      <w:pPr>
        <w:spacing w:after="40" w:before="40" w:line="360" w:lineRule="auto"/>
        <w:ind w:left="360" w:firstLine="0"/>
        <w:rPr>
          <w:sz w:val="26"/>
          <w:szCs w:val="26"/>
        </w:rPr>
      </w:pPr>
      <w:r w:rsidDel="00000000" w:rsidR="00000000" w:rsidRPr="00000000">
        <w:rPr>
          <w:sz w:val="26"/>
          <w:szCs w:val="26"/>
          <w:rtl w:val="0"/>
        </w:rPr>
        <w:t xml:space="preserve">2. Navigate to front-facing Moxie server (</w:t>
      </w:r>
      <w:hyperlink r:id="rId10">
        <w:r w:rsidDel="00000000" w:rsidR="00000000" w:rsidRPr="00000000">
          <w:rPr>
            <w:color w:val="0000ff"/>
            <w:sz w:val="26"/>
            <w:szCs w:val="26"/>
            <w:u w:val="single"/>
            <w:rtl w:val="0"/>
          </w:rPr>
          <w:t xml:space="preserve">http://moxie.cs.oswego.edu:7000/</w:t>
        </w:r>
      </w:hyperlink>
      <w:r w:rsidDel="00000000" w:rsidR="00000000" w:rsidRPr="00000000">
        <w:rPr>
          <w:sz w:val="26"/>
          <w:szCs w:val="26"/>
          <w:rtl w:val="0"/>
        </w:rPr>
        <w:t xml:space="preserve">)</w:t>
      </w:r>
    </w:p>
    <w:p w:rsidR="00000000" w:rsidDel="00000000" w:rsidP="00000000" w:rsidRDefault="00000000" w:rsidRPr="00000000" w14:paraId="00000038">
      <w:pPr>
        <w:spacing w:after="40" w:before="40" w:line="360" w:lineRule="auto"/>
        <w:ind w:left="360" w:firstLine="0"/>
        <w:rPr>
          <w:sz w:val="26"/>
          <w:szCs w:val="26"/>
        </w:rPr>
      </w:pPr>
      <w:r w:rsidDel="00000000" w:rsidR="00000000" w:rsidRPr="00000000">
        <w:rPr>
          <w:sz w:val="26"/>
          <w:szCs w:val="26"/>
          <w:rtl w:val="0"/>
        </w:rPr>
        <w:t xml:space="preserve">3. Log into the system (future feature: Google OAuth).</w:t>
      </w:r>
    </w:p>
    <w:p w:rsidR="00000000" w:rsidDel="00000000" w:rsidP="00000000" w:rsidRDefault="00000000" w:rsidRPr="00000000" w14:paraId="00000039">
      <w:pPr>
        <w:spacing w:after="40" w:before="40" w:line="360" w:lineRule="auto"/>
        <w:ind w:left="360" w:firstLine="0"/>
        <w:rPr>
          <w:sz w:val="26"/>
          <w:szCs w:val="26"/>
        </w:rPr>
      </w:pPr>
      <w:r w:rsidDel="00000000" w:rsidR="00000000" w:rsidRPr="00000000">
        <w:rPr>
          <w:sz w:val="26"/>
          <w:szCs w:val="26"/>
          <w:rtl w:val="0"/>
        </w:rPr>
        <w:t xml:space="preserve">4. Execute test.</w:t>
      </w:r>
    </w:p>
    <w:p w:rsidR="00000000" w:rsidDel="00000000" w:rsidP="00000000" w:rsidRDefault="00000000" w:rsidRPr="00000000" w14:paraId="0000003A">
      <w:pPr>
        <w:spacing w:after="80" w:before="80" w:line="36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3B">
      <w:pPr>
        <w:spacing w:after="80" w:before="200" w:line="360" w:lineRule="auto"/>
        <w:rPr>
          <w:b w:val="1"/>
          <w:bCs w:val="1"/>
          <w:sz w:val="26"/>
          <w:szCs w:val="26"/>
        </w:rPr>
      </w:pPr>
      <w:r w:rsidDel="00000000" w:rsidR="00000000" w:rsidRPr="00000000">
        <w:rPr>
          <w:b w:val="1"/>
          <w:bCs w:val="1"/>
          <w:sz w:val="26"/>
          <w:szCs w:val="26"/>
          <w:rtl w:val="0"/>
        </w:rPr>
        <w:t xml:space="preserve">Execution:</w:t>
      </w:r>
    </w:p>
    <w:p w:rsidR="00000000" w:rsidDel="00000000" w:rsidP="00000000" w:rsidRDefault="00000000" w:rsidRPr="00000000" w14:paraId="0000003C">
      <w:pPr>
        <w:numPr>
          <w:ilvl w:val="0"/>
          <w:numId w:val="3"/>
        </w:numPr>
        <w:spacing w:after="0" w:afterAutospacing="0" w:before="40" w:line="360" w:lineRule="auto"/>
        <w:ind w:left="720" w:hanging="360"/>
        <w:rPr>
          <w:sz w:val="26"/>
          <w:szCs w:val="26"/>
        </w:rPr>
      </w:pPr>
      <w:r w:rsidDel="00000000" w:rsidR="00000000" w:rsidRPr="00000000">
        <w:rPr>
          <w:sz w:val="26"/>
          <w:szCs w:val="26"/>
          <w:rtl w:val="0"/>
        </w:rPr>
        <w:t xml:space="preserve">Navigate to the Home Page and look into the ‘Task Tracker’ section.</w:t>
      </w:r>
    </w:p>
    <w:p w:rsidR="00000000" w:rsidDel="00000000" w:rsidP="00000000" w:rsidRDefault="00000000" w:rsidRPr="00000000" w14:paraId="0000003D">
      <w:pPr>
        <w:numPr>
          <w:ilvl w:val="0"/>
          <w:numId w:val="3"/>
        </w:numPr>
        <w:spacing w:after="0" w:afterAutospacing="0" w:before="0" w:beforeAutospacing="0" w:line="360" w:lineRule="auto"/>
        <w:ind w:left="720" w:hanging="360"/>
        <w:rPr>
          <w:sz w:val="26"/>
          <w:szCs w:val="26"/>
        </w:rPr>
      </w:pPr>
      <w:r w:rsidDel="00000000" w:rsidR="00000000" w:rsidRPr="00000000">
        <w:rPr>
          <w:sz w:val="26"/>
          <w:szCs w:val="26"/>
          <w:rtl w:val="0"/>
        </w:rPr>
        <w:t xml:space="preserve">Navigate to the Notifications Page and look into the ‘Task Tracker’ section</w:t>
      </w:r>
    </w:p>
    <w:p w:rsidR="00000000" w:rsidDel="00000000" w:rsidP="00000000" w:rsidRDefault="00000000" w:rsidRPr="00000000" w14:paraId="0000003E">
      <w:pPr>
        <w:numPr>
          <w:ilvl w:val="0"/>
          <w:numId w:val="3"/>
        </w:numPr>
        <w:spacing w:after="0" w:afterAutospacing="0" w:before="0" w:beforeAutospacing="0" w:line="360" w:lineRule="auto"/>
        <w:ind w:left="720" w:hanging="360"/>
        <w:rPr>
          <w:sz w:val="26"/>
          <w:szCs w:val="26"/>
        </w:rPr>
      </w:pPr>
      <w:r w:rsidDel="00000000" w:rsidR="00000000" w:rsidRPr="00000000">
        <w:rPr>
          <w:sz w:val="26"/>
          <w:szCs w:val="26"/>
          <w:rtl w:val="0"/>
        </w:rPr>
        <w:t xml:space="preserve">Attempt to change the report status from In Progress to Complete.</w:t>
      </w:r>
    </w:p>
    <w:p w:rsidR="00000000" w:rsidDel="00000000" w:rsidP="00000000" w:rsidRDefault="00000000" w:rsidRPr="00000000" w14:paraId="0000003F">
      <w:pPr>
        <w:numPr>
          <w:ilvl w:val="0"/>
          <w:numId w:val="3"/>
        </w:numPr>
        <w:spacing w:after="40" w:before="0" w:beforeAutospacing="0" w:line="360" w:lineRule="auto"/>
        <w:ind w:left="720" w:hanging="360"/>
        <w:rPr>
          <w:sz w:val="26"/>
          <w:szCs w:val="26"/>
        </w:rPr>
      </w:pPr>
      <w:r w:rsidDel="00000000" w:rsidR="00000000" w:rsidRPr="00000000">
        <w:rPr>
          <w:sz w:val="26"/>
          <w:szCs w:val="26"/>
          <w:rtl w:val="0"/>
        </w:rPr>
        <w:t xml:space="preserve">Observe whether the system prevents or allows the status change.</w:t>
      </w:r>
    </w:p>
    <w:p w:rsidR="00000000" w:rsidDel="00000000" w:rsidP="00000000" w:rsidRDefault="00000000" w:rsidRPr="00000000" w14:paraId="00000040">
      <w:pPr>
        <w:spacing w:after="80" w:before="80" w:line="360" w:lineRule="auto"/>
        <w:rPr>
          <w:sz w:val="26"/>
          <w:szCs w:val="26"/>
        </w:rPr>
      </w:pPr>
      <w:r w:rsidDel="00000000" w:rsidR="00000000" w:rsidRPr="00000000">
        <w:rPr>
          <w:rtl w:val="0"/>
        </w:rPr>
      </w:r>
    </w:p>
    <w:p w:rsidR="00000000" w:rsidDel="00000000" w:rsidP="00000000" w:rsidRDefault="00000000" w:rsidRPr="00000000" w14:paraId="00000041">
      <w:pPr>
        <w:spacing w:after="80" w:before="200" w:line="360" w:lineRule="auto"/>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042">
      <w:pPr>
        <w:numPr>
          <w:ilvl w:val="0"/>
          <w:numId w:val="5"/>
        </w:numPr>
        <w:spacing w:after="0" w:afterAutospacing="0" w:before="200" w:line="360" w:lineRule="auto"/>
        <w:ind w:left="720" w:hanging="360"/>
        <w:rPr>
          <w:sz w:val="26"/>
          <w:szCs w:val="26"/>
        </w:rPr>
      </w:pPr>
      <w:r w:rsidDel="00000000" w:rsidR="00000000" w:rsidRPr="00000000">
        <w:rPr>
          <w:sz w:val="26"/>
          <w:szCs w:val="26"/>
          <w:rtl w:val="0"/>
        </w:rPr>
        <w:t xml:space="preserve">The system should prevent the report from being marked as complete.</w:t>
      </w:r>
    </w:p>
    <w:p w:rsidR="00000000" w:rsidDel="00000000" w:rsidP="00000000" w:rsidRDefault="00000000" w:rsidRPr="00000000" w14:paraId="00000043">
      <w:pPr>
        <w:numPr>
          <w:ilvl w:val="0"/>
          <w:numId w:val="5"/>
        </w:numPr>
        <w:spacing w:after="0" w:afterAutospacing="0" w:before="0" w:beforeAutospacing="0" w:line="360" w:lineRule="auto"/>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A status change option (e.g., dropdown, button) from In Progress → Complete should be blocked or disabled.</w:t>
      </w:r>
    </w:p>
    <w:p w:rsidR="00000000" w:rsidDel="00000000" w:rsidP="00000000" w:rsidRDefault="00000000" w:rsidRPr="00000000" w14:paraId="00000044">
      <w:pPr>
        <w:numPr>
          <w:ilvl w:val="0"/>
          <w:numId w:val="5"/>
        </w:numPr>
        <w:spacing w:after="40" w:before="0" w:beforeAutospacing="0" w:line="360" w:lineRule="auto"/>
        <w:ind w:left="720" w:hanging="360"/>
        <w:rPr>
          <w:sz w:val="26"/>
          <w:szCs w:val="26"/>
        </w:rPr>
      </w:pPr>
      <w:r w:rsidDel="00000000" w:rsidR="00000000" w:rsidRPr="00000000">
        <w:rPr>
          <w:sz w:val="26"/>
          <w:szCs w:val="26"/>
          <w:rtl w:val="0"/>
        </w:rPr>
        <w:t xml:space="preserve">An error or warning message should notify the user the report is incomplete.</w:t>
      </w:r>
    </w:p>
    <w:p w:rsidR="00000000" w:rsidDel="00000000" w:rsidP="00000000" w:rsidRDefault="00000000" w:rsidRPr="00000000" w14:paraId="00000045">
      <w:pPr>
        <w:spacing w:after="80" w:before="80" w:line="360" w:lineRule="auto"/>
        <w:rPr>
          <w:sz w:val="26"/>
          <w:szCs w:val="26"/>
        </w:rPr>
      </w:pPr>
      <w:r w:rsidDel="00000000" w:rsidR="00000000" w:rsidRPr="00000000">
        <w:rPr>
          <w:rtl w:val="0"/>
        </w:rPr>
      </w:r>
    </w:p>
    <w:p w:rsidR="00000000" w:rsidDel="00000000" w:rsidP="00000000" w:rsidRDefault="00000000" w:rsidRPr="00000000" w14:paraId="00000046">
      <w:pPr>
        <w:spacing w:after="80" w:before="200" w:line="360" w:lineRule="auto"/>
        <w:rPr>
          <w:b w:val="1"/>
          <w:bCs w:val="1"/>
          <w:sz w:val="26"/>
          <w:szCs w:val="26"/>
        </w:rPr>
      </w:pPr>
      <w:r w:rsidDel="00000000" w:rsidR="00000000" w:rsidRPr="00000000">
        <w:rPr>
          <w:rtl w:val="0"/>
        </w:rPr>
      </w:r>
    </w:p>
    <w:p w:rsidR="00000000" w:rsidDel="00000000" w:rsidP="00000000" w:rsidRDefault="00000000" w:rsidRPr="00000000" w14:paraId="00000047">
      <w:pPr>
        <w:spacing w:after="80" w:before="200" w:line="360" w:lineRule="auto"/>
        <w:rPr>
          <w:b w:val="1"/>
          <w:bCs w:val="1"/>
          <w:sz w:val="26"/>
          <w:szCs w:val="26"/>
        </w:rPr>
      </w:pPr>
      <w:r w:rsidDel="00000000" w:rsidR="00000000" w:rsidRPr="00000000">
        <w:rPr>
          <w:rtl w:val="0"/>
        </w:rPr>
      </w:r>
    </w:p>
    <w:p w:rsidR="00000000" w:rsidDel="00000000" w:rsidP="00000000" w:rsidRDefault="00000000" w:rsidRPr="00000000" w14:paraId="00000048">
      <w:pPr>
        <w:spacing w:after="80" w:before="200" w:line="360" w:lineRule="auto"/>
        <w:rPr>
          <w:b w:val="1"/>
          <w:bCs w:val="1"/>
          <w:sz w:val="26"/>
          <w:szCs w:val="26"/>
        </w:rPr>
      </w:pPr>
      <w:r w:rsidDel="00000000" w:rsidR="00000000" w:rsidRPr="00000000">
        <w:rPr>
          <w:rtl w:val="0"/>
        </w:rPr>
      </w:r>
    </w:p>
    <w:p w:rsidR="00000000" w:rsidDel="00000000" w:rsidP="00000000" w:rsidRDefault="00000000" w:rsidRPr="00000000" w14:paraId="00000049">
      <w:pPr>
        <w:spacing w:after="80" w:before="200" w:line="360" w:lineRule="auto"/>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04A">
      <w:pPr>
        <w:numPr>
          <w:ilvl w:val="0"/>
          <w:numId w:val="4"/>
        </w:numPr>
        <w:spacing w:after="0" w:afterAutospacing="0" w:before="40" w:line="360" w:lineRule="auto"/>
        <w:ind w:left="720" w:hanging="360"/>
        <w:rPr>
          <w:sz w:val="26"/>
          <w:szCs w:val="26"/>
        </w:rPr>
      </w:pPr>
      <w:r w:rsidDel="00000000" w:rsidR="00000000" w:rsidRPr="00000000">
        <w:rPr>
          <w:sz w:val="26"/>
          <w:szCs w:val="26"/>
          <w:rtl w:val="0"/>
        </w:rPr>
        <w:t xml:space="preserve">There is no option available to change or select the report status from In Progress to Complete.</w:t>
      </w:r>
    </w:p>
    <w:p w:rsidR="00000000" w:rsidDel="00000000" w:rsidP="00000000" w:rsidRDefault="00000000" w:rsidRPr="00000000" w14:paraId="0000004B">
      <w:pPr>
        <w:numPr>
          <w:ilvl w:val="0"/>
          <w:numId w:val="4"/>
        </w:numPr>
        <w:spacing w:after="0" w:afterAutospacing="0" w:before="0" w:beforeAutospacing="0" w:line="360" w:lineRule="auto"/>
        <w:ind w:left="720" w:hanging="360"/>
        <w:rPr>
          <w:sz w:val="26"/>
          <w:szCs w:val="26"/>
        </w:rPr>
      </w:pPr>
      <w:r w:rsidDel="00000000" w:rsidR="00000000" w:rsidRPr="00000000">
        <w:rPr>
          <w:sz w:val="26"/>
          <w:szCs w:val="26"/>
          <w:rtl w:val="0"/>
        </w:rPr>
        <w:t xml:space="preserve">The only available action is to highlight/copy the current status; no status change functionality exists in the UI.</w:t>
      </w:r>
    </w:p>
    <w:p w:rsidR="00000000" w:rsidDel="00000000" w:rsidP="00000000" w:rsidRDefault="00000000" w:rsidRPr="00000000" w14:paraId="0000004C">
      <w:pPr>
        <w:numPr>
          <w:ilvl w:val="0"/>
          <w:numId w:val="4"/>
        </w:numPr>
        <w:spacing w:after="40" w:before="0" w:beforeAutospacing="0" w:line="360" w:lineRule="auto"/>
        <w:ind w:left="720" w:hanging="360"/>
        <w:rPr>
          <w:sz w:val="26"/>
          <w:szCs w:val="26"/>
        </w:rPr>
      </w:pPr>
      <w:r w:rsidDel="00000000" w:rsidR="00000000" w:rsidRPr="00000000">
        <w:rPr>
          <w:sz w:val="26"/>
          <w:szCs w:val="26"/>
          <w:rtl w:val="0"/>
        </w:rPr>
        <w:t xml:space="preserve">Cannot confirm if the system prevents the action because the feature does not appear to be implemented.</w:t>
      </w:r>
    </w:p>
    <w:p w:rsidR="00000000" w:rsidDel="00000000" w:rsidP="00000000" w:rsidRDefault="00000000" w:rsidRPr="00000000" w14:paraId="0000004D">
      <w:pPr>
        <w:spacing w:after="80" w:before="80" w:line="36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4E">
      <w:pPr>
        <w:spacing w:after="80" w:before="200" w:line="360" w:lineRule="auto"/>
        <w:rPr>
          <w:b w:val="1"/>
          <w:bCs w:val="1"/>
          <w:sz w:val="26"/>
          <w:szCs w:val="26"/>
        </w:rPr>
      </w:pPr>
      <w:r w:rsidDel="00000000" w:rsidR="00000000" w:rsidRPr="00000000">
        <w:rPr>
          <w:rtl w:val="0"/>
        </w:rPr>
      </w:r>
    </w:p>
    <w:p w:rsidR="00000000" w:rsidDel="00000000" w:rsidP="00000000" w:rsidRDefault="00000000" w:rsidRPr="00000000" w14:paraId="0000004F">
      <w:pPr>
        <w:spacing w:after="80" w:before="200" w:line="360" w:lineRule="auto"/>
        <w:rPr>
          <w:b w:val="1"/>
          <w:bCs w:val="1"/>
          <w:sz w:val="26"/>
          <w:szCs w:val="26"/>
        </w:rPr>
      </w:pPr>
      <w:r w:rsidDel="00000000" w:rsidR="00000000" w:rsidRPr="00000000">
        <w:rPr>
          <w:b w:val="1"/>
          <w:bCs w:val="1"/>
          <w:sz w:val="26"/>
          <w:szCs w:val="26"/>
          <w:rtl w:val="0"/>
        </w:rPr>
        <w:t xml:space="preserve">Screenshot:</w:t>
      </w:r>
    </w:p>
    <w:p w:rsidR="00000000" w:rsidDel="00000000" w:rsidP="00000000" w:rsidRDefault="00000000" w:rsidRPr="00000000" w14:paraId="00000050">
      <w:pPr>
        <w:spacing w:after="160" w:before="80" w:line="360" w:lineRule="auto"/>
        <w:rPr>
          <w:sz w:val="26"/>
          <w:szCs w:val="26"/>
        </w:rPr>
      </w:pPr>
      <w:r w:rsidDel="00000000" w:rsidR="00000000" w:rsidRPr="00000000">
        <w:rPr>
          <w:sz w:val="26"/>
          <w:szCs w:val="26"/>
        </w:rPr>
        <w:drawing>
          <wp:inline distB="114300" distT="114300" distL="114300" distR="114300">
            <wp:extent cx="5731200" cy="30607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160" w:before="80" w:line="360" w:lineRule="auto"/>
        <w:rPr>
          <w:sz w:val="26"/>
          <w:szCs w:val="26"/>
        </w:rPr>
      </w:pPr>
      <w:r w:rsidDel="00000000" w:rsidR="00000000" w:rsidRPr="00000000">
        <w:rPr>
          <w:rtl w:val="0"/>
        </w:rPr>
      </w:r>
    </w:p>
    <w:p w:rsidR="00000000" w:rsidDel="00000000" w:rsidP="00000000" w:rsidRDefault="00000000" w:rsidRPr="00000000" w14:paraId="00000052">
      <w:pPr>
        <w:spacing w:after="160" w:before="80" w:line="360" w:lineRule="auto"/>
        <w:rPr>
          <w:b w:val="1"/>
          <w:bCs w:val="1"/>
          <w:sz w:val="26"/>
          <w:szCs w:val="26"/>
        </w:rPr>
      </w:pPr>
      <w:r w:rsidDel="00000000" w:rsidR="00000000" w:rsidRPr="00000000">
        <w:rPr>
          <w:b w:val="1"/>
          <w:bCs w:val="1"/>
          <w:sz w:val="26"/>
          <w:szCs w:val="26"/>
          <w:rtl w:val="0"/>
        </w:rPr>
        <w:t xml:space="preserve">Fig. (2.0): The ‘status’ could only be highlighted and not changed from the ‘Home Page.'</w:t>
      </w:r>
    </w:p>
    <w:p w:rsidR="00000000" w:rsidDel="00000000" w:rsidP="00000000" w:rsidRDefault="00000000" w:rsidRPr="00000000" w14:paraId="00000053">
      <w:pPr>
        <w:spacing w:after="160" w:before="80" w:line="360" w:lineRule="auto"/>
        <w:rPr>
          <w:sz w:val="26"/>
          <w:szCs w:val="26"/>
        </w:rPr>
      </w:pPr>
      <w:r w:rsidDel="00000000" w:rsidR="00000000" w:rsidRPr="00000000">
        <w:rPr>
          <w:rtl w:val="0"/>
        </w:rPr>
      </w:r>
    </w:p>
    <w:p w:rsidR="00000000" w:rsidDel="00000000" w:rsidP="00000000" w:rsidRDefault="00000000" w:rsidRPr="00000000" w14:paraId="00000054">
      <w:pPr>
        <w:spacing w:after="160" w:before="80" w:line="360" w:lineRule="auto"/>
        <w:rPr>
          <w:sz w:val="26"/>
          <w:szCs w:val="26"/>
        </w:rPr>
      </w:pPr>
      <w:r w:rsidDel="00000000" w:rsidR="00000000" w:rsidRPr="00000000">
        <w:rPr>
          <w:sz w:val="26"/>
          <w:szCs w:val="26"/>
        </w:rPr>
        <w:drawing>
          <wp:inline distB="114300" distT="114300" distL="114300" distR="114300">
            <wp:extent cx="5731200" cy="3098800"/>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160" w:before="80" w:line="360" w:lineRule="auto"/>
        <w:rPr>
          <w:b w:val="1"/>
          <w:bCs w:val="1"/>
          <w:sz w:val="26"/>
          <w:szCs w:val="26"/>
        </w:rPr>
      </w:pPr>
      <w:r w:rsidDel="00000000" w:rsidR="00000000" w:rsidRPr="00000000">
        <w:rPr>
          <w:b w:val="1"/>
          <w:bCs w:val="1"/>
          <w:sz w:val="26"/>
          <w:szCs w:val="26"/>
          <w:rtl w:val="0"/>
        </w:rPr>
        <w:t xml:space="preserve">Fig (2.1): The ‘status’ could only be highlighted and not changed from the ‘Notifications Page.'</w:t>
      </w:r>
    </w:p>
    <w:p w:rsidR="00000000" w:rsidDel="00000000" w:rsidP="00000000" w:rsidRDefault="00000000" w:rsidRPr="00000000" w14:paraId="00000056">
      <w:pPr>
        <w:spacing w:after="160" w:before="80" w:line="360" w:lineRule="auto"/>
        <w:rPr>
          <w:sz w:val="26"/>
          <w:szCs w:val="26"/>
        </w:rPr>
      </w:pPr>
      <w:r w:rsidDel="00000000" w:rsidR="00000000" w:rsidRPr="00000000">
        <w:rPr>
          <w:rtl w:val="0"/>
        </w:rPr>
      </w:r>
    </w:p>
    <w:p w:rsidR="00000000" w:rsidDel="00000000" w:rsidP="00000000" w:rsidRDefault="00000000" w:rsidRPr="00000000" w14:paraId="00000057">
      <w:pPr>
        <w:spacing w:after="160" w:before="80" w:line="360" w:lineRule="auto"/>
        <w:rPr>
          <w:sz w:val="26"/>
          <w:szCs w:val="26"/>
        </w:rPr>
      </w:pPr>
      <w:r w:rsidDel="00000000" w:rsidR="00000000" w:rsidRPr="00000000">
        <w:rPr>
          <w:b w:val="1"/>
          <w:bCs w:val="1"/>
          <w:sz w:val="26"/>
          <w:szCs w:val="26"/>
          <w:rtl w:val="0"/>
        </w:rPr>
        <w:t xml:space="preserve">Determination: </w:t>
      </w:r>
      <w:r w:rsidDel="00000000" w:rsidR="00000000" w:rsidRPr="00000000">
        <w:rPr>
          <w:sz w:val="26"/>
          <w:szCs w:val="26"/>
          <w:rtl w:val="0"/>
        </w:rPr>
        <w:t xml:space="preserve">Test Incomplete; Status change functionality not found in UI.</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200" w:before="200" w:line="360" w:lineRule="auto"/>
        <w:rPr>
          <w:sz w:val="26"/>
          <w:szCs w:val="26"/>
        </w:rPr>
        <w:sectPr>
          <w:type w:val="nextPage"/>
          <w:pgSz w:h="16838" w:w="11906" w:orient="portrait"/>
          <w:pgMar w:bottom="1440" w:top="1440" w:left="1440" w:right="1440" w:header="720" w:footer="720"/>
          <w:pgNumType w:start="1"/>
        </w:sectPr>
      </w:pPr>
      <w:r w:rsidDel="00000000" w:rsidR="00000000" w:rsidRPr="00000000">
        <w:rPr>
          <w:sz w:val="26"/>
          <w:szCs w:val="26"/>
          <w:rtl w:val="0"/>
        </w:rPr>
        <w:t xml:space="preserve"> </w:t>
      </w:r>
    </w:p>
    <w:p w:rsidR="00000000" w:rsidDel="00000000" w:rsidP="00000000" w:rsidRDefault="00000000" w:rsidRPr="00000000" w14:paraId="000000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sectPr>
          <w:type w:val="nextPage"/>
          <w:pgSz w:h="16838" w:w="11906" w:orient="portrait"/>
          <w:pgMar w:bottom="1440" w:top="1440" w:left="1440" w:right="1440" w:header="720" w:footer="720"/>
          <w:pgNumType w:start="1"/>
        </w:sectPr>
      </w:pPr>
      <w:bookmarkStart w:colFirst="0" w:colLast="0" w:name="_cko60qjyemb4"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Bug/Defect Report</w:t>
      </w:r>
      <w:r w:rsidDel="00000000" w:rsidR="00000000" w:rsidRPr="00000000">
        <w:rPr>
          <w:rtl w:val="0"/>
        </w:rPr>
      </w:r>
    </w:p>
    <w:p w:rsidR="00000000" w:rsidDel="00000000" w:rsidP="00000000" w:rsidRDefault="00000000" w:rsidRPr="00000000" w14:paraId="0000005A">
      <w:pPr>
        <w:spacing w:after="400" w:before="200" w:lineRule="auto"/>
        <w:jc w:val="center"/>
        <w:rPr>
          <w:b w:val="1"/>
          <w:bCs w:val="1"/>
          <w:sz w:val="26"/>
          <w:szCs w:val="26"/>
          <w:u w:val="single"/>
        </w:rPr>
      </w:pPr>
      <w:r w:rsidDel="00000000" w:rsidR="00000000" w:rsidRPr="00000000">
        <w:rPr>
          <w:b w:val="1"/>
          <w:bCs w:val="1"/>
          <w:sz w:val="26"/>
          <w:szCs w:val="26"/>
          <w:u w:val="single"/>
          <w:rtl w:val="0"/>
        </w:rPr>
        <w:t xml:space="preserve">Bug/Defect Report</w:t>
      </w:r>
    </w:p>
    <w:p w:rsidR="00000000" w:rsidDel="00000000" w:rsidP="00000000" w:rsidRDefault="00000000" w:rsidRPr="00000000" w14:paraId="0000005B">
      <w:pPr>
        <w:spacing w:after="160" w:before="320" w:lineRule="auto"/>
        <w:rPr>
          <w:b w:val="1"/>
          <w:bCs w:val="1"/>
          <w:sz w:val="26"/>
          <w:szCs w:val="26"/>
          <w:u w:val="single"/>
        </w:rPr>
      </w:pPr>
      <w:r w:rsidDel="00000000" w:rsidR="00000000" w:rsidRPr="00000000">
        <w:rPr>
          <w:b w:val="1"/>
          <w:bCs w:val="1"/>
          <w:sz w:val="26"/>
          <w:szCs w:val="26"/>
          <w:u w:val="single"/>
          <w:rtl w:val="0"/>
        </w:rPr>
        <w:t xml:space="preserve">Bug/Defect # Defect-1</w:t>
      </w:r>
    </w:p>
    <w:p w:rsidR="00000000" w:rsidDel="00000000" w:rsidP="00000000" w:rsidRDefault="00000000" w:rsidRPr="00000000" w14:paraId="0000005C">
      <w:pPr>
        <w:spacing w:after="60" w:before="60" w:lineRule="auto"/>
        <w:rPr>
          <w:sz w:val="26"/>
          <w:szCs w:val="26"/>
        </w:rPr>
      </w:pPr>
      <w:r w:rsidDel="00000000" w:rsidR="00000000" w:rsidRPr="00000000">
        <w:rPr>
          <w:b w:val="1"/>
          <w:bCs w:val="1"/>
          <w:sz w:val="26"/>
          <w:szCs w:val="26"/>
          <w:rtl w:val="0"/>
        </w:rPr>
        <w:t xml:space="preserve">Severity: </w:t>
      </w:r>
      <w:r w:rsidDel="00000000" w:rsidR="00000000" w:rsidRPr="00000000">
        <w:rPr>
          <w:sz w:val="26"/>
          <w:szCs w:val="26"/>
          <w:rtl w:val="0"/>
        </w:rPr>
        <w:t xml:space="preserve">High</w:t>
      </w:r>
    </w:p>
    <w:p w:rsidR="00000000" w:rsidDel="00000000" w:rsidP="00000000" w:rsidRDefault="00000000" w:rsidRPr="00000000" w14:paraId="0000005D">
      <w:pPr>
        <w:spacing w:after="60" w:before="60" w:lineRule="auto"/>
        <w:rPr>
          <w:sz w:val="26"/>
          <w:szCs w:val="26"/>
        </w:rPr>
      </w:pPr>
      <w:r w:rsidDel="00000000" w:rsidR="00000000" w:rsidRPr="00000000">
        <w:rPr>
          <w:b w:val="1"/>
          <w:bCs w:val="1"/>
          <w:sz w:val="26"/>
          <w:szCs w:val="26"/>
          <w:rtl w:val="0"/>
        </w:rPr>
        <w:t xml:space="preserve">STP Test Case #: </w:t>
      </w:r>
      <w:r w:rsidDel="00000000" w:rsidR="00000000" w:rsidRPr="00000000">
        <w:rPr>
          <w:sz w:val="26"/>
          <w:szCs w:val="26"/>
          <w:rtl w:val="0"/>
        </w:rPr>
        <w:t xml:space="preserve">ST-2</w:t>
      </w:r>
    </w:p>
    <w:p w:rsidR="00000000" w:rsidDel="00000000" w:rsidP="00000000" w:rsidRDefault="00000000" w:rsidRPr="00000000" w14:paraId="0000005E">
      <w:pPr>
        <w:spacing w:after="60" w:before="60" w:lineRule="auto"/>
        <w:rPr>
          <w:sz w:val="26"/>
          <w:szCs w:val="26"/>
        </w:rPr>
      </w:pPr>
      <w:r w:rsidDel="00000000" w:rsidR="00000000" w:rsidRPr="00000000">
        <w:rPr>
          <w:b w:val="1"/>
          <w:bCs w:val="1"/>
          <w:sz w:val="26"/>
          <w:szCs w:val="26"/>
          <w:rtl w:val="0"/>
        </w:rPr>
        <w:t xml:space="preserve">Build/Release #: v0.1.0_20260304</w:t>
      </w:r>
      <w:r w:rsidDel="00000000" w:rsidR="00000000" w:rsidRPr="00000000">
        <w:rPr>
          <w:rtl w:val="0"/>
        </w:rPr>
      </w:r>
    </w:p>
    <w:p w:rsidR="00000000" w:rsidDel="00000000" w:rsidP="00000000" w:rsidRDefault="00000000" w:rsidRPr="00000000" w14:paraId="0000005F">
      <w:pPr>
        <w:spacing w:after="80" w:before="8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60">
      <w:pPr>
        <w:spacing w:after="80" w:before="200" w:lineRule="auto"/>
        <w:rPr>
          <w:b w:val="1"/>
          <w:bCs w:val="1"/>
          <w:sz w:val="26"/>
          <w:szCs w:val="26"/>
        </w:rPr>
      </w:pPr>
      <w:r w:rsidDel="00000000" w:rsidR="00000000" w:rsidRPr="00000000">
        <w:rPr>
          <w:b w:val="1"/>
          <w:bCs w:val="1"/>
          <w:sz w:val="26"/>
          <w:szCs w:val="26"/>
          <w:rtl w:val="0"/>
        </w:rPr>
        <w:t xml:space="preserve">Steps During Test:</w:t>
      </w:r>
    </w:p>
    <w:p w:rsidR="00000000" w:rsidDel="00000000" w:rsidP="00000000" w:rsidRDefault="00000000" w:rsidRPr="00000000" w14:paraId="00000061">
      <w:pPr>
        <w:numPr>
          <w:ilvl w:val="0"/>
          <w:numId w:val="2"/>
        </w:numPr>
        <w:spacing w:after="0" w:afterAutospacing="0" w:before="40" w:lineRule="auto"/>
        <w:ind w:left="720" w:hanging="360"/>
        <w:rPr>
          <w:sz w:val="26"/>
          <w:szCs w:val="26"/>
        </w:rPr>
      </w:pPr>
      <w:r w:rsidDel="00000000" w:rsidR="00000000" w:rsidRPr="00000000">
        <w:rPr>
          <w:sz w:val="26"/>
          <w:szCs w:val="26"/>
          <w:rtl w:val="0"/>
        </w:rPr>
        <w:t xml:space="preserve">Open Chrome browser on Mac OS</w:t>
      </w:r>
    </w:p>
    <w:p w:rsidR="00000000" w:rsidDel="00000000" w:rsidP="00000000" w:rsidRDefault="00000000" w:rsidRPr="00000000" w14:paraId="00000062">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Navigate to Moxie homepage (</w:t>
      </w:r>
      <w:hyperlink r:id="rId13">
        <w:r w:rsidDel="00000000" w:rsidR="00000000" w:rsidRPr="00000000">
          <w:rPr>
            <w:color w:val="0000ff"/>
            <w:sz w:val="26"/>
            <w:szCs w:val="26"/>
            <w:u w:val="single"/>
            <w:rtl w:val="0"/>
          </w:rPr>
          <w:t xml:space="preserve">http://moxie.cs.oswego.edu:7000/</w:t>
        </w:r>
      </w:hyperlink>
      <w:r w:rsidDel="00000000" w:rsidR="00000000" w:rsidRPr="00000000">
        <w:rPr>
          <w:sz w:val="26"/>
          <w:szCs w:val="26"/>
          <w:rtl w:val="0"/>
        </w:rPr>
        <w:t xml:space="preserve">)</w:t>
      </w:r>
    </w:p>
    <w:p w:rsidR="00000000" w:rsidDel="00000000" w:rsidP="00000000" w:rsidRDefault="00000000" w:rsidRPr="00000000" w14:paraId="00000063">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Navigate to the Weekly Worklog form</w:t>
      </w:r>
    </w:p>
    <w:p w:rsidR="00000000" w:rsidDel="00000000" w:rsidP="00000000" w:rsidRDefault="00000000" w:rsidRPr="00000000" w14:paraId="00000064">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Filled in all required fields EXCEPT the Collaborators section (left blank)</w:t>
      </w:r>
    </w:p>
    <w:p w:rsidR="00000000" w:rsidDel="00000000" w:rsidP="00000000" w:rsidRDefault="00000000" w:rsidRPr="00000000" w14:paraId="00000065">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Attempted to submit the report</w:t>
      </w:r>
    </w:p>
    <w:p w:rsidR="00000000" w:rsidDel="00000000" w:rsidP="00000000" w:rsidRDefault="00000000" w:rsidRPr="00000000" w14:paraId="00000066">
      <w:pPr>
        <w:numPr>
          <w:ilvl w:val="0"/>
          <w:numId w:val="2"/>
        </w:numPr>
        <w:spacing w:after="40" w:before="0" w:beforeAutospacing="0" w:lineRule="auto"/>
        <w:ind w:left="720" w:hanging="360"/>
        <w:rPr>
          <w:sz w:val="26"/>
          <w:szCs w:val="26"/>
        </w:rPr>
      </w:pPr>
      <w:r w:rsidDel="00000000" w:rsidR="00000000" w:rsidRPr="00000000">
        <w:rPr>
          <w:sz w:val="26"/>
          <w:szCs w:val="26"/>
          <w:rtl w:val="0"/>
        </w:rPr>
        <w:t xml:space="preserve">System allowed submission without flagging the Collaborators field as incomplete</w:t>
      </w:r>
    </w:p>
    <w:p w:rsidR="00000000" w:rsidDel="00000000" w:rsidP="00000000" w:rsidRDefault="00000000" w:rsidRPr="00000000" w14:paraId="00000067">
      <w:pPr>
        <w:spacing w:after="40" w:before="40" w:lineRule="auto"/>
        <w:rPr>
          <w:sz w:val="26"/>
          <w:szCs w:val="26"/>
        </w:rPr>
      </w:pPr>
      <w:r w:rsidDel="00000000" w:rsidR="00000000" w:rsidRPr="00000000">
        <w:rPr>
          <w:rtl w:val="0"/>
        </w:rPr>
      </w:r>
    </w:p>
    <w:p w:rsidR="00000000" w:rsidDel="00000000" w:rsidP="00000000" w:rsidRDefault="00000000" w:rsidRPr="00000000" w14:paraId="00000068">
      <w:pPr>
        <w:spacing w:after="40" w:before="40" w:lineRule="auto"/>
        <w:rPr>
          <w:b w:val="1"/>
          <w:bCs w:val="1"/>
          <w:sz w:val="26"/>
          <w:szCs w:val="26"/>
        </w:rPr>
      </w:pPr>
      <w:r w:rsidDel="00000000" w:rsidR="00000000" w:rsidRPr="00000000">
        <w:rPr>
          <w:b w:val="1"/>
          <w:bCs w:val="1"/>
          <w:sz w:val="26"/>
          <w:szCs w:val="26"/>
          <w:rtl w:val="0"/>
        </w:rPr>
        <w:t xml:space="preserve">Description:</w:t>
      </w:r>
    </w:p>
    <w:p w:rsidR="00000000" w:rsidDel="00000000" w:rsidP="00000000" w:rsidRDefault="00000000" w:rsidRPr="00000000" w14:paraId="00000069">
      <w:pPr>
        <w:spacing w:after="60" w:before="60" w:lineRule="auto"/>
        <w:rPr>
          <w:sz w:val="26"/>
          <w:szCs w:val="26"/>
        </w:rPr>
      </w:pPr>
      <w:r w:rsidDel="00000000" w:rsidR="00000000" w:rsidRPr="00000000">
        <w:rPr>
          <w:sz w:val="26"/>
          <w:szCs w:val="26"/>
          <w:rtl w:val="0"/>
        </w:rPr>
        <w:t xml:space="preserve">During ST-2 testing of FR-4.2, the system correctly flagged most empty required fields as incomplete (red field highlighting and error indicators). However, the ‘Collaborators’ section was not flagged when left empty, and the system allowed the report to be submitted without it. This is a failure of FR-4.2 specifically for the Collaborators field.</w:t>
      </w:r>
    </w:p>
    <w:p w:rsidR="00000000" w:rsidDel="00000000" w:rsidP="00000000" w:rsidRDefault="00000000" w:rsidRPr="00000000" w14:paraId="0000006A">
      <w:pPr>
        <w:spacing w:after="80" w:before="8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6B">
      <w:pPr>
        <w:spacing w:after="80" w:before="200" w:lineRule="auto"/>
        <w:rPr>
          <w:b w:val="1"/>
          <w:bCs w:val="1"/>
          <w:sz w:val="26"/>
          <w:szCs w:val="26"/>
        </w:rPr>
      </w:pPr>
      <w:r w:rsidDel="00000000" w:rsidR="00000000" w:rsidRPr="00000000">
        <w:rPr>
          <w:b w:val="1"/>
          <w:bCs w:val="1"/>
          <w:sz w:val="26"/>
          <w:szCs w:val="26"/>
          <w:rtl w:val="0"/>
        </w:rPr>
        <w:t xml:space="preserve">Potential Cause (if known):</w:t>
      </w:r>
    </w:p>
    <w:p w:rsidR="00000000" w:rsidDel="00000000" w:rsidP="00000000" w:rsidRDefault="00000000" w:rsidRPr="00000000" w14:paraId="0000006C">
      <w:pPr>
        <w:spacing w:after="60" w:before="60" w:lineRule="auto"/>
        <w:rPr>
          <w:sz w:val="26"/>
          <w:szCs w:val="26"/>
        </w:rPr>
      </w:pPr>
      <w:r w:rsidDel="00000000" w:rsidR="00000000" w:rsidRPr="00000000">
        <w:rPr>
          <w:sz w:val="26"/>
          <w:szCs w:val="26"/>
          <w:rtl w:val="0"/>
        </w:rPr>
        <w:t xml:space="preserve">xxx</w:t>
      </w:r>
    </w:p>
    <w:p w:rsidR="00000000" w:rsidDel="00000000" w:rsidP="00000000" w:rsidRDefault="00000000" w:rsidRPr="00000000" w14:paraId="0000006D">
      <w:pPr>
        <w:spacing w:after="80" w:before="8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6E">
      <w:pPr>
        <w:spacing w:after="80" w:before="200" w:lineRule="auto"/>
        <w:rPr>
          <w:b w:val="1"/>
          <w:bCs w:val="1"/>
          <w:sz w:val="26"/>
          <w:szCs w:val="26"/>
        </w:rPr>
      </w:pPr>
      <w:r w:rsidDel="00000000" w:rsidR="00000000" w:rsidRPr="00000000">
        <w:rPr>
          <w:b w:val="1"/>
          <w:bCs w:val="1"/>
          <w:sz w:val="26"/>
          <w:szCs w:val="26"/>
          <w:rtl w:val="0"/>
        </w:rPr>
        <w:t xml:space="preserve">Screenshots of Error:</w:t>
      </w:r>
    </w:p>
    <w:p w:rsidR="00000000" w:rsidDel="00000000" w:rsidP="00000000" w:rsidRDefault="00000000" w:rsidRPr="00000000" w14:paraId="0000006F">
      <w:pPr>
        <w:spacing w:after="160" w:before="80" w:lineRule="auto"/>
        <w:ind w:left="360" w:firstLine="0"/>
        <w:rPr>
          <w:sz w:val="26"/>
          <w:szCs w:val="26"/>
        </w:rPr>
      </w:pPr>
      <w:r w:rsidDel="00000000" w:rsidR="00000000" w:rsidRPr="00000000">
        <w:rPr>
          <w:sz w:val="26"/>
          <w:szCs w:val="26"/>
        </w:rPr>
        <w:drawing>
          <wp:inline distB="114300" distT="114300" distL="114300" distR="114300">
            <wp:extent cx="5731200" cy="596900"/>
            <wp:effectExtent b="0" l="0" r="0" t="0"/>
            <wp:docPr id="3" name="image5.png"/>
            <a:graphic>
              <a:graphicData uri="http://schemas.openxmlformats.org/drawingml/2006/picture">
                <pic:pic>
                  <pic:nvPicPr>
                    <pic:cNvPr id="0" name="image5.png"/>
                    <pic:cNvPicPr preferRelativeResize="0"/>
                  </pic:nvPicPr>
                  <pic:blipFill>
                    <a:blip r:embed="rId8"/>
                    <a:srcRect b="69214" l="0" r="0" t="14207"/>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200" w:before="20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71">
      <w:pPr>
        <w:spacing w:after="160" w:before="80" w:lineRule="auto"/>
        <w:rPr>
          <w:sz w:val="26"/>
          <w:szCs w:val="26"/>
        </w:rPr>
      </w:pPr>
      <w:r w:rsidDel="00000000" w:rsidR="00000000" w:rsidRPr="00000000">
        <w:rPr>
          <w:rtl w:val="0"/>
        </w:rPr>
      </w:r>
    </w:p>
    <w:p w:rsidR="00000000" w:rsidDel="00000000" w:rsidP="00000000" w:rsidRDefault="00000000" w:rsidRPr="00000000" w14:paraId="00000072">
      <w:pPr>
        <w:rPr>
          <w:sz w:val="26"/>
          <w:szCs w:val="26"/>
        </w:rPr>
      </w:pPr>
      <w:r w:rsidDel="00000000" w:rsidR="00000000" w:rsidRPr="00000000">
        <w:rPr>
          <w:rtl w:val="0"/>
        </w:rPr>
      </w:r>
    </w:p>
    <w:sectPr>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moxie.cs.oswego.edu:7000/" TargetMode="External"/><Relationship Id="rId13" Type="http://schemas.openxmlformats.org/officeDocument/2006/relationships/hyperlink" Target="http://moxie.cs.oswego.edu:7000/"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moxie.cs.oswego.edu:7000/" TargetMode="External"/><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