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74060505"/>
        <w:docPartObj>
          <w:docPartGallery w:val="Cover Pages"/>
          <w:docPartUnique/>
        </w:docPartObj>
      </w:sdtPr>
      <w:sdtEndPr>
        <w:rPr>
          <w:b/>
        </w:rPr>
      </w:sdtEndPr>
      <w:sdtContent>
        <w:p w:rsidR="00147C3B" w:rsidRDefault="00147C3B"/>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147C3B">
            <w:tc>
              <w:tcPr>
                <w:tcW w:w="7672" w:type="dxa"/>
                <w:tcMar>
                  <w:top w:w="216" w:type="dxa"/>
                  <w:left w:w="115" w:type="dxa"/>
                  <w:bottom w:w="216" w:type="dxa"/>
                  <w:right w:w="115" w:type="dxa"/>
                </w:tcMar>
              </w:tcPr>
              <w:p w:rsidR="00147C3B" w:rsidRDefault="00147C3B">
                <w:pPr>
                  <w:pStyle w:val="Sansinterligne"/>
                  <w:rPr>
                    <w:color w:val="2F5496" w:themeColor="accent1" w:themeShade="BF"/>
                    <w:sz w:val="24"/>
                  </w:rPr>
                </w:pPr>
              </w:p>
            </w:tc>
          </w:tr>
          <w:tr w:rsidR="00147C3B">
            <w:tc>
              <w:tcPr>
                <w:tcW w:w="7672" w:type="dxa"/>
              </w:tcPr>
              <w:sdt>
                <w:sdtPr>
                  <w:rPr>
                    <w:rFonts w:asciiTheme="majorHAnsi" w:eastAsiaTheme="majorEastAsia" w:hAnsiTheme="majorHAnsi" w:cstheme="majorBidi"/>
                    <w:b/>
                    <w:bCs/>
                    <w:color w:val="4472C4" w:themeColor="accent1"/>
                    <w:sz w:val="88"/>
                    <w:szCs w:val="88"/>
                  </w:rPr>
                  <w:alias w:val="Titre"/>
                  <w:id w:val="13406919"/>
                  <w:placeholder>
                    <w:docPart w:val="3FA460D817E84BFD89F2D6F2A98D4887"/>
                  </w:placeholder>
                  <w:dataBinding w:prefixMappings="xmlns:ns0='http://schemas.openxmlformats.org/package/2006/metadata/core-properties' xmlns:ns1='http://purl.org/dc/elements/1.1/'" w:xpath="/ns0:coreProperties[1]/ns1:title[1]" w:storeItemID="{6C3C8BC8-F283-45AE-878A-BAB7291924A1}"/>
                  <w:text/>
                </w:sdtPr>
                <w:sdtContent>
                  <w:p w:rsidR="00147C3B" w:rsidRDefault="00147C3B">
                    <w:pPr>
                      <w:pStyle w:val="Sansinterligne"/>
                      <w:spacing w:line="216" w:lineRule="auto"/>
                      <w:rPr>
                        <w:rFonts w:asciiTheme="majorHAnsi" w:eastAsiaTheme="majorEastAsia" w:hAnsiTheme="majorHAnsi" w:cstheme="majorBidi"/>
                        <w:color w:val="4472C4" w:themeColor="accent1"/>
                        <w:sz w:val="88"/>
                        <w:szCs w:val="88"/>
                      </w:rPr>
                    </w:pPr>
                    <w:r w:rsidRPr="00147C3B">
                      <w:rPr>
                        <w:rFonts w:asciiTheme="majorHAnsi" w:eastAsiaTheme="majorEastAsia" w:hAnsiTheme="majorHAnsi" w:cstheme="majorBidi"/>
                        <w:b/>
                        <w:bCs/>
                        <w:color w:val="4472C4" w:themeColor="accent1"/>
                        <w:sz w:val="88"/>
                        <w:szCs w:val="88"/>
                      </w:rPr>
                      <w:t>Projet Programmation Système</w:t>
                    </w:r>
                  </w:p>
                </w:sdtContent>
              </w:sdt>
            </w:tc>
          </w:tr>
          <w:tr w:rsidR="00147C3B">
            <w:sdt>
              <w:sdtPr>
                <w:rPr>
                  <w:color w:val="2F5496" w:themeColor="accent1" w:themeShade="BF"/>
                  <w:sz w:val="24"/>
                  <w:szCs w:val="24"/>
                </w:rPr>
                <w:alias w:val="Sous-titre"/>
                <w:id w:val="13406923"/>
                <w:placeholder>
                  <w:docPart w:val="7023FA4912F64173B85A32DD1F86BB40"/>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147C3B" w:rsidRDefault="00147C3B">
                    <w:pPr>
                      <w:pStyle w:val="Sansinterligne"/>
                      <w:rPr>
                        <w:color w:val="2F5496" w:themeColor="accent1" w:themeShade="BF"/>
                        <w:sz w:val="24"/>
                      </w:rPr>
                    </w:pPr>
                    <w:r>
                      <w:rPr>
                        <w:color w:val="2F5496" w:themeColor="accent1" w:themeShade="BF"/>
                        <w:sz w:val="24"/>
                        <w:szCs w:val="24"/>
                      </w:rPr>
                      <w:t>Livrable groupe 5</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147C3B">
            <w:tc>
              <w:tcPr>
                <w:tcW w:w="7221" w:type="dxa"/>
                <w:tcMar>
                  <w:top w:w="216" w:type="dxa"/>
                  <w:left w:w="115" w:type="dxa"/>
                  <w:bottom w:w="216" w:type="dxa"/>
                  <w:right w:w="115" w:type="dxa"/>
                </w:tcMar>
              </w:tcPr>
              <w:p w:rsidR="00147C3B" w:rsidRDefault="00147C3B">
                <w:pPr>
                  <w:pStyle w:val="Sansinterligne"/>
                  <w:rPr>
                    <w:color w:val="4472C4" w:themeColor="accent1"/>
                  </w:rPr>
                </w:pPr>
              </w:p>
            </w:tc>
          </w:tr>
        </w:tbl>
        <w:p w:rsidR="00147C3B" w:rsidRDefault="00147C3B">
          <w:r w:rsidRPr="00147C3B">
            <w:rPr>
              <w:noProof/>
              <w:color w:val="4472C4" w:themeColor="accent1"/>
            </w:rPr>
            <mc:AlternateContent>
              <mc:Choice Requires="wps">
                <w:drawing>
                  <wp:anchor distT="45720" distB="45720" distL="114300" distR="114300" simplePos="0" relativeHeight="251659264" behindDoc="0" locked="0" layoutInCell="1" allowOverlap="1">
                    <wp:simplePos x="0" y="0"/>
                    <wp:positionH relativeFrom="column">
                      <wp:posOffset>589915</wp:posOffset>
                    </wp:positionH>
                    <wp:positionV relativeFrom="paragraph">
                      <wp:posOffset>5212080</wp:posOffset>
                    </wp:positionV>
                    <wp:extent cx="2360930" cy="1404620"/>
                    <wp:effectExtent l="0" t="0" r="22860" b="1143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147C3B" w:rsidRDefault="00147C3B">
                                <w:r>
                                  <w:t>NGANKAM NGOUNOU Paul-Henry</w:t>
                                </w:r>
                              </w:p>
                              <w:p w:rsidR="00147C3B" w:rsidRDefault="00147C3B">
                                <w:r>
                                  <w:t>EKABANA ESSIMI Kevin Floride</w:t>
                                </w:r>
                              </w:p>
                              <w:p w:rsidR="00147C3B" w:rsidRDefault="00147C3B">
                                <w:r>
                                  <w:t>JODOM MATSOKO Marlène Ruth</w:t>
                                </w:r>
                              </w:p>
                              <w:p w:rsidR="00147C3B" w:rsidRDefault="00147C3B">
                                <w:r>
                                  <w:t>NDIBA NDOUH Florian Dimitri</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46.45pt;margin-top:410.4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">
                    <v:textbox style="mso-fit-shape-to-text:t">
                      <w:txbxContent>
                        <w:p w:rsidR="00147C3B" w:rsidRDefault="00147C3B">
                          <w:r>
                            <w:t>NGANKAM NGOUNOU Paul-Henry</w:t>
                          </w:r>
                        </w:p>
                        <w:p w:rsidR="00147C3B" w:rsidRDefault="00147C3B">
                          <w:r>
                            <w:t>EKABANA ESSIMI Kevin Floride</w:t>
                          </w:r>
                        </w:p>
                        <w:p w:rsidR="00147C3B" w:rsidRDefault="00147C3B">
                          <w:r>
                            <w:t>JODOM MATSOKO Marlène Ruth</w:t>
                          </w:r>
                        </w:p>
                        <w:p w:rsidR="00147C3B" w:rsidRDefault="00147C3B">
                          <w:r>
                            <w:t>NDIBA NDOUH Florian Dimitri</w:t>
                          </w:r>
                        </w:p>
                      </w:txbxContent>
                    </v:textbox>
                    <w10:wrap type="square"/>
                  </v:shape>
                </w:pict>
              </mc:Fallback>
            </mc:AlternateContent>
          </w:r>
          <w:r>
            <w:rPr>
              <w:b/>
            </w:rPr>
            <w:br w:type="page"/>
          </w:r>
        </w:p>
      </w:sdtContent>
    </w:sdt>
    <w:p w:rsidR="00A70CD8" w:rsidRDefault="0054406B" w:rsidP="005D2885">
      <w:pPr>
        <w:pStyle w:val="Titre"/>
      </w:pPr>
      <w:r>
        <w:lastRenderedPageBreak/>
        <w:t>Choix et explication des Design Patterns</w:t>
      </w:r>
    </w:p>
    <w:p w:rsidR="0054406B" w:rsidRPr="00E91A99" w:rsidRDefault="0054406B" w:rsidP="005D2885">
      <w:pPr>
        <w:pStyle w:val="Titre1"/>
        <w:rPr>
          <w:lang w:val="en-US"/>
        </w:rPr>
      </w:pPr>
      <w:r w:rsidRPr="00E91A99">
        <w:rPr>
          <w:lang w:val="en-US"/>
        </w:rPr>
        <w:t>DAO</w:t>
      </w:r>
    </w:p>
    <w:p w:rsidR="00E91A99" w:rsidRPr="00E91A99" w:rsidRDefault="00E91A99">
      <w:r w:rsidRPr="00E91A99">
        <w:t>Le design pattern DAO (Data Access Object) permet de sép</w:t>
      </w:r>
      <w:r>
        <w:t>arer la gestion de la base de données dans une classe dédiée. Nous l’avons utilisé dans le cadre de la connexion avec la base de données de stock SQL Server de notre projet. Il permet la séparation des responsabilités dans le programme, en créant une couche d’abstraction pour l’accès aux données.</w:t>
      </w:r>
    </w:p>
    <w:p w:rsidR="004A28CE" w:rsidRDefault="004A28CE" w:rsidP="005D2885">
      <w:pPr>
        <w:pStyle w:val="Titre1"/>
      </w:pPr>
      <w:r w:rsidRPr="00E91A99">
        <w:t>Observer</w:t>
      </w:r>
    </w:p>
    <w:p w:rsidR="00E91A99" w:rsidRPr="00E91A99" w:rsidRDefault="00E91A99">
      <w:r>
        <w:t>Observer est un design pattern permettant de mettre en place un système producteur/consommateur ou observateur/observable, c’est-à-dire d’avoir des entités qui sont notifiées lorsque qu’un évènement est enregistré dans une autre partie du programme. Dans notre cas, il a été utile pour permettre le rafraîchissement de la vue après un changement dans le modèle (déplacement d’un employé, changement d’image …).</w:t>
      </w:r>
    </w:p>
    <w:p w:rsidR="004A28CE" w:rsidRDefault="004A28CE" w:rsidP="005D2885">
      <w:pPr>
        <w:pStyle w:val="Titre1"/>
      </w:pPr>
      <w:proofErr w:type="spellStart"/>
      <w:r w:rsidRPr="00E91A99">
        <w:t>Strategy</w:t>
      </w:r>
      <w:proofErr w:type="spellEnd"/>
    </w:p>
    <w:p w:rsidR="00E91A99" w:rsidRPr="00E91A99" w:rsidRDefault="00E91A99">
      <w:proofErr w:type="spellStart"/>
      <w:r w:rsidRPr="00E91A99">
        <w:t>Strategy</w:t>
      </w:r>
      <w:proofErr w:type="spellEnd"/>
      <w:r w:rsidRPr="00E91A99">
        <w:t xml:space="preserve"> est un design p</w:t>
      </w:r>
      <w:r>
        <w:t xml:space="preserve">attern comportemental qui permet à une entité d’avoir plusieurs comportements (stratégies) et de pouvoir en changer pendant l’exécution du programme. Il nous a permis ici de modéliser plusieurs types de clients (pressés, relax, plusieurs </w:t>
      </w:r>
      <w:r w:rsidR="00147C3B">
        <w:t>goûts</w:t>
      </w:r>
      <w:r>
        <w:t xml:space="preserve"> différents, </w:t>
      </w:r>
      <w:r w:rsidR="00147C3B">
        <w:t>etc.</w:t>
      </w:r>
      <w:r>
        <w:t>) en utilisant une seule classe Client de départ.</w:t>
      </w:r>
    </w:p>
    <w:p w:rsidR="004A28CE" w:rsidRDefault="004A28CE" w:rsidP="005D2885">
      <w:pPr>
        <w:pStyle w:val="Titre1"/>
      </w:pPr>
      <w:proofErr w:type="spellStart"/>
      <w:r w:rsidRPr="00E91A99">
        <w:t>Factory</w:t>
      </w:r>
      <w:proofErr w:type="spellEnd"/>
      <w:r w:rsidRPr="00E91A99">
        <w:t xml:space="preserve"> </w:t>
      </w:r>
      <w:proofErr w:type="spellStart"/>
      <w:r w:rsidRPr="00E91A99">
        <w:t>method</w:t>
      </w:r>
      <w:proofErr w:type="spellEnd"/>
    </w:p>
    <w:p w:rsidR="005D2885" w:rsidRDefault="00E91A99">
      <w:proofErr w:type="spellStart"/>
      <w:r w:rsidRPr="00E91A99">
        <w:t>Factory</w:t>
      </w:r>
      <w:proofErr w:type="spellEnd"/>
      <w:r w:rsidRPr="00E91A99">
        <w:t xml:space="preserve"> </w:t>
      </w:r>
      <w:proofErr w:type="spellStart"/>
      <w:r w:rsidRPr="00E91A99">
        <w:t>method</w:t>
      </w:r>
      <w:proofErr w:type="spellEnd"/>
      <w:r w:rsidRPr="00E91A99">
        <w:t xml:space="preserve"> est un design patter</w:t>
      </w:r>
      <w:r>
        <w:t>n de création permettant</w:t>
      </w:r>
      <w:r w:rsidR="005D2885">
        <w:t>, à partir d’une classe, de créer facilement des instances préchargées d’une ou de plusieurs autres classes dérivant d’une classe abstraite. Nous l’avons utilisé ici pour la création des objets représentant le matériel dans le programme (matériel de salle, matériel commun et matériel de cuisine).</w:t>
      </w:r>
    </w:p>
    <w:p w:rsidR="005D2885" w:rsidRDefault="005D2885" w:rsidP="005D2885">
      <w:pPr>
        <w:pStyle w:val="Titre1"/>
      </w:pPr>
      <w:r>
        <w:t>Singleton</w:t>
      </w:r>
    </w:p>
    <w:p w:rsidR="005D2885" w:rsidRPr="00E91A99" w:rsidRDefault="005D2885">
      <w:r>
        <w:t xml:space="preserve">Ce </w:t>
      </w:r>
      <w:r>
        <w:t>design pattern</w:t>
      </w:r>
      <w:r>
        <w:t xml:space="preserve"> vise à assurer qu'il n'y a toujours qu'une seule instance d'une classe en fournissant une interface pour la manipuler. L'objet qui ne doit exister qu'en une seule instance comporte une méthode pour obtenir cette unique instance et un mécanisme pour empêcher la création d'autres instances.</w:t>
      </w:r>
      <w:r>
        <w:t xml:space="preserve"> Dans notre cas, nous l’utilisons pour s’assurer de l’unicité de la connexion avec la base de données (la classe Connection).</w:t>
      </w:r>
    </w:p>
    <w:p w:rsidR="004A28CE" w:rsidRPr="00E91A99" w:rsidRDefault="004A28CE"/>
    <w:p w:rsidR="0054406B" w:rsidRPr="00E91A99" w:rsidRDefault="0054406B"/>
    <w:sectPr w:rsidR="0054406B" w:rsidRPr="00E91A99" w:rsidSect="00147C3B">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06B"/>
    <w:rsid w:val="00147C3B"/>
    <w:rsid w:val="004A28CE"/>
    <w:rsid w:val="0054406B"/>
    <w:rsid w:val="005D2885"/>
    <w:rsid w:val="007F5CAA"/>
    <w:rsid w:val="00946AD1"/>
    <w:rsid w:val="00C75148"/>
    <w:rsid w:val="00E91A9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688E3"/>
  <w15:chartTrackingRefBased/>
  <w15:docId w15:val="{130768BA-D741-4B9B-95C7-02DCCC041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47C3B"/>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5D2885"/>
    <w:rPr>
      <w:color w:val="0000FF"/>
      <w:u w:val="single"/>
    </w:rPr>
  </w:style>
  <w:style w:type="paragraph" w:styleId="Titre">
    <w:name w:val="Title"/>
    <w:basedOn w:val="Normal"/>
    <w:next w:val="Normal"/>
    <w:link w:val="TitreCar"/>
    <w:uiPriority w:val="10"/>
    <w:qFormat/>
    <w:rsid w:val="00147C3B"/>
    <w:pPr>
      <w:spacing w:after="0" w:line="240" w:lineRule="auto"/>
      <w:contextualSpacing/>
    </w:pPr>
    <w:rPr>
      <w:rFonts w:asciiTheme="majorHAnsi" w:eastAsiaTheme="majorEastAsia" w:hAnsiTheme="majorHAnsi" w:cstheme="majorBidi"/>
      <w:b/>
      <w:spacing w:val="-10"/>
      <w:kern w:val="28"/>
      <w:sz w:val="56"/>
      <w:szCs w:val="56"/>
    </w:rPr>
  </w:style>
  <w:style w:type="character" w:customStyle="1" w:styleId="TitreCar">
    <w:name w:val="Titre Car"/>
    <w:basedOn w:val="Policepardfaut"/>
    <w:link w:val="Titre"/>
    <w:uiPriority w:val="10"/>
    <w:rsid w:val="00147C3B"/>
    <w:rPr>
      <w:rFonts w:asciiTheme="majorHAnsi" w:eastAsiaTheme="majorEastAsia" w:hAnsiTheme="majorHAnsi" w:cstheme="majorBidi"/>
      <w:b/>
      <w:spacing w:val="-10"/>
      <w:kern w:val="28"/>
      <w:sz w:val="56"/>
      <w:szCs w:val="56"/>
    </w:rPr>
  </w:style>
  <w:style w:type="character" w:customStyle="1" w:styleId="Titre1Car">
    <w:name w:val="Titre 1 Car"/>
    <w:basedOn w:val="Policepardfaut"/>
    <w:link w:val="Titre1"/>
    <w:uiPriority w:val="9"/>
    <w:rsid w:val="00147C3B"/>
    <w:rPr>
      <w:rFonts w:asciiTheme="majorHAnsi" w:eastAsiaTheme="majorEastAsia" w:hAnsiTheme="majorHAnsi" w:cstheme="majorBidi"/>
      <w:b/>
      <w:color w:val="2F5496" w:themeColor="accent1" w:themeShade="BF"/>
      <w:sz w:val="32"/>
      <w:szCs w:val="32"/>
    </w:rPr>
  </w:style>
  <w:style w:type="paragraph" w:styleId="Sansinterligne">
    <w:name w:val="No Spacing"/>
    <w:link w:val="SansinterligneCar"/>
    <w:uiPriority w:val="1"/>
    <w:qFormat/>
    <w:rsid w:val="00147C3B"/>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147C3B"/>
    <w:rPr>
      <w:rFonts w:eastAsiaTheme="minorEastAsia"/>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glossaryDocument" Target="glossary/document.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FA460D817E84BFD89F2D6F2A98D4887"/>
        <w:category>
          <w:name w:val="Général"/>
          <w:gallery w:val="placeholder"/>
        </w:category>
        <w:types>
          <w:type w:val="bbPlcHdr"/>
        </w:types>
        <w:behaviors>
          <w:behavior w:val="content"/>
        </w:behaviors>
        <w:guid w:val="{A80FF53E-7345-48B3-89F7-18997279500F}"/>
      </w:docPartPr>
      <w:docPartBody>
        <w:p w:rsidR="00000000" w:rsidRDefault="00BA1F9B" w:rsidP="00BA1F9B">
          <w:pPr>
            <w:pStyle w:val="3FA460D817E84BFD89F2D6F2A98D4887"/>
          </w:pPr>
          <w:r>
            <w:rPr>
              <w:rFonts w:asciiTheme="majorHAnsi" w:eastAsiaTheme="majorEastAsia" w:hAnsiTheme="majorHAnsi" w:cstheme="majorBidi"/>
              <w:color w:val="4472C4" w:themeColor="accent1"/>
              <w:sz w:val="88"/>
              <w:szCs w:val="88"/>
            </w:rPr>
            <w:t>[Titre du document]</w:t>
          </w:r>
        </w:p>
      </w:docPartBody>
    </w:docPart>
    <w:docPart>
      <w:docPartPr>
        <w:name w:val="7023FA4912F64173B85A32DD1F86BB40"/>
        <w:category>
          <w:name w:val="Général"/>
          <w:gallery w:val="placeholder"/>
        </w:category>
        <w:types>
          <w:type w:val="bbPlcHdr"/>
        </w:types>
        <w:behaviors>
          <w:behavior w:val="content"/>
        </w:behaviors>
        <w:guid w:val="{F9959FD3-0A9A-478C-9CA5-628FCBAB2A3C}"/>
      </w:docPartPr>
      <w:docPartBody>
        <w:p w:rsidR="00000000" w:rsidRDefault="00BA1F9B" w:rsidP="00BA1F9B">
          <w:pPr>
            <w:pStyle w:val="7023FA4912F64173B85A32DD1F86BB40"/>
          </w:pPr>
          <w:r>
            <w:rPr>
              <w:color w:val="2F5496" w:themeColor="accent1" w:themeShade="BF"/>
              <w:sz w:val="24"/>
              <w:szCs w:val="24"/>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F9B"/>
    <w:rsid w:val="00B01883"/>
    <w:rsid w:val="00BA1F9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463935419D34A9DB887EFD48CEBE0CF">
    <w:name w:val="F463935419D34A9DB887EFD48CEBE0CF"/>
    <w:rsid w:val="00BA1F9B"/>
  </w:style>
  <w:style w:type="paragraph" w:customStyle="1" w:styleId="3FA460D817E84BFD89F2D6F2A98D4887">
    <w:name w:val="3FA460D817E84BFD89F2D6F2A98D4887"/>
    <w:rsid w:val="00BA1F9B"/>
  </w:style>
  <w:style w:type="paragraph" w:customStyle="1" w:styleId="7023FA4912F64173B85A32DD1F86BB40">
    <w:name w:val="7023FA4912F64173B85A32DD1F86BB40"/>
    <w:rsid w:val="00BA1F9B"/>
  </w:style>
  <w:style w:type="paragraph" w:customStyle="1" w:styleId="DE2E74CF494F4396A6D80484C08351EC">
    <w:name w:val="DE2E74CF494F4396A6D80484C08351EC"/>
    <w:rsid w:val="00BA1F9B"/>
  </w:style>
  <w:style w:type="paragraph" w:customStyle="1" w:styleId="3BE1DCE2C3534BE1B33E113B0D5F8026">
    <w:name w:val="3BE1DCE2C3534BE1B33E113B0D5F8026"/>
    <w:rsid w:val="00BA1F9B"/>
  </w:style>
  <w:style w:type="paragraph" w:customStyle="1" w:styleId="51478E6BD0D7428DA54F5FF4B681A27B">
    <w:name w:val="51478E6BD0D7428DA54F5FF4B681A27B"/>
    <w:rsid w:val="00BA1F9B"/>
  </w:style>
  <w:style w:type="paragraph" w:customStyle="1" w:styleId="2ED31D7974DF420C991E398913FDEE77">
    <w:name w:val="2ED31D7974DF420C991E398913FDEE77"/>
    <w:rsid w:val="00BA1F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2</Pages>
  <Words>314</Words>
  <Characters>1728</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Programmation Système</dc:title>
  <dc:subject>Livrable groupe 5</dc:subject>
  <dc:creator>Paul-henry Ngounou</dc:creator>
  <cp:keywords/>
  <dc:description/>
  <cp:lastModifiedBy>Paul-henry Ngounou</cp:lastModifiedBy>
  <cp:revision>3</cp:revision>
  <dcterms:created xsi:type="dcterms:W3CDTF">2022-11-22T12:43:00Z</dcterms:created>
  <dcterms:modified xsi:type="dcterms:W3CDTF">2022-12-01T04:54:00Z</dcterms:modified>
</cp:coreProperties>
</file>