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8051B3">
      <w:pPr>
        <w:pStyle w:val="Heading1"/>
        <w:spacing w:before="0" w:beforeAutospacing="0" w:after="30" w:afterAutospacing="0"/>
        <w:jc w:val="center"/>
        <w:divId w:val="1263951923"/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</w:pPr>
      <w:bookmarkStart w:id="0" w:name="_GoBack"/>
      <w:bookmarkEnd w:id="0"/>
      <w:r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  <w:t>PAUL KARONJI WAITHAKA</w:t>
      </w:r>
    </w:p>
    <w:p w:rsidR="00000000" w:rsidRDefault="008051B3">
      <w:pPr>
        <w:pStyle w:val="role-title"/>
        <w:jc w:val="center"/>
        <w:divId w:val="126395192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Full-Stack Software Engineer · Systems Architect · Founder</w:t>
      </w:r>
    </w:p>
    <w:p w:rsidR="00000000" w:rsidRDefault="008051B3">
      <w:pPr>
        <w:pStyle w:val="contact-info"/>
        <w:jc w:val="center"/>
        <w:divId w:val="126395192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Nairobi, Kenya  |  +254 729 089 168  |  karonjipaul.w@gmail.com  |  Portfolio: paul-karonji.github.io/Portfolio</w:t>
      </w:r>
      <w:r>
        <w:rPr>
          <w:rFonts w:ascii="Calibri" w:hAnsi="Calibri" w:cs="Calibri"/>
          <w:lang w:val="en"/>
        </w:rPr>
        <w:br/>
        <w:t xml:space="preserve">LinkedIn: linkedin.com/in/paul-karonji-562080381  |  </w:t>
      </w:r>
      <w:r>
        <w:rPr>
          <w:rFonts w:ascii="Calibri" w:hAnsi="Calibri" w:cs="Calibri"/>
          <w:lang w:val="en"/>
        </w:rPr>
        <w:t xml:space="preserve">GitHub: github.com/Paul-Karonji </w:t>
      </w:r>
    </w:p>
    <w:p w:rsidR="00000000" w:rsidRDefault="008051B3">
      <w:pPr>
        <w:divId w:val="742607256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Summary</w:t>
      </w:r>
    </w:p>
    <w:p w:rsidR="00000000" w:rsidRDefault="008051B3">
      <w:pPr>
        <w:pStyle w:val="summary-text"/>
        <w:divId w:val="1489445275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Full-Stack Software Engineer and Systems Architect with 3+ years delivering production-grade systems spanning distributed backends, enterprise cloud platforms, offline-first desktop/mobile architectures</w:t>
      </w:r>
      <w:r>
        <w:rPr>
          <w:rFonts w:ascii="Calibri" w:hAnsi="Calibri" w:cs="Calibri"/>
          <w:lang w:val="en"/>
        </w:rPr>
        <w:t xml:space="preserve">, and cryptographic tooling. Founder of WIK Technologies, creator of </w:t>
      </w:r>
      <w:r>
        <w:rPr>
          <w:rStyle w:val="Strong"/>
          <w:rFonts w:ascii="Calibri" w:hAnsi="Calibri" w:cs="Calibri"/>
          <w:lang w:val="en"/>
        </w:rPr>
        <w:t>WIK Online Cloud POS</w:t>
      </w:r>
      <w:r>
        <w:rPr>
          <w:rFonts w:ascii="Calibri" w:hAnsi="Calibri" w:cs="Calibri"/>
          <w:lang w:val="en"/>
        </w:rPr>
        <w:t xml:space="preserve"> (NestJS 11 + KRA eTIMS fiscal compliance), </w:t>
      </w:r>
      <w:r>
        <w:rPr>
          <w:rStyle w:val="Strong"/>
          <w:rFonts w:ascii="Calibri" w:hAnsi="Calibri" w:cs="Calibri"/>
          <w:lang w:val="en"/>
        </w:rPr>
        <w:t>FleetTrack</w:t>
      </w:r>
      <w:r>
        <w:rPr>
          <w:rFonts w:ascii="Calibri" w:hAnsi="Calibri" w:cs="Calibri"/>
          <w:lang w:val="en"/>
        </w:rPr>
        <w:t xml:space="preserve"> (high-concurrency Go IoT telematics), </w:t>
      </w:r>
      <w:r>
        <w:rPr>
          <w:rStyle w:val="Strong"/>
          <w:rFonts w:ascii="Calibri" w:hAnsi="Calibri" w:cs="Calibri"/>
          <w:lang w:val="en"/>
        </w:rPr>
        <w:t>HotBill KE</w:t>
      </w:r>
      <w:r>
        <w:rPr>
          <w:rFonts w:ascii="Calibri" w:hAnsi="Calibri" w:cs="Calibri"/>
          <w:lang w:val="en"/>
        </w:rPr>
        <w:t xml:space="preserve"> (MikroTik network automation &amp; M-Pesa billing), </w:t>
      </w:r>
      <w:r>
        <w:rPr>
          <w:rStyle w:val="Strong"/>
          <w:rFonts w:ascii="Calibri" w:hAnsi="Calibri" w:cs="Calibri"/>
          <w:lang w:val="en"/>
        </w:rPr>
        <w:t>MtaaKeys</w:t>
      </w:r>
      <w:r>
        <w:rPr>
          <w:rFonts w:ascii="Calibri" w:hAnsi="Calibri" w:cs="Calibri"/>
          <w:lang w:val="en"/>
        </w:rPr>
        <w:t xml:space="preserve"> (prope</w:t>
      </w:r>
      <w:r>
        <w:rPr>
          <w:rFonts w:ascii="Calibri" w:hAnsi="Calibri" w:cs="Calibri"/>
          <w:lang w:val="en"/>
        </w:rPr>
        <w:t xml:space="preserve">rty marketplace monorepo), </w:t>
      </w:r>
      <w:r>
        <w:rPr>
          <w:rStyle w:val="Strong"/>
          <w:rFonts w:ascii="Calibri" w:hAnsi="Calibri" w:cs="Calibri"/>
          <w:lang w:val="en"/>
        </w:rPr>
        <w:t>DueSync</w:t>
      </w:r>
      <w:r>
        <w:rPr>
          <w:rFonts w:ascii="Calibri" w:hAnsi="Calibri" w:cs="Calibri"/>
          <w:lang w:val="en"/>
        </w:rPr>
        <w:t xml:space="preserve"> (Next.js SaaS + 13-tool native MCP AI server), and </w:t>
      </w:r>
      <w:r>
        <w:rPr>
          <w:rStyle w:val="Strong"/>
          <w:rFonts w:ascii="Calibri" w:hAnsi="Calibri" w:cs="Calibri"/>
          <w:lang w:val="en"/>
        </w:rPr>
        <w:t>Padi</w:t>
      </w:r>
      <w:r>
        <w:rPr>
          <w:rFonts w:ascii="Calibri" w:hAnsi="Calibri" w:cs="Calibri"/>
          <w:lang w:val="en"/>
        </w:rPr>
        <w:t xml:space="preserve"> (zero-knowledge PBKDF2 password manager). Deep expertise in Go, TypeScript, Python, and PHP, offline-first SQLite synchronization, emerging-market payment rails (M-P</w:t>
      </w:r>
      <w:r>
        <w:rPr>
          <w:rFonts w:ascii="Calibri" w:hAnsi="Calibri" w:cs="Calibri"/>
          <w:lang w:val="en"/>
        </w:rPr>
        <w:t xml:space="preserve">esa, Paystack), and end-to-end production delivery. Final-year Software Development student at KCA University (Expected 2026). </w:t>
      </w:r>
    </w:p>
    <w:p w:rsidR="00000000" w:rsidRDefault="008051B3">
      <w:pPr>
        <w:divId w:val="1522818638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Technical Competencies</w:t>
      </w:r>
    </w:p>
    <w:p w:rsidR="00000000" w:rsidRDefault="008051B3">
      <w:pPr>
        <w:numPr>
          <w:ilvl w:val="0"/>
          <w:numId w:val="1"/>
        </w:numPr>
        <w:spacing w:before="100" w:beforeAutospacing="1" w:after="38"/>
        <w:ind w:left="0"/>
        <w:divId w:val="1911886756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Languages: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(Golang), TypeScript, JavaScript (ES6+), Python, PHP 8, Kotlin, SQL (PostgreSQL, MySQL, SQ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Lite), HTML5, CSS3, Bash</w:t>
      </w:r>
    </w:p>
    <w:p w:rsidR="00000000" w:rsidRDefault="008051B3">
      <w:pPr>
        <w:numPr>
          <w:ilvl w:val="0"/>
          <w:numId w:val="1"/>
        </w:numPr>
        <w:spacing w:before="100" w:beforeAutospacing="1" w:after="38"/>
        <w:ind w:left="0"/>
        <w:divId w:val="1911886756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Systems &amp; Backend: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Goroutines &amp; Channels, NestJS 11, Node.js, Express 5, Laravel 12, Next.js API Routes, WebSockets, Socket.IO, MikroTik RouterOS API (:8728), RESTful APIs</w:t>
      </w:r>
    </w:p>
    <w:p w:rsidR="00000000" w:rsidRDefault="008051B3">
      <w:pPr>
        <w:numPr>
          <w:ilvl w:val="0"/>
          <w:numId w:val="1"/>
        </w:numPr>
        <w:spacing w:before="100" w:beforeAutospacing="1" w:after="38"/>
        <w:ind w:left="0"/>
        <w:divId w:val="1911886756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Frontend &amp; Mobile: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React 19, Next.js 16/15, React Nati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ve 0.86, Expo 57, Electron, Vite, Tailwind CSS, Radix UI, TanStack Query, Progressive Web Apps (PWAs), IndexedDB</w:t>
      </w:r>
    </w:p>
    <w:p w:rsidR="00000000" w:rsidRDefault="008051B3">
      <w:pPr>
        <w:numPr>
          <w:ilvl w:val="0"/>
          <w:numId w:val="1"/>
        </w:numPr>
        <w:spacing w:before="100" w:beforeAutospacing="1" w:after="38"/>
        <w:ind w:left="0"/>
        <w:divId w:val="1911886756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Databases &amp; Storage: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PostgreSQL, MySQL 8 / TiDB Serverless, SQLite (better-sqlite3, Expo SQLite), Prisma ORM, Drizzle ORM, Eloquent ORM, Supab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ase, Cloudflare R2, AWS S3, Upstash Redis</w:t>
      </w:r>
    </w:p>
    <w:p w:rsidR="00000000" w:rsidRDefault="008051B3">
      <w:pPr>
        <w:numPr>
          <w:ilvl w:val="0"/>
          <w:numId w:val="1"/>
        </w:numPr>
        <w:spacing w:before="100" w:beforeAutospacing="1" w:after="38"/>
        <w:ind w:left="0"/>
        <w:divId w:val="1911886756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Security &amp; Cryptography: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Zero-Knowledge client-side encryption (Web Crypto PBKDF2/SHA-256 100k rounds, AES-GCM-256), hardware-bound CPU/MAC fingerprinting, timing-safe HMAC-SHA256, RLS, Helmet, rate limiting, KRA 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eTIMS AES-256 keys, CVE patching</w:t>
      </w:r>
    </w:p>
    <w:p w:rsidR="00000000" w:rsidRDefault="008051B3">
      <w:pPr>
        <w:numPr>
          <w:ilvl w:val="0"/>
          <w:numId w:val="1"/>
        </w:numPr>
        <w:spacing w:before="100" w:beforeAutospacing="1" w:after="38"/>
        <w:ind w:left="0"/>
        <w:divId w:val="1911886756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DevOps &amp; Infrastructure: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Docker, Docker Compose, Nginx edge reverse proxy, Vercel, Oracle Cloud Infrastructure (ARM Ampere A1), GitHub Actions CI/CD, Vercel Cron, Netlify Functions</w:t>
      </w:r>
    </w:p>
    <w:p w:rsidR="00000000" w:rsidRDefault="008051B3">
      <w:pPr>
        <w:numPr>
          <w:ilvl w:val="0"/>
          <w:numId w:val="1"/>
        </w:numPr>
        <w:spacing w:before="100" w:beforeAutospacing="1" w:after="38"/>
        <w:ind w:left="0"/>
        <w:divId w:val="1911886756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Payments &amp; Fiscal Compliance: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KRA eTIMS 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(OSCU/VSCU automated fiscalization), M-Pesa Daraja (STK Push &amp; C2B Webhook queues), Paystack (SaaS subscriptions &amp; split payments), Model Context Protocol (MCP), Google Calendar API v3 (OAuth 2.0), Africa's Talking, Cloudinary, Resend</w:t>
      </w:r>
    </w:p>
    <w:p w:rsidR="00000000" w:rsidRDefault="008051B3">
      <w:pPr>
        <w:divId w:val="255985449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Experien</w:t>
      </w: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ce</w:t>
      </w:r>
    </w:p>
    <w:p w:rsidR="00000000" w:rsidRDefault="008051B3">
      <w:pPr>
        <w:divId w:val="781454688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Founder &amp; Systems Architect | WIK Technologies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Oct 2025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8051B3">
      <w:pPr>
        <w:numPr>
          <w:ilvl w:val="0"/>
          <w:numId w:val="2"/>
        </w:numPr>
        <w:spacing w:before="100" w:beforeAutospacing="1" w:after="53"/>
        <w:ind w:left="0"/>
        <w:jc w:val="both"/>
        <w:divId w:val="7825914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WIK Online Cloud POS: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Architected multi-tenant cloud retail operations platform on NestJS 11, React 19, and PostgreSQL; built automated KRA eTIMS fiscalization worker (OSCU/VSCU) with AES-256 encrypted tax credentials, real-time M-Pesa STK push &amp; C2B Paybill cashier reconciliat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ion queue (C2BQueueModal), and Paystack recurring SaaS billing with lifecycle walls (ActiveSubscriptionGuard, SuspendedWall).</w:t>
      </w:r>
    </w:p>
    <w:p w:rsidR="00000000" w:rsidRDefault="008051B3">
      <w:pPr>
        <w:numPr>
          <w:ilvl w:val="0"/>
          <w:numId w:val="2"/>
        </w:numPr>
        <w:spacing w:before="100" w:beforeAutospacing="1" w:after="53"/>
        <w:ind w:left="0"/>
        <w:jc w:val="both"/>
        <w:divId w:val="7825914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Brixton Makunga Hospital Management System: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Delivered 200+ endpoint clinical hospital ERP on Laravel 12, React 19, and MySQL 8 wit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h automated ledger billing via Observer pattern, real-time triage queue management, and pharmacy FEFO batch expiry registers.</w:t>
      </w:r>
    </w:p>
    <w:p w:rsidR="00000000" w:rsidRDefault="008051B3">
      <w:pPr>
        <w:numPr>
          <w:ilvl w:val="0"/>
          <w:numId w:val="2"/>
        </w:numPr>
        <w:spacing w:before="100" w:beforeAutospacing="1" w:after="53"/>
        <w:ind w:left="0"/>
        <w:jc w:val="both"/>
        <w:divId w:val="7825914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FleetTrack Enterprise Telematics: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high-concurrency Go backend for batch IoT telematics ingestion and real-time WebSocke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t fan-out, paired with an offline-first React Native (Expo 57) driver mobile app buffering telemetry in local SQLite with QR manifest claiming and stoppage detection.</w:t>
      </w:r>
    </w:p>
    <w:p w:rsidR="00000000" w:rsidRDefault="008051B3">
      <w:pPr>
        <w:numPr>
          <w:ilvl w:val="0"/>
          <w:numId w:val="2"/>
        </w:numPr>
        <w:spacing w:before="100" w:beforeAutospacing="1" w:after="53"/>
        <w:ind w:left="0"/>
        <w:jc w:val="both"/>
        <w:divId w:val="7825914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HotBill KE Telecommunications: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automated telecommunications billing daemon integrat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ing MikroTik RouterOS socket API with M-Pesa Daraja STK push and a Next.js 14 NOC console for ISP/hotspot bandwidth automation in Docker Compose.</w:t>
      </w:r>
    </w:p>
    <w:p w:rsidR="00000000" w:rsidRDefault="008051B3">
      <w:pPr>
        <w:numPr>
          <w:ilvl w:val="0"/>
          <w:numId w:val="2"/>
        </w:numPr>
        <w:spacing w:before="100" w:beforeAutospacing="1" w:after="53"/>
        <w:ind w:left="0"/>
        <w:jc w:val="both"/>
        <w:divId w:val="7825914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Padi Password Manager: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Developed zero-knowledge cross-browser extension (Manifest V3) and Web Vault using clie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nt-side Web Crypto PBKDF2 (100,000 iterations) and AES-GCM-256 with Supabase synchronization.</w:t>
      </w:r>
    </w:p>
    <w:p w:rsidR="00000000" w:rsidRDefault="008051B3">
      <w:pPr>
        <w:numPr>
          <w:ilvl w:val="0"/>
          <w:numId w:val="2"/>
        </w:numPr>
        <w:spacing w:before="100" w:beforeAutospacing="1" w:after="53"/>
        <w:ind w:left="0"/>
        <w:jc w:val="both"/>
        <w:divId w:val="7825914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lastRenderedPageBreak/>
        <w:t>WIK-POS Desktop Suite &amp; Licensing Authority: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offline-first Electron + SQLite retail suite featuring hardware-bound licensing (CPU+MAC fingerprinting), 30-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day offline grace periods, FEFO pharmacy expiry batching (v1.3.33), and hotel multi-terminal LAN F&amp;B ordering (v1.3.26).</w:t>
      </w:r>
    </w:p>
    <w:p w:rsidR="00000000" w:rsidRDefault="008051B3">
      <w:pPr>
        <w:numPr>
          <w:ilvl w:val="0"/>
          <w:numId w:val="2"/>
        </w:numPr>
        <w:spacing w:before="100" w:beforeAutospacing="1" w:after="53"/>
        <w:ind w:left="0"/>
        <w:jc w:val="both"/>
        <w:divId w:val="78259141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DueSync Smart Task Management &amp; MCP: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task-management SaaS on Next.js 15 featuring two-way Google Calendar OAuth2 sync, Upstash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Redis rate limiting, and a native 13-tool MCP server allowing AI agents to orchestrate schedule planning.</w:t>
      </w:r>
    </w:p>
    <w:p w:rsidR="00000000" w:rsidRDefault="008051B3">
      <w:pPr>
        <w:divId w:val="1224675273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Technical Lead (Industrial Attachment) | JHUB Africa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Sep 2025 – Dec 2025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8051B3">
      <w:pPr>
        <w:numPr>
          <w:ilvl w:val="0"/>
          <w:numId w:val="3"/>
        </w:numPr>
        <w:spacing w:before="100" w:beforeAutospacing="1" w:after="53"/>
        <w:ind w:left="0"/>
        <w:jc w:val="both"/>
        <w:divId w:val="1712457860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JHUB Africa Innovation Tracker: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Directed engineering of the JKUAT innovation management platform (PHP 8.1, MySQL, Docker, JavaScript) across 4 user roles, 6 project lifecycle stages, and automated mentor assignment engines; delivered in production for active nationwide use.</w:t>
      </w:r>
    </w:p>
    <w:p w:rsidR="00000000" w:rsidRDefault="008051B3">
      <w:pPr>
        <w:numPr>
          <w:ilvl w:val="0"/>
          <w:numId w:val="3"/>
        </w:numPr>
        <w:spacing w:before="100" w:beforeAutospacing="1" w:after="53"/>
        <w:ind w:left="0"/>
        <w:jc w:val="both"/>
        <w:divId w:val="1712457860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Quality &amp; Dev</w:t>
      </w: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Ops Standards: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Established PSR-12 coding standards, conducted code reviews, and containerized the platform with Docker Compose, ensuring high reliability for innovators and investors.</w:t>
      </w:r>
    </w:p>
    <w:p w:rsidR="00000000" w:rsidRDefault="008051B3">
      <w:pPr>
        <w:divId w:val="1180124053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Freelance Software Engineer &amp; Systems Consultant | Independent Contracto</w:t>
      </w:r>
      <w:r>
        <w:rPr>
          <w:rStyle w:val="job-title-company1"/>
          <w:rFonts w:ascii="Calibri" w:eastAsia="Times New Roman" w:hAnsi="Calibri" w:cs="Calibri"/>
          <w:lang w:val="en"/>
        </w:rPr>
        <w:t>r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Remote &amp; Nairobi  ·  2023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8051B3">
      <w:pPr>
        <w:numPr>
          <w:ilvl w:val="0"/>
          <w:numId w:val="4"/>
        </w:numPr>
        <w:spacing w:before="100" w:beforeAutospacing="1" w:after="53"/>
        <w:ind w:left="0"/>
        <w:jc w:val="both"/>
        <w:divId w:val="86055583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MtaaKeys Property Marketplace: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full-stack property marketplace monorepo (Next.js 16, Express 5, PostgreSQL, Prisma, Socket.IO) with dual Paystack subscription tiers (agents &amp; land agents), logarithmic listing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curation algorithms, and CI/CD security invariant tests.</w:t>
      </w:r>
    </w:p>
    <w:p w:rsidR="00000000" w:rsidRDefault="008051B3">
      <w:pPr>
        <w:numPr>
          <w:ilvl w:val="0"/>
          <w:numId w:val="4"/>
        </w:numPr>
        <w:spacing w:before="100" w:beforeAutospacing="1" w:after="53"/>
        <w:ind w:left="0"/>
        <w:jc w:val="both"/>
        <w:divId w:val="86055583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K-Track Commission SaaS: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multi-tutor agency commission platform (React 19, Express 5, TiDB Serverless, Cloudflare R2, Socket.IO) with timing-safe HMAC guest checkout URLs and idempotent boot-ti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me database patching.</w:t>
      </w:r>
    </w:p>
    <w:p w:rsidR="00000000" w:rsidRDefault="008051B3">
      <w:pPr>
        <w:numPr>
          <w:ilvl w:val="0"/>
          <w:numId w:val="4"/>
        </w:numPr>
        <w:spacing w:before="100" w:beforeAutospacing="1" w:after="53"/>
        <w:ind w:left="0"/>
        <w:jc w:val="both"/>
        <w:divId w:val="86055583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BikeLab Parts Manager: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desktop parts catalog and workshop inventory manager with Electron, Vite, React, and local SQLite, providing high-performance hardware acceleration for warehouse cataloging.</w:t>
      </w:r>
    </w:p>
    <w:p w:rsidR="00000000" w:rsidRDefault="008051B3">
      <w:pPr>
        <w:numPr>
          <w:ilvl w:val="0"/>
          <w:numId w:val="4"/>
        </w:numPr>
        <w:spacing w:before="100" w:beforeAutospacing="1" w:after="53"/>
        <w:ind w:left="0"/>
        <w:jc w:val="both"/>
        <w:divId w:val="86055583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Biashara Hub Headless Commerce: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production headless e-commerce for Kenyan retail using Medusa.js v2 and Next.js App Router with native M-Pesa payment rails.</w:t>
      </w:r>
    </w:p>
    <w:p w:rsidR="00000000" w:rsidRDefault="008051B3">
      <w:pPr>
        <w:divId w:val="874195405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Education &amp; Credentials</w:t>
      </w:r>
    </w:p>
    <w:p w:rsidR="00000000" w:rsidRDefault="008051B3">
      <w:pPr>
        <w:divId w:val="1117678264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Bachelor of Science in Software Development | KCA University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 xml:space="preserve">Nairobi, Kenya  ·  Sep 2021 – Dec </w:t>
      </w:r>
      <w:r>
        <w:rPr>
          <w:rStyle w:val="job-meta1"/>
          <w:rFonts w:ascii="Calibri" w:eastAsia="Times New Roman" w:hAnsi="Calibri" w:cs="Calibri"/>
          <w:lang w:val="en"/>
        </w:rPr>
        <w:t>2026 Expected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8051B3">
      <w:pPr>
        <w:numPr>
          <w:ilvl w:val="0"/>
          <w:numId w:val="5"/>
        </w:numPr>
        <w:spacing w:before="100" w:beforeAutospacing="1" w:after="53"/>
        <w:ind w:left="0"/>
        <w:jc w:val="both"/>
        <w:divId w:val="25686500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Relevant Coursework: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Advanced Web Development, Data Structures &amp; Algorithms, Database Management, Network Security, Software Engineering, System Integration, Mobile Application Development, OOP, Agile Project Management.</w:t>
      </w:r>
    </w:p>
    <w:p w:rsidR="00000000" w:rsidRDefault="008051B3">
      <w:pPr>
        <w:numPr>
          <w:ilvl w:val="0"/>
          <w:numId w:val="5"/>
        </w:numPr>
        <w:spacing w:before="100" w:beforeAutospacing="1" w:after="53"/>
        <w:ind w:left="0"/>
        <w:jc w:val="both"/>
        <w:divId w:val="25686500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Certifications: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Cybe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rsecurity Fundamentals (IBM SkillsBuild, 2025)  ·  Data Protection Basics (Atingi eLearning Platform, Sep 2025)  ·  Zoho Creator Developer Certification (Zoho, Nov/Dec 2025).</w:t>
      </w: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175894"/>
    <w:multiLevelType w:val="multilevel"/>
    <w:tmpl w:val="C9D2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93FC3"/>
    <w:multiLevelType w:val="multilevel"/>
    <w:tmpl w:val="A45E4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E1179"/>
    <w:multiLevelType w:val="multilevel"/>
    <w:tmpl w:val="0F5C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2328EF"/>
    <w:multiLevelType w:val="multilevel"/>
    <w:tmpl w:val="388E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5B4DF0"/>
    <w:multiLevelType w:val="multilevel"/>
    <w:tmpl w:val="676A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B3"/>
    <w:rsid w:val="00805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62D6EF7-03C4-4DC4-B595-FDEDE566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">
    <w:name w:val="header"/>
    <w:basedOn w:val="Normal"/>
    <w:pPr>
      <w:spacing w:before="100" w:beforeAutospacing="1" w:after="120"/>
      <w:jc w:val="center"/>
    </w:pPr>
  </w:style>
  <w:style w:type="paragraph" w:customStyle="1" w:styleId="name">
    <w:name w:val="name"/>
    <w:basedOn w:val="Normal"/>
    <w:pPr>
      <w:spacing w:after="30"/>
    </w:pPr>
    <w:rPr>
      <w:b/>
      <w:bCs/>
      <w:color w:val="111111"/>
      <w:spacing w:val="5"/>
      <w:sz w:val="36"/>
      <w:szCs w:val="36"/>
    </w:rPr>
  </w:style>
  <w:style w:type="paragraph" w:customStyle="1" w:styleId="role-title">
    <w:name w:val="role-title"/>
    <w:basedOn w:val="Normal"/>
    <w:pPr>
      <w:spacing w:after="60"/>
    </w:pPr>
    <w:rPr>
      <w:b/>
      <w:bCs/>
      <w:color w:val="8B2E1A"/>
      <w:sz w:val="21"/>
      <w:szCs w:val="21"/>
    </w:rPr>
  </w:style>
  <w:style w:type="paragraph" w:customStyle="1" w:styleId="contact-info">
    <w:name w:val="contact-info"/>
    <w:basedOn w:val="Normal"/>
    <w:rPr>
      <w:color w:val="444444"/>
      <w:sz w:val="18"/>
      <w:szCs w:val="18"/>
    </w:rPr>
  </w:style>
  <w:style w:type="paragraph" w:customStyle="1" w:styleId="section">
    <w:name w:val="section"/>
    <w:basedOn w:val="Normal"/>
    <w:pPr>
      <w:spacing w:before="120" w:after="60"/>
    </w:pPr>
  </w:style>
  <w:style w:type="paragraph" w:customStyle="1" w:styleId="section-title">
    <w:name w:val="section-title"/>
    <w:basedOn w:val="Normal"/>
    <w:pPr>
      <w:pBdr>
        <w:bottom w:val="single" w:sz="8" w:space="1" w:color="111111"/>
      </w:pBdr>
      <w:spacing w:after="75"/>
    </w:pPr>
    <w:rPr>
      <w:b/>
      <w:bCs/>
      <w:caps/>
      <w:color w:val="111111"/>
      <w:spacing w:val="10"/>
      <w:sz w:val="22"/>
      <w:szCs w:val="22"/>
    </w:rPr>
  </w:style>
  <w:style w:type="paragraph" w:customStyle="1" w:styleId="summary-text">
    <w:name w:val="summary-text"/>
    <w:basedOn w:val="Normal"/>
    <w:pPr>
      <w:spacing w:after="90"/>
      <w:jc w:val="both"/>
    </w:pPr>
    <w:rPr>
      <w:color w:val="262626"/>
      <w:sz w:val="18"/>
      <w:szCs w:val="18"/>
    </w:rPr>
  </w:style>
  <w:style w:type="paragraph" w:customStyle="1" w:styleId="skills-list">
    <w:name w:val="skills-list"/>
    <w:basedOn w:val="Normal"/>
    <w:pPr>
      <w:spacing w:after="90"/>
    </w:pPr>
  </w:style>
  <w:style w:type="paragraph" w:customStyle="1" w:styleId="skill-cat">
    <w:name w:val="skill-cat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skill-bullet">
    <w:name w:val="skill-bullet"/>
    <w:basedOn w:val="Normal"/>
    <w:pPr>
      <w:spacing w:before="100" w:beforeAutospacing="1" w:after="100" w:afterAutospacing="1"/>
      <w:ind w:right="60"/>
    </w:pPr>
    <w:rPr>
      <w:color w:val="8B2E1A"/>
    </w:rPr>
  </w:style>
  <w:style w:type="paragraph" w:customStyle="1" w:styleId="experience-item">
    <w:name w:val="experience-item"/>
    <w:basedOn w:val="Normal"/>
    <w:pPr>
      <w:spacing w:before="100" w:beforeAutospacing="1" w:after="105"/>
    </w:pPr>
  </w:style>
  <w:style w:type="paragraph" w:customStyle="1" w:styleId="job-header">
    <w:name w:val="job-header"/>
    <w:basedOn w:val="Normal"/>
    <w:pPr>
      <w:spacing w:before="100" w:beforeAutospacing="1" w:after="38"/>
    </w:pPr>
  </w:style>
  <w:style w:type="paragraph" w:customStyle="1" w:styleId="job-title-company">
    <w:name w:val="job-title-company"/>
    <w:basedOn w:val="Normal"/>
    <w:pPr>
      <w:spacing w:before="100" w:beforeAutospacing="1" w:after="100" w:afterAutospacing="1"/>
    </w:pPr>
    <w:rPr>
      <w:b/>
      <w:bCs/>
      <w:color w:val="111111"/>
      <w:sz w:val="20"/>
      <w:szCs w:val="20"/>
    </w:rPr>
  </w:style>
  <w:style w:type="paragraph" w:customStyle="1" w:styleId="job-meta">
    <w:name w:val="job-meta"/>
    <w:basedOn w:val="Normal"/>
    <w:pPr>
      <w:spacing w:before="100" w:beforeAutospacing="1" w:after="100" w:afterAutospacing="1"/>
    </w:pPr>
    <w:rPr>
      <w:i/>
      <w:iCs/>
      <w:color w:val="555555"/>
      <w:sz w:val="18"/>
      <w:szCs w:val="18"/>
    </w:rPr>
  </w:style>
  <w:style w:type="paragraph" w:customStyle="1" w:styleId="bullets">
    <w:name w:val="bullets"/>
    <w:basedOn w:val="Normal"/>
    <w:pPr>
      <w:spacing w:after="60"/>
    </w:pPr>
  </w:style>
  <w:style w:type="paragraph" w:customStyle="1" w:styleId="lead-bold">
    <w:name w:val="lead-bold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page-break">
    <w:name w:val="page-break"/>
    <w:basedOn w:val="Normal"/>
    <w:pPr>
      <w:pageBreakBefore/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kill-bullet1">
    <w:name w:val="skill-bullet1"/>
    <w:basedOn w:val="DefaultParagraphFont"/>
    <w:rPr>
      <w:color w:val="8B2E1A"/>
    </w:rPr>
  </w:style>
  <w:style w:type="character" w:customStyle="1" w:styleId="skill-cat1">
    <w:name w:val="skill-cat1"/>
    <w:basedOn w:val="DefaultParagraphFont"/>
    <w:rPr>
      <w:b/>
      <w:bCs/>
      <w:color w:val="111111"/>
    </w:rPr>
  </w:style>
  <w:style w:type="character" w:customStyle="1" w:styleId="job-title-company1">
    <w:name w:val="job-title-company1"/>
    <w:basedOn w:val="DefaultParagraphFont"/>
    <w:rPr>
      <w:b/>
      <w:bCs/>
      <w:color w:val="111111"/>
      <w:sz w:val="20"/>
      <w:szCs w:val="20"/>
    </w:rPr>
  </w:style>
  <w:style w:type="character" w:customStyle="1" w:styleId="job-meta1">
    <w:name w:val="job-meta1"/>
    <w:basedOn w:val="DefaultParagraphFont"/>
    <w:rPr>
      <w:i/>
      <w:iCs/>
      <w:color w:val="555555"/>
      <w:sz w:val="18"/>
      <w:szCs w:val="18"/>
    </w:rPr>
  </w:style>
  <w:style w:type="character" w:customStyle="1" w:styleId="lead-bold1">
    <w:name w:val="lead-bold1"/>
    <w:basedOn w:val="DefaultParagraphFont"/>
    <w:rPr>
      <w:b/>
      <w:bCs/>
      <w:color w:val="1111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6865003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9540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1117678264">
          <w:marLeft w:val="0"/>
          <w:marRight w:val="0"/>
          <w:marTop w:val="0"/>
          <w:marBottom w:val="3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51923">
      <w:marLeft w:val="0"/>
      <w:marRight w:val="0"/>
      <w:marTop w:val="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5275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725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  <w:div w:id="1911886756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1863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  <w:div w:id="1914470130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8544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7825914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4688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45786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75273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583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4053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992</Words>
  <Characters>5659</Characters>
  <Application>Microsoft Office Word</Application>
  <DocSecurity>0</DocSecurity>
  <Lines>47</Lines>
  <Paragraphs>13</Paragraphs>
  <ScaleCrop>false</ScaleCrop>
  <Company/>
  <LinksUpToDate>false</LinksUpToDate>
  <CharactersWithSpaces>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Karonji Waithaka - Resume</dc:title>
  <dc:subject/>
  <dc:creator>paul</dc:creator>
  <cp:keywords/>
  <dc:description/>
  <cp:lastModifiedBy>paul</cp:lastModifiedBy>
  <cp:revision>2</cp:revision>
  <dcterms:created xsi:type="dcterms:W3CDTF">2026-09-14T10:11:00Z</dcterms:created>
  <dcterms:modified xsi:type="dcterms:W3CDTF">2026-09-14T10:11:00Z</dcterms:modified>
</cp:coreProperties>
</file>