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1305329"/>
        <w:docPartObj>
          <w:docPartGallery w:val="Cover Pages"/>
          <w:docPartUnique/>
        </w:docPartObj>
      </w:sdtPr>
      <w:sdtEndPr/>
      <w:sdtContent>
        <w:p w14:paraId="2ACDFC56" w14:textId="77777777" w:rsidR="001F70E3" w:rsidRDefault="001F70E3" w:rsidP="001F70E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11"/>
          </w:tblGrid>
          <w:tr w:rsidR="001F70E3" w14:paraId="762AB439" w14:textId="77777777" w:rsidTr="001A54A7">
            <w:tc>
              <w:tcPr>
                <w:tcW w:w="7211" w:type="dxa"/>
                <w:tcMar>
                  <w:top w:w="216" w:type="dxa"/>
                  <w:left w:w="115" w:type="dxa"/>
                  <w:bottom w:w="216" w:type="dxa"/>
                  <w:right w:w="115" w:type="dxa"/>
                </w:tcMar>
              </w:tcPr>
              <w:p w14:paraId="3B563B38" w14:textId="5784150A" w:rsidR="001F70E3" w:rsidRPr="00AF5950" w:rsidRDefault="00AF5950" w:rsidP="001E0610">
                <w:pPr>
                  <w:pStyle w:val="Sansinterligne"/>
                  <w:rPr>
                    <w:color w:val="2F5496" w:themeColor="accent1" w:themeShade="BF"/>
                    <w:sz w:val="36"/>
                    <w:szCs w:val="36"/>
                  </w:rPr>
                </w:pPr>
                <w:r w:rsidRPr="00AF5950">
                  <w:rPr>
                    <w:rFonts w:asciiTheme="majorHAnsi" w:eastAsiaTheme="majorEastAsia" w:hAnsiTheme="majorHAnsi" w:cstheme="majorBidi"/>
                    <w:color w:val="4472C4" w:themeColor="accent1"/>
                    <w:sz w:val="36"/>
                    <w:szCs w:val="36"/>
                  </w:rPr>
                  <w:t xml:space="preserve">8INF954 </w:t>
                </w:r>
                <w:r>
                  <w:rPr>
                    <w:rFonts w:asciiTheme="majorHAnsi" w:eastAsiaTheme="majorEastAsia" w:hAnsiTheme="majorHAnsi" w:cstheme="majorBidi"/>
                    <w:color w:val="4472C4" w:themeColor="accent1"/>
                    <w:sz w:val="36"/>
                    <w:szCs w:val="36"/>
                  </w:rPr>
                  <w:t>–</w:t>
                </w:r>
                <w:r w:rsidRPr="00AF5950">
                  <w:rPr>
                    <w:rFonts w:asciiTheme="majorHAnsi" w:eastAsiaTheme="majorEastAsia" w:hAnsiTheme="majorHAnsi" w:cstheme="majorBidi"/>
                    <w:color w:val="4472C4" w:themeColor="accent1"/>
                    <w:sz w:val="36"/>
                    <w:szCs w:val="36"/>
                  </w:rPr>
                  <w:t xml:space="preserve"> Rapport</w:t>
                </w:r>
                <w:r>
                  <w:rPr>
                    <w:rFonts w:asciiTheme="majorHAnsi" w:eastAsiaTheme="majorEastAsia" w:hAnsiTheme="majorHAnsi" w:cstheme="majorBidi"/>
                    <w:color w:val="4472C4" w:themeColor="accent1"/>
                    <w:sz w:val="36"/>
                    <w:szCs w:val="36"/>
                  </w:rPr>
                  <w:t xml:space="preserve"> projet Automne 2017</w:t>
                </w:r>
              </w:p>
            </w:tc>
          </w:tr>
          <w:tr w:rsidR="001F70E3" w14:paraId="3E1E1B80" w14:textId="77777777" w:rsidTr="001A54A7">
            <w:tc>
              <w:tcPr>
                <w:tcW w:w="7211" w:type="dxa"/>
              </w:tcPr>
              <w:sdt>
                <w:sdtPr>
                  <w:rPr>
                    <w:rFonts w:asciiTheme="majorHAnsi" w:eastAsiaTheme="majorEastAsia" w:hAnsiTheme="majorHAnsi" w:cstheme="majorBidi"/>
                    <w:color w:val="4472C4" w:themeColor="accent1"/>
                    <w:sz w:val="88"/>
                    <w:szCs w:val="88"/>
                  </w:rPr>
                  <w:alias w:val="Titre"/>
                  <w:id w:val="13406919"/>
                  <w:placeholder>
                    <w:docPart w:val="2F3AFCFFB25D4F898FBBE5547588E650"/>
                  </w:placeholder>
                  <w:dataBinding w:prefixMappings="xmlns:ns0='http://schemas.openxmlformats.org/package/2006/metadata/core-properties' xmlns:ns1='http://purl.org/dc/elements/1.1/'" w:xpath="/ns0:coreProperties[1]/ns1:title[1]" w:storeItemID="{6C3C8BC8-F283-45AE-878A-BAB7291924A1}"/>
                  <w:text/>
                </w:sdtPr>
                <w:sdtEndPr/>
                <w:sdtContent>
                  <w:p w14:paraId="5F50E996" w14:textId="32B57AEF" w:rsidR="001F70E3" w:rsidRDefault="001F70E3" w:rsidP="001E0610">
                    <w:pPr>
                      <w:pStyle w:val="Sansinterligne"/>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Text</w:t>
                    </w:r>
                    <w:proofErr w:type="spellEnd"/>
                    <w:r>
                      <w:rPr>
                        <w:rFonts w:asciiTheme="majorHAnsi" w:eastAsiaTheme="majorEastAsia" w:hAnsiTheme="majorHAnsi" w:cstheme="majorBidi"/>
                        <w:color w:val="4472C4" w:themeColor="accent1"/>
                        <w:sz w:val="88"/>
                        <w:szCs w:val="88"/>
                      </w:rPr>
                      <w:t xml:space="preserve"> Mining</w:t>
                    </w:r>
                  </w:p>
                </w:sdtContent>
              </w:sdt>
            </w:tc>
          </w:tr>
          <w:tr w:rsidR="001F70E3" w14:paraId="5948AFC1" w14:textId="77777777" w:rsidTr="001A54A7">
            <w:sdt>
              <w:sdtPr>
                <w:rPr>
                  <w:color w:val="2F5496" w:themeColor="accent1" w:themeShade="BF"/>
                  <w:sz w:val="24"/>
                  <w:szCs w:val="24"/>
                </w:rPr>
                <w:alias w:val="Sous-titre"/>
                <w:id w:val="13406923"/>
                <w:placeholder>
                  <w:docPart w:val="C2BE42C0050C448280B80BF01D16BAFA"/>
                </w:placeholder>
                <w:dataBinding w:prefixMappings="xmlns:ns0='http://schemas.openxmlformats.org/package/2006/metadata/core-properties' xmlns:ns1='http://purl.org/dc/elements/1.1/'" w:xpath="/ns0:coreProperties[1]/ns1:subject[1]" w:storeItemID="{6C3C8BC8-F283-45AE-878A-BAB7291924A1}"/>
                <w:text/>
              </w:sdtPr>
              <w:sdtEndPr/>
              <w:sdtContent>
                <w:tc>
                  <w:tcPr>
                    <w:tcW w:w="7211" w:type="dxa"/>
                    <w:tcMar>
                      <w:top w:w="216" w:type="dxa"/>
                      <w:left w:w="115" w:type="dxa"/>
                      <w:bottom w:w="216" w:type="dxa"/>
                      <w:right w:w="115" w:type="dxa"/>
                    </w:tcMar>
                  </w:tcPr>
                  <w:p w14:paraId="2411C895" w14:textId="21037E7E" w:rsidR="001F70E3" w:rsidRDefault="001F70E3" w:rsidP="001E0610">
                    <w:pPr>
                      <w:pStyle w:val="Sansinterligne"/>
                      <w:rPr>
                        <w:color w:val="2F5496" w:themeColor="accent1" w:themeShade="BF"/>
                        <w:sz w:val="24"/>
                      </w:rPr>
                    </w:pPr>
                    <w:r>
                      <w:rPr>
                        <w:color w:val="2F5496" w:themeColor="accent1" w:themeShade="BF"/>
                        <w:sz w:val="24"/>
                        <w:szCs w:val="24"/>
                      </w:rPr>
                      <w:t>Forage de données</w:t>
                    </w:r>
                  </w:p>
                </w:tc>
              </w:sdtContent>
            </w:sdt>
          </w:tr>
        </w:tbl>
        <w:tbl>
          <w:tblPr>
            <w:tblpPr w:leftFromText="187" w:rightFromText="187" w:vertAnchor="page" w:horzAnchor="margin" w:tblpXSpec="center" w:tblpY="6960"/>
            <w:tblW w:w="3857" w:type="pct"/>
            <w:tblLook w:val="04A0" w:firstRow="1" w:lastRow="0" w:firstColumn="1" w:lastColumn="0" w:noHBand="0" w:noVBand="1"/>
          </w:tblPr>
          <w:tblGrid>
            <w:gridCol w:w="6965"/>
          </w:tblGrid>
          <w:tr w:rsidR="001A54A7" w14:paraId="79470FFA" w14:textId="77777777" w:rsidTr="001A54A7">
            <w:tc>
              <w:tcPr>
                <w:tcW w:w="6965" w:type="dxa"/>
                <w:tcMar>
                  <w:top w:w="216" w:type="dxa"/>
                  <w:left w:w="115" w:type="dxa"/>
                  <w:bottom w:w="216" w:type="dxa"/>
                  <w:right w:w="115" w:type="dxa"/>
                </w:tcMar>
              </w:tcPr>
              <w:sdt>
                <w:sdtPr>
                  <w:rPr>
                    <w:i/>
                    <w:color w:val="4472C4" w:themeColor="accent1"/>
                    <w:sz w:val="28"/>
                    <w:szCs w:val="28"/>
                  </w:rPr>
                  <w:alias w:val="Auteur"/>
                  <w:id w:val="13406928"/>
                  <w:placeholder>
                    <w:docPart w:val="D88506F37FC64E6DB4A830588DC8DE8E"/>
                  </w:placeholder>
                  <w:dataBinding w:prefixMappings="xmlns:ns0='http://schemas.openxmlformats.org/package/2006/metadata/core-properties' xmlns:ns1='http://purl.org/dc/elements/1.1/'" w:xpath="/ns0:coreProperties[1]/ns1:creator[1]" w:storeItemID="{6C3C8BC8-F283-45AE-878A-BAB7291924A1}"/>
                  <w:text/>
                </w:sdtPr>
                <w:sdtEndPr/>
                <w:sdtContent>
                  <w:p w14:paraId="70599C29" w14:textId="5EE818EB" w:rsidR="001A54A7" w:rsidRPr="001A54A7" w:rsidRDefault="001A54A7" w:rsidP="001A54A7">
                    <w:pPr>
                      <w:pStyle w:val="Sansinterligne"/>
                      <w:rPr>
                        <w:i/>
                        <w:color w:val="4472C4" w:themeColor="accent1"/>
                        <w:sz w:val="28"/>
                        <w:szCs w:val="28"/>
                      </w:rPr>
                    </w:pPr>
                    <w:r w:rsidRPr="001A54A7">
                      <w:rPr>
                        <w:i/>
                        <w:color w:val="4472C4" w:themeColor="accent1"/>
                        <w:sz w:val="28"/>
                        <w:szCs w:val="28"/>
                      </w:rPr>
                      <w:t>Paul Michaud ; Alexandre Marteaux</w:t>
                    </w:r>
                  </w:p>
                </w:sdtContent>
              </w:sdt>
              <w:sdt>
                <w:sdtPr>
                  <w:rPr>
                    <w:i/>
                    <w:color w:val="4472C4" w:themeColor="accent1"/>
                    <w:sz w:val="28"/>
                    <w:szCs w:val="28"/>
                  </w:rPr>
                  <w:alias w:val="Date"/>
                  <w:tag w:val="Date "/>
                  <w:id w:val="13406932"/>
                  <w:placeholder>
                    <w:docPart w:val="69FB83E353694A009649312A68A7FAA8"/>
                  </w:placeholder>
                  <w:dataBinding w:prefixMappings="xmlns:ns0='http://schemas.microsoft.com/office/2006/coverPageProps'" w:xpath="/ns0:CoverPageProperties[1]/ns0:PublishDate[1]" w:storeItemID="{55AF091B-3C7A-41E3-B477-F2FDAA23CFDA}"/>
                  <w:date w:fullDate="2017-12-01T00:00:00Z">
                    <w:dateFormat w:val="dd/MM/yyyy"/>
                    <w:lid w:val="fr-FR"/>
                    <w:storeMappedDataAs w:val="dateTime"/>
                    <w:calendar w:val="gregorian"/>
                  </w:date>
                </w:sdtPr>
                <w:sdtEndPr/>
                <w:sdtContent>
                  <w:p w14:paraId="38C8D405" w14:textId="77777777" w:rsidR="001A54A7" w:rsidRPr="001A54A7" w:rsidRDefault="001A54A7" w:rsidP="001A54A7">
                    <w:pPr>
                      <w:pStyle w:val="Sansinterligne"/>
                      <w:rPr>
                        <w:i/>
                        <w:color w:val="4472C4" w:themeColor="accent1"/>
                        <w:sz w:val="28"/>
                        <w:szCs w:val="28"/>
                      </w:rPr>
                    </w:pPr>
                    <w:r w:rsidRPr="001A54A7">
                      <w:rPr>
                        <w:i/>
                        <w:color w:val="4472C4" w:themeColor="accent1"/>
                        <w:sz w:val="28"/>
                        <w:szCs w:val="28"/>
                      </w:rPr>
                      <w:t>01/12/2017</w:t>
                    </w:r>
                  </w:p>
                </w:sdtContent>
              </w:sdt>
              <w:p w14:paraId="0B7A98DD" w14:textId="77777777" w:rsidR="001A54A7" w:rsidRDefault="001A54A7" w:rsidP="001A54A7">
                <w:pPr>
                  <w:pStyle w:val="Sansinterligne"/>
                  <w:rPr>
                    <w:color w:val="4472C4" w:themeColor="accent1"/>
                  </w:rPr>
                </w:pPr>
              </w:p>
            </w:tc>
          </w:tr>
        </w:tbl>
        <w:p w14:paraId="2DC2F851" w14:textId="77777777" w:rsidR="001F70E3" w:rsidRDefault="001F70E3" w:rsidP="001F70E3">
          <w:pPr>
            <w:rPr>
              <w:i/>
              <w:iCs/>
              <w:color w:val="404040" w:themeColor="text1" w:themeTint="BF"/>
            </w:rPr>
          </w:pPr>
          <w:r>
            <w:br w:type="page"/>
          </w:r>
        </w:p>
      </w:sdtContent>
    </w:sdt>
    <w:p w14:paraId="2BBD16FD" w14:textId="77777777" w:rsidR="001F70E3" w:rsidRDefault="001F70E3" w:rsidP="001F70E3">
      <w:pPr>
        <w:pStyle w:val="Citation"/>
      </w:pPr>
    </w:p>
    <w:bookmarkStart w:id="0" w:name="_iauq9wou9h8" w:colFirst="0" w:colLast="0" w:displacedByCustomXml="next"/>
    <w:bookmarkEnd w:id="0" w:displacedByCustomXml="next"/>
    <w:sdt>
      <w:sdtPr>
        <w:rPr>
          <w:rFonts w:ascii="Arial" w:eastAsia="Arial" w:hAnsi="Arial" w:cs="Arial"/>
          <w:color w:val="000000"/>
          <w:spacing w:val="0"/>
          <w:kern w:val="0"/>
          <w:sz w:val="22"/>
          <w:szCs w:val="22"/>
          <w:lang w:val="fr"/>
        </w:rPr>
        <w:id w:val="-736476911"/>
        <w:docPartObj>
          <w:docPartGallery w:val="Table of Contents"/>
          <w:docPartUnique/>
        </w:docPartObj>
      </w:sdtPr>
      <w:sdtEndPr>
        <w:rPr>
          <w:b/>
          <w:bCs/>
        </w:rPr>
      </w:sdtEndPr>
      <w:sdtContent>
        <w:p w14:paraId="1027C067" w14:textId="77777777" w:rsidR="001F70E3" w:rsidRDefault="001F70E3" w:rsidP="00AA2196">
          <w:pPr>
            <w:pStyle w:val="En-ttedetabledesmatires"/>
          </w:pPr>
          <w:r>
            <w:t>Table des matières</w:t>
          </w:r>
        </w:p>
        <w:p w14:paraId="24B87A65" w14:textId="239C7071" w:rsidR="00BD09F9" w:rsidRDefault="001F70E3">
          <w:pPr>
            <w:pStyle w:val="TM1"/>
            <w:tabs>
              <w:tab w:val="right" w:leader="dot" w:pos="9019"/>
            </w:tabs>
            <w:rPr>
              <w:rFonts w:asciiTheme="minorHAnsi" w:eastAsiaTheme="minorEastAsia" w:hAnsiTheme="minorHAnsi" w:cstheme="minorBidi"/>
              <w:noProof/>
              <w:color w:val="auto"/>
              <w:lang w:val="fr-FR"/>
            </w:rPr>
          </w:pPr>
          <w:r>
            <w:fldChar w:fldCharType="begin"/>
          </w:r>
          <w:r>
            <w:instrText xml:space="preserve"> TOC \o "1-3" \h \z \u </w:instrText>
          </w:r>
          <w:r>
            <w:fldChar w:fldCharType="separate"/>
          </w:r>
          <w:hyperlink w:anchor="_Toc500162343" w:history="1">
            <w:r w:rsidR="00BD09F9" w:rsidRPr="005645E8">
              <w:rPr>
                <w:rStyle w:val="Lienhypertexte"/>
                <w:noProof/>
              </w:rPr>
              <w:t>Introduction</w:t>
            </w:r>
            <w:r w:rsidR="00BD09F9">
              <w:rPr>
                <w:noProof/>
                <w:webHidden/>
              </w:rPr>
              <w:tab/>
            </w:r>
            <w:r w:rsidR="00BD09F9">
              <w:rPr>
                <w:noProof/>
                <w:webHidden/>
              </w:rPr>
              <w:fldChar w:fldCharType="begin"/>
            </w:r>
            <w:r w:rsidR="00BD09F9">
              <w:rPr>
                <w:noProof/>
                <w:webHidden/>
              </w:rPr>
              <w:instrText xml:space="preserve"> PAGEREF _Toc500162343 \h </w:instrText>
            </w:r>
            <w:r w:rsidR="00BD09F9">
              <w:rPr>
                <w:noProof/>
                <w:webHidden/>
              </w:rPr>
            </w:r>
            <w:r w:rsidR="00BD09F9">
              <w:rPr>
                <w:noProof/>
                <w:webHidden/>
              </w:rPr>
              <w:fldChar w:fldCharType="separate"/>
            </w:r>
            <w:r w:rsidR="00BD09F9">
              <w:rPr>
                <w:noProof/>
                <w:webHidden/>
              </w:rPr>
              <w:t>2</w:t>
            </w:r>
            <w:r w:rsidR="00BD09F9">
              <w:rPr>
                <w:noProof/>
                <w:webHidden/>
              </w:rPr>
              <w:fldChar w:fldCharType="end"/>
            </w:r>
          </w:hyperlink>
        </w:p>
        <w:p w14:paraId="543C4DB5" w14:textId="5EFF86C2" w:rsidR="00BD09F9" w:rsidRDefault="005074A4">
          <w:pPr>
            <w:pStyle w:val="TM1"/>
            <w:tabs>
              <w:tab w:val="right" w:leader="dot" w:pos="9019"/>
            </w:tabs>
            <w:rPr>
              <w:rFonts w:asciiTheme="minorHAnsi" w:eastAsiaTheme="minorEastAsia" w:hAnsiTheme="minorHAnsi" w:cstheme="minorBidi"/>
              <w:noProof/>
              <w:color w:val="auto"/>
              <w:lang w:val="fr-FR"/>
            </w:rPr>
          </w:pPr>
          <w:hyperlink w:anchor="_Toc500162344" w:history="1">
            <w:r w:rsidR="00BD09F9" w:rsidRPr="005645E8">
              <w:rPr>
                <w:rStyle w:val="Lienhypertexte"/>
                <w:noProof/>
              </w:rPr>
              <w:t>Technique d’analyse de texte</w:t>
            </w:r>
            <w:r w:rsidR="00BD09F9">
              <w:rPr>
                <w:noProof/>
                <w:webHidden/>
              </w:rPr>
              <w:tab/>
            </w:r>
            <w:r w:rsidR="00BD09F9">
              <w:rPr>
                <w:noProof/>
                <w:webHidden/>
              </w:rPr>
              <w:fldChar w:fldCharType="begin"/>
            </w:r>
            <w:r w:rsidR="00BD09F9">
              <w:rPr>
                <w:noProof/>
                <w:webHidden/>
              </w:rPr>
              <w:instrText xml:space="preserve"> PAGEREF _Toc500162344 \h </w:instrText>
            </w:r>
            <w:r w:rsidR="00BD09F9">
              <w:rPr>
                <w:noProof/>
                <w:webHidden/>
              </w:rPr>
            </w:r>
            <w:r w:rsidR="00BD09F9">
              <w:rPr>
                <w:noProof/>
                <w:webHidden/>
              </w:rPr>
              <w:fldChar w:fldCharType="separate"/>
            </w:r>
            <w:r w:rsidR="00BD09F9">
              <w:rPr>
                <w:noProof/>
                <w:webHidden/>
              </w:rPr>
              <w:t>3</w:t>
            </w:r>
            <w:r w:rsidR="00BD09F9">
              <w:rPr>
                <w:noProof/>
                <w:webHidden/>
              </w:rPr>
              <w:fldChar w:fldCharType="end"/>
            </w:r>
          </w:hyperlink>
        </w:p>
        <w:p w14:paraId="287DEA81" w14:textId="727723DF" w:rsidR="00BD09F9" w:rsidRDefault="005074A4">
          <w:pPr>
            <w:pStyle w:val="TM2"/>
            <w:tabs>
              <w:tab w:val="right" w:leader="dot" w:pos="9019"/>
            </w:tabs>
            <w:rPr>
              <w:rFonts w:asciiTheme="minorHAnsi" w:eastAsiaTheme="minorEastAsia" w:hAnsiTheme="minorHAnsi" w:cstheme="minorBidi"/>
              <w:noProof/>
              <w:color w:val="auto"/>
              <w:lang w:val="fr-FR"/>
            </w:rPr>
          </w:pPr>
          <w:hyperlink w:anchor="_Toc500162345" w:history="1">
            <w:r w:rsidR="00BD09F9" w:rsidRPr="005645E8">
              <w:rPr>
                <w:rStyle w:val="Lienhypertexte"/>
                <w:noProof/>
              </w:rPr>
              <w:t xml:space="preserve">NLP </w:t>
            </w:r>
            <w:r w:rsidR="00BD09F9" w:rsidRPr="005645E8">
              <w:rPr>
                <w:rStyle w:val="Lienhypertexte"/>
                <w:noProof/>
                <w:lang w:val="en-US"/>
              </w:rPr>
              <w:t>natural language processing</w:t>
            </w:r>
            <w:r w:rsidR="00BD09F9">
              <w:rPr>
                <w:noProof/>
                <w:webHidden/>
              </w:rPr>
              <w:tab/>
            </w:r>
            <w:r w:rsidR="00BD09F9">
              <w:rPr>
                <w:noProof/>
                <w:webHidden/>
              </w:rPr>
              <w:fldChar w:fldCharType="begin"/>
            </w:r>
            <w:r w:rsidR="00BD09F9">
              <w:rPr>
                <w:noProof/>
                <w:webHidden/>
              </w:rPr>
              <w:instrText xml:space="preserve"> PAGEREF _Toc500162345 \h </w:instrText>
            </w:r>
            <w:r w:rsidR="00BD09F9">
              <w:rPr>
                <w:noProof/>
                <w:webHidden/>
              </w:rPr>
            </w:r>
            <w:r w:rsidR="00BD09F9">
              <w:rPr>
                <w:noProof/>
                <w:webHidden/>
              </w:rPr>
              <w:fldChar w:fldCharType="separate"/>
            </w:r>
            <w:r w:rsidR="00BD09F9">
              <w:rPr>
                <w:noProof/>
                <w:webHidden/>
              </w:rPr>
              <w:t>3</w:t>
            </w:r>
            <w:r w:rsidR="00BD09F9">
              <w:rPr>
                <w:noProof/>
                <w:webHidden/>
              </w:rPr>
              <w:fldChar w:fldCharType="end"/>
            </w:r>
          </w:hyperlink>
        </w:p>
        <w:p w14:paraId="019A10DD" w14:textId="303D2777" w:rsidR="00BD09F9" w:rsidRDefault="005074A4">
          <w:pPr>
            <w:pStyle w:val="TM2"/>
            <w:tabs>
              <w:tab w:val="right" w:leader="dot" w:pos="9019"/>
            </w:tabs>
            <w:rPr>
              <w:rFonts w:asciiTheme="minorHAnsi" w:eastAsiaTheme="minorEastAsia" w:hAnsiTheme="minorHAnsi" w:cstheme="minorBidi"/>
              <w:noProof/>
              <w:color w:val="auto"/>
              <w:lang w:val="fr-FR"/>
            </w:rPr>
          </w:pPr>
          <w:hyperlink w:anchor="_Toc500162346" w:history="1">
            <w:r w:rsidR="00BD09F9" w:rsidRPr="005645E8">
              <w:rPr>
                <w:rStyle w:val="Lienhypertexte"/>
                <w:noProof/>
                <w:lang w:val="fr-FR"/>
              </w:rPr>
              <w:t>Pre-processing</w:t>
            </w:r>
            <w:r w:rsidR="00BD09F9">
              <w:rPr>
                <w:noProof/>
                <w:webHidden/>
              </w:rPr>
              <w:tab/>
            </w:r>
            <w:r w:rsidR="00BD09F9">
              <w:rPr>
                <w:noProof/>
                <w:webHidden/>
              </w:rPr>
              <w:fldChar w:fldCharType="begin"/>
            </w:r>
            <w:r w:rsidR="00BD09F9">
              <w:rPr>
                <w:noProof/>
                <w:webHidden/>
              </w:rPr>
              <w:instrText xml:space="preserve"> PAGEREF _Toc500162346 \h </w:instrText>
            </w:r>
            <w:r w:rsidR="00BD09F9">
              <w:rPr>
                <w:noProof/>
                <w:webHidden/>
              </w:rPr>
            </w:r>
            <w:r w:rsidR="00BD09F9">
              <w:rPr>
                <w:noProof/>
                <w:webHidden/>
              </w:rPr>
              <w:fldChar w:fldCharType="separate"/>
            </w:r>
            <w:r w:rsidR="00BD09F9">
              <w:rPr>
                <w:noProof/>
                <w:webHidden/>
              </w:rPr>
              <w:t>3</w:t>
            </w:r>
            <w:r w:rsidR="00BD09F9">
              <w:rPr>
                <w:noProof/>
                <w:webHidden/>
              </w:rPr>
              <w:fldChar w:fldCharType="end"/>
            </w:r>
          </w:hyperlink>
        </w:p>
        <w:p w14:paraId="0E859208" w14:textId="25799827" w:rsidR="00BD09F9" w:rsidRDefault="005074A4">
          <w:pPr>
            <w:pStyle w:val="TM1"/>
            <w:tabs>
              <w:tab w:val="right" w:leader="dot" w:pos="9019"/>
            </w:tabs>
            <w:rPr>
              <w:rFonts w:asciiTheme="minorHAnsi" w:eastAsiaTheme="minorEastAsia" w:hAnsiTheme="minorHAnsi" w:cstheme="minorBidi"/>
              <w:noProof/>
              <w:color w:val="auto"/>
              <w:lang w:val="fr-FR"/>
            </w:rPr>
          </w:pPr>
          <w:hyperlink w:anchor="_Toc500162347" w:history="1">
            <w:r w:rsidR="00BD09F9" w:rsidRPr="005645E8">
              <w:rPr>
                <w:rStyle w:val="Lienhypertexte"/>
                <w:noProof/>
              </w:rPr>
              <w:t>Structure des données</w:t>
            </w:r>
            <w:r w:rsidR="00BD09F9">
              <w:rPr>
                <w:noProof/>
                <w:webHidden/>
              </w:rPr>
              <w:tab/>
            </w:r>
            <w:r w:rsidR="00BD09F9">
              <w:rPr>
                <w:noProof/>
                <w:webHidden/>
              </w:rPr>
              <w:fldChar w:fldCharType="begin"/>
            </w:r>
            <w:r w:rsidR="00BD09F9">
              <w:rPr>
                <w:noProof/>
                <w:webHidden/>
              </w:rPr>
              <w:instrText xml:space="preserve"> PAGEREF _Toc500162347 \h </w:instrText>
            </w:r>
            <w:r w:rsidR="00BD09F9">
              <w:rPr>
                <w:noProof/>
                <w:webHidden/>
              </w:rPr>
            </w:r>
            <w:r w:rsidR="00BD09F9">
              <w:rPr>
                <w:noProof/>
                <w:webHidden/>
              </w:rPr>
              <w:fldChar w:fldCharType="separate"/>
            </w:r>
            <w:r w:rsidR="00BD09F9">
              <w:rPr>
                <w:noProof/>
                <w:webHidden/>
              </w:rPr>
              <w:t>5</w:t>
            </w:r>
            <w:r w:rsidR="00BD09F9">
              <w:rPr>
                <w:noProof/>
                <w:webHidden/>
              </w:rPr>
              <w:fldChar w:fldCharType="end"/>
            </w:r>
          </w:hyperlink>
        </w:p>
        <w:p w14:paraId="353FE2AC" w14:textId="2DA7B8AE" w:rsidR="00BD09F9" w:rsidRDefault="005074A4">
          <w:pPr>
            <w:pStyle w:val="TM1"/>
            <w:tabs>
              <w:tab w:val="right" w:leader="dot" w:pos="9019"/>
            </w:tabs>
            <w:rPr>
              <w:rFonts w:asciiTheme="minorHAnsi" w:eastAsiaTheme="minorEastAsia" w:hAnsiTheme="minorHAnsi" w:cstheme="minorBidi"/>
              <w:noProof/>
              <w:color w:val="auto"/>
              <w:lang w:val="fr-FR"/>
            </w:rPr>
          </w:pPr>
          <w:hyperlink w:anchor="_Toc500162348" w:history="1">
            <w:r w:rsidR="00BD09F9" w:rsidRPr="005645E8">
              <w:rPr>
                <w:rStyle w:val="Lienhypertexte"/>
                <w:noProof/>
              </w:rPr>
              <w:t>Échantillon d'apprentissage et de test</w:t>
            </w:r>
            <w:r w:rsidR="00BD09F9">
              <w:rPr>
                <w:noProof/>
                <w:webHidden/>
              </w:rPr>
              <w:tab/>
            </w:r>
            <w:r w:rsidR="00BD09F9">
              <w:rPr>
                <w:noProof/>
                <w:webHidden/>
              </w:rPr>
              <w:fldChar w:fldCharType="begin"/>
            </w:r>
            <w:r w:rsidR="00BD09F9">
              <w:rPr>
                <w:noProof/>
                <w:webHidden/>
              </w:rPr>
              <w:instrText xml:space="preserve"> PAGEREF _Toc500162348 \h </w:instrText>
            </w:r>
            <w:r w:rsidR="00BD09F9">
              <w:rPr>
                <w:noProof/>
                <w:webHidden/>
              </w:rPr>
            </w:r>
            <w:r w:rsidR="00BD09F9">
              <w:rPr>
                <w:noProof/>
                <w:webHidden/>
              </w:rPr>
              <w:fldChar w:fldCharType="separate"/>
            </w:r>
            <w:r w:rsidR="00BD09F9">
              <w:rPr>
                <w:noProof/>
                <w:webHidden/>
              </w:rPr>
              <w:t>5</w:t>
            </w:r>
            <w:r w:rsidR="00BD09F9">
              <w:rPr>
                <w:noProof/>
                <w:webHidden/>
              </w:rPr>
              <w:fldChar w:fldCharType="end"/>
            </w:r>
          </w:hyperlink>
        </w:p>
        <w:p w14:paraId="6EE7B470" w14:textId="4DAD6853" w:rsidR="00BD09F9" w:rsidRDefault="005074A4">
          <w:pPr>
            <w:pStyle w:val="TM1"/>
            <w:tabs>
              <w:tab w:val="right" w:leader="dot" w:pos="9019"/>
            </w:tabs>
            <w:rPr>
              <w:rFonts w:asciiTheme="minorHAnsi" w:eastAsiaTheme="minorEastAsia" w:hAnsiTheme="minorHAnsi" w:cstheme="minorBidi"/>
              <w:noProof/>
              <w:color w:val="auto"/>
              <w:lang w:val="fr-FR"/>
            </w:rPr>
          </w:pPr>
          <w:hyperlink w:anchor="_Toc500162349" w:history="1">
            <w:r w:rsidR="00BD09F9" w:rsidRPr="005645E8">
              <w:rPr>
                <w:rStyle w:val="Lienhypertexte"/>
                <w:noProof/>
              </w:rPr>
              <w:t>Pre-processing</w:t>
            </w:r>
            <w:r w:rsidR="00BD09F9">
              <w:rPr>
                <w:noProof/>
                <w:webHidden/>
              </w:rPr>
              <w:tab/>
            </w:r>
            <w:r w:rsidR="00BD09F9">
              <w:rPr>
                <w:noProof/>
                <w:webHidden/>
              </w:rPr>
              <w:fldChar w:fldCharType="begin"/>
            </w:r>
            <w:r w:rsidR="00BD09F9">
              <w:rPr>
                <w:noProof/>
                <w:webHidden/>
              </w:rPr>
              <w:instrText xml:space="preserve"> PAGEREF _Toc500162349 \h </w:instrText>
            </w:r>
            <w:r w:rsidR="00BD09F9">
              <w:rPr>
                <w:noProof/>
                <w:webHidden/>
              </w:rPr>
            </w:r>
            <w:r w:rsidR="00BD09F9">
              <w:rPr>
                <w:noProof/>
                <w:webHidden/>
              </w:rPr>
              <w:fldChar w:fldCharType="separate"/>
            </w:r>
            <w:r w:rsidR="00BD09F9">
              <w:rPr>
                <w:noProof/>
                <w:webHidden/>
              </w:rPr>
              <w:t>6</w:t>
            </w:r>
            <w:r w:rsidR="00BD09F9">
              <w:rPr>
                <w:noProof/>
                <w:webHidden/>
              </w:rPr>
              <w:fldChar w:fldCharType="end"/>
            </w:r>
          </w:hyperlink>
        </w:p>
        <w:p w14:paraId="4A022DFA" w14:textId="4C43FC39" w:rsidR="00BD09F9" w:rsidRDefault="005074A4">
          <w:pPr>
            <w:pStyle w:val="TM2"/>
            <w:tabs>
              <w:tab w:val="right" w:leader="dot" w:pos="9019"/>
            </w:tabs>
            <w:rPr>
              <w:rFonts w:asciiTheme="minorHAnsi" w:eastAsiaTheme="minorEastAsia" w:hAnsiTheme="minorHAnsi" w:cstheme="minorBidi"/>
              <w:noProof/>
              <w:color w:val="auto"/>
              <w:lang w:val="fr-FR"/>
            </w:rPr>
          </w:pPr>
          <w:hyperlink w:anchor="_Toc500162350" w:history="1">
            <w:r w:rsidR="00BD09F9" w:rsidRPr="005645E8">
              <w:rPr>
                <w:rStyle w:val="Lienhypertexte"/>
                <w:noProof/>
              </w:rPr>
              <w:t xml:space="preserve">Stop </w:t>
            </w:r>
            <w:r w:rsidR="00BD09F9" w:rsidRPr="005645E8">
              <w:rPr>
                <w:rStyle w:val="Lienhypertexte"/>
                <w:noProof/>
                <w:lang w:val="en-US"/>
              </w:rPr>
              <w:t>word</w:t>
            </w:r>
            <w:r w:rsidR="00BD09F9">
              <w:rPr>
                <w:noProof/>
                <w:webHidden/>
              </w:rPr>
              <w:tab/>
            </w:r>
            <w:r w:rsidR="00BD09F9">
              <w:rPr>
                <w:noProof/>
                <w:webHidden/>
              </w:rPr>
              <w:fldChar w:fldCharType="begin"/>
            </w:r>
            <w:r w:rsidR="00BD09F9">
              <w:rPr>
                <w:noProof/>
                <w:webHidden/>
              </w:rPr>
              <w:instrText xml:space="preserve"> PAGEREF _Toc500162350 \h </w:instrText>
            </w:r>
            <w:r w:rsidR="00BD09F9">
              <w:rPr>
                <w:noProof/>
                <w:webHidden/>
              </w:rPr>
            </w:r>
            <w:r w:rsidR="00BD09F9">
              <w:rPr>
                <w:noProof/>
                <w:webHidden/>
              </w:rPr>
              <w:fldChar w:fldCharType="separate"/>
            </w:r>
            <w:r w:rsidR="00BD09F9">
              <w:rPr>
                <w:noProof/>
                <w:webHidden/>
              </w:rPr>
              <w:t>6</w:t>
            </w:r>
            <w:r w:rsidR="00BD09F9">
              <w:rPr>
                <w:noProof/>
                <w:webHidden/>
              </w:rPr>
              <w:fldChar w:fldCharType="end"/>
            </w:r>
          </w:hyperlink>
        </w:p>
        <w:p w14:paraId="50AAA6A9" w14:textId="65743A90" w:rsidR="00BD09F9" w:rsidRDefault="005074A4">
          <w:pPr>
            <w:pStyle w:val="TM2"/>
            <w:tabs>
              <w:tab w:val="right" w:leader="dot" w:pos="9019"/>
            </w:tabs>
            <w:rPr>
              <w:rFonts w:asciiTheme="minorHAnsi" w:eastAsiaTheme="minorEastAsia" w:hAnsiTheme="minorHAnsi" w:cstheme="minorBidi"/>
              <w:noProof/>
              <w:color w:val="auto"/>
              <w:lang w:val="fr-FR"/>
            </w:rPr>
          </w:pPr>
          <w:hyperlink w:anchor="_Toc500162351" w:history="1">
            <w:r w:rsidR="00BD09F9" w:rsidRPr="005645E8">
              <w:rPr>
                <w:rStyle w:val="Lienhypertexte"/>
                <w:noProof/>
                <w:lang w:val="en-US"/>
              </w:rPr>
              <w:t>Stemming</w:t>
            </w:r>
            <w:r w:rsidR="00BD09F9">
              <w:rPr>
                <w:noProof/>
                <w:webHidden/>
              </w:rPr>
              <w:tab/>
            </w:r>
            <w:r w:rsidR="00BD09F9">
              <w:rPr>
                <w:noProof/>
                <w:webHidden/>
              </w:rPr>
              <w:fldChar w:fldCharType="begin"/>
            </w:r>
            <w:r w:rsidR="00BD09F9">
              <w:rPr>
                <w:noProof/>
                <w:webHidden/>
              </w:rPr>
              <w:instrText xml:space="preserve"> PAGEREF _Toc500162351 \h </w:instrText>
            </w:r>
            <w:r w:rsidR="00BD09F9">
              <w:rPr>
                <w:noProof/>
                <w:webHidden/>
              </w:rPr>
            </w:r>
            <w:r w:rsidR="00BD09F9">
              <w:rPr>
                <w:noProof/>
                <w:webHidden/>
              </w:rPr>
              <w:fldChar w:fldCharType="separate"/>
            </w:r>
            <w:r w:rsidR="00BD09F9">
              <w:rPr>
                <w:noProof/>
                <w:webHidden/>
              </w:rPr>
              <w:t>6</w:t>
            </w:r>
            <w:r w:rsidR="00BD09F9">
              <w:rPr>
                <w:noProof/>
                <w:webHidden/>
              </w:rPr>
              <w:fldChar w:fldCharType="end"/>
            </w:r>
          </w:hyperlink>
        </w:p>
        <w:p w14:paraId="3DC88F3D" w14:textId="47C51A6B" w:rsidR="00BD09F9" w:rsidRDefault="005074A4">
          <w:pPr>
            <w:pStyle w:val="TM1"/>
            <w:tabs>
              <w:tab w:val="right" w:leader="dot" w:pos="9019"/>
            </w:tabs>
            <w:rPr>
              <w:rFonts w:asciiTheme="minorHAnsi" w:eastAsiaTheme="minorEastAsia" w:hAnsiTheme="minorHAnsi" w:cstheme="minorBidi"/>
              <w:noProof/>
              <w:color w:val="auto"/>
              <w:lang w:val="fr-FR"/>
            </w:rPr>
          </w:pPr>
          <w:hyperlink w:anchor="_Toc500162352" w:history="1">
            <w:r w:rsidR="00BD09F9" w:rsidRPr="005645E8">
              <w:rPr>
                <w:rStyle w:val="Lienhypertexte"/>
                <w:noProof/>
                <w:lang w:val="en-US"/>
              </w:rPr>
              <w:t>TF-IDF: Term frequency-inverse document frequency</w:t>
            </w:r>
            <w:r w:rsidR="00BD09F9">
              <w:rPr>
                <w:noProof/>
                <w:webHidden/>
              </w:rPr>
              <w:tab/>
            </w:r>
            <w:r w:rsidR="00BD09F9">
              <w:rPr>
                <w:noProof/>
                <w:webHidden/>
              </w:rPr>
              <w:fldChar w:fldCharType="begin"/>
            </w:r>
            <w:r w:rsidR="00BD09F9">
              <w:rPr>
                <w:noProof/>
                <w:webHidden/>
              </w:rPr>
              <w:instrText xml:space="preserve"> PAGEREF _Toc500162352 \h </w:instrText>
            </w:r>
            <w:r w:rsidR="00BD09F9">
              <w:rPr>
                <w:noProof/>
                <w:webHidden/>
              </w:rPr>
            </w:r>
            <w:r w:rsidR="00BD09F9">
              <w:rPr>
                <w:noProof/>
                <w:webHidden/>
              </w:rPr>
              <w:fldChar w:fldCharType="separate"/>
            </w:r>
            <w:r w:rsidR="00BD09F9">
              <w:rPr>
                <w:noProof/>
                <w:webHidden/>
              </w:rPr>
              <w:t>8</w:t>
            </w:r>
            <w:r w:rsidR="00BD09F9">
              <w:rPr>
                <w:noProof/>
                <w:webHidden/>
              </w:rPr>
              <w:fldChar w:fldCharType="end"/>
            </w:r>
          </w:hyperlink>
        </w:p>
        <w:p w14:paraId="522BFBF0" w14:textId="0452D162" w:rsidR="00BD09F9" w:rsidRDefault="005074A4">
          <w:pPr>
            <w:pStyle w:val="TM1"/>
            <w:tabs>
              <w:tab w:val="right" w:leader="dot" w:pos="9019"/>
            </w:tabs>
            <w:rPr>
              <w:rFonts w:asciiTheme="minorHAnsi" w:eastAsiaTheme="minorEastAsia" w:hAnsiTheme="minorHAnsi" w:cstheme="minorBidi"/>
              <w:noProof/>
              <w:color w:val="auto"/>
              <w:lang w:val="fr-FR"/>
            </w:rPr>
          </w:pPr>
          <w:hyperlink w:anchor="_Toc500162353" w:history="1">
            <w:r w:rsidR="00BD09F9" w:rsidRPr="005645E8">
              <w:rPr>
                <w:rStyle w:val="Lienhypertexte"/>
                <w:noProof/>
              </w:rPr>
              <w:t>K-MEANS</w:t>
            </w:r>
            <w:r w:rsidR="00BD09F9">
              <w:rPr>
                <w:noProof/>
                <w:webHidden/>
              </w:rPr>
              <w:tab/>
            </w:r>
            <w:r w:rsidR="00BD09F9">
              <w:rPr>
                <w:noProof/>
                <w:webHidden/>
              </w:rPr>
              <w:fldChar w:fldCharType="begin"/>
            </w:r>
            <w:r w:rsidR="00BD09F9">
              <w:rPr>
                <w:noProof/>
                <w:webHidden/>
              </w:rPr>
              <w:instrText xml:space="preserve"> PAGEREF _Toc500162353 \h </w:instrText>
            </w:r>
            <w:r w:rsidR="00BD09F9">
              <w:rPr>
                <w:noProof/>
                <w:webHidden/>
              </w:rPr>
            </w:r>
            <w:r w:rsidR="00BD09F9">
              <w:rPr>
                <w:noProof/>
                <w:webHidden/>
              </w:rPr>
              <w:fldChar w:fldCharType="separate"/>
            </w:r>
            <w:r w:rsidR="00BD09F9">
              <w:rPr>
                <w:noProof/>
                <w:webHidden/>
              </w:rPr>
              <w:t>10</w:t>
            </w:r>
            <w:r w:rsidR="00BD09F9">
              <w:rPr>
                <w:noProof/>
                <w:webHidden/>
              </w:rPr>
              <w:fldChar w:fldCharType="end"/>
            </w:r>
          </w:hyperlink>
        </w:p>
        <w:p w14:paraId="7C6D0BC9" w14:textId="7E116640" w:rsidR="00BD09F9" w:rsidRDefault="005074A4">
          <w:pPr>
            <w:pStyle w:val="TM1"/>
            <w:tabs>
              <w:tab w:val="right" w:leader="dot" w:pos="9019"/>
            </w:tabs>
            <w:rPr>
              <w:rFonts w:asciiTheme="minorHAnsi" w:eastAsiaTheme="minorEastAsia" w:hAnsiTheme="minorHAnsi" w:cstheme="minorBidi"/>
              <w:noProof/>
              <w:color w:val="auto"/>
              <w:lang w:val="fr-FR"/>
            </w:rPr>
          </w:pPr>
          <w:hyperlink w:anchor="_Toc500162354" w:history="1">
            <w:r w:rsidR="00BD09F9" w:rsidRPr="005645E8">
              <w:rPr>
                <w:rStyle w:val="Lienhypertexte"/>
                <w:noProof/>
              </w:rPr>
              <w:t>Résultats</w:t>
            </w:r>
            <w:r w:rsidR="00BD09F9">
              <w:rPr>
                <w:noProof/>
                <w:webHidden/>
              </w:rPr>
              <w:tab/>
            </w:r>
            <w:r w:rsidR="00BD09F9">
              <w:rPr>
                <w:noProof/>
                <w:webHidden/>
              </w:rPr>
              <w:fldChar w:fldCharType="begin"/>
            </w:r>
            <w:r w:rsidR="00BD09F9">
              <w:rPr>
                <w:noProof/>
                <w:webHidden/>
              </w:rPr>
              <w:instrText xml:space="preserve"> PAGEREF _Toc500162354 \h </w:instrText>
            </w:r>
            <w:r w:rsidR="00BD09F9">
              <w:rPr>
                <w:noProof/>
                <w:webHidden/>
              </w:rPr>
            </w:r>
            <w:r w:rsidR="00BD09F9">
              <w:rPr>
                <w:noProof/>
                <w:webHidden/>
              </w:rPr>
              <w:fldChar w:fldCharType="separate"/>
            </w:r>
            <w:r w:rsidR="00BD09F9">
              <w:rPr>
                <w:noProof/>
                <w:webHidden/>
              </w:rPr>
              <w:t>12</w:t>
            </w:r>
            <w:r w:rsidR="00BD09F9">
              <w:rPr>
                <w:noProof/>
                <w:webHidden/>
              </w:rPr>
              <w:fldChar w:fldCharType="end"/>
            </w:r>
          </w:hyperlink>
        </w:p>
        <w:p w14:paraId="7E6A29E8" w14:textId="4A5E7A7B" w:rsidR="00BD09F9" w:rsidRDefault="005074A4">
          <w:pPr>
            <w:pStyle w:val="TM1"/>
            <w:tabs>
              <w:tab w:val="right" w:leader="dot" w:pos="9019"/>
            </w:tabs>
            <w:rPr>
              <w:rFonts w:asciiTheme="minorHAnsi" w:eastAsiaTheme="minorEastAsia" w:hAnsiTheme="minorHAnsi" w:cstheme="minorBidi"/>
              <w:noProof/>
              <w:color w:val="auto"/>
              <w:lang w:val="fr-FR"/>
            </w:rPr>
          </w:pPr>
          <w:hyperlink w:anchor="_Toc500162355" w:history="1">
            <w:r w:rsidR="00BD09F9" w:rsidRPr="005645E8">
              <w:rPr>
                <w:rStyle w:val="Lienhypertexte"/>
                <w:noProof/>
              </w:rPr>
              <w:t>Visualisation des résultats</w:t>
            </w:r>
            <w:r w:rsidR="00BD09F9">
              <w:rPr>
                <w:noProof/>
                <w:webHidden/>
              </w:rPr>
              <w:tab/>
            </w:r>
            <w:r w:rsidR="00BD09F9">
              <w:rPr>
                <w:noProof/>
                <w:webHidden/>
              </w:rPr>
              <w:fldChar w:fldCharType="begin"/>
            </w:r>
            <w:r w:rsidR="00BD09F9">
              <w:rPr>
                <w:noProof/>
                <w:webHidden/>
              </w:rPr>
              <w:instrText xml:space="preserve"> PAGEREF _Toc500162355 \h </w:instrText>
            </w:r>
            <w:r w:rsidR="00BD09F9">
              <w:rPr>
                <w:noProof/>
                <w:webHidden/>
              </w:rPr>
            </w:r>
            <w:r w:rsidR="00BD09F9">
              <w:rPr>
                <w:noProof/>
                <w:webHidden/>
              </w:rPr>
              <w:fldChar w:fldCharType="separate"/>
            </w:r>
            <w:r w:rsidR="00BD09F9">
              <w:rPr>
                <w:noProof/>
                <w:webHidden/>
              </w:rPr>
              <w:t>14</w:t>
            </w:r>
            <w:r w:rsidR="00BD09F9">
              <w:rPr>
                <w:noProof/>
                <w:webHidden/>
              </w:rPr>
              <w:fldChar w:fldCharType="end"/>
            </w:r>
          </w:hyperlink>
        </w:p>
        <w:p w14:paraId="49D6AE47" w14:textId="1092071B" w:rsidR="00BD09F9" w:rsidRDefault="005074A4">
          <w:pPr>
            <w:pStyle w:val="TM1"/>
            <w:tabs>
              <w:tab w:val="right" w:leader="dot" w:pos="9019"/>
            </w:tabs>
            <w:rPr>
              <w:rFonts w:asciiTheme="minorHAnsi" w:eastAsiaTheme="minorEastAsia" w:hAnsiTheme="minorHAnsi" w:cstheme="minorBidi"/>
              <w:noProof/>
              <w:color w:val="auto"/>
              <w:lang w:val="fr-FR"/>
            </w:rPr>
          </w:pPr>
          <w:hyperlink w:anchor="_Toc500162356" w:history="1">
            <w:r w:rsidR="00BD09F9" w:rsidRPr="005645E8">
              <w:rPr>
                <w:rStyle w:val="Lienhypertexte"/>
                <w:noProof/>
              </w:rPr>
              <w:t>Technologies utilisées</w:t>
            </w:r>
            <w:r w:rsidR="00BD09F9">
              <w:rPr>
                <w:noProof/>
                <w:webHidden/>
              </w:rPr>
              <w:tab/>
            </w:r>
            <w:r w:rsidR="00BD09F9">
              <w:rPr>
                <w:noProof/>
                <w:webHidden/>
              </w:rPr>
              <w:fldChar w:fldCharType="begin"/>
            </w:r>
            <w:r w:rsidR="00BD09F9">
              <w:rPr>
                <w:noProof/>
                <w:webHidden/>
              </w:rPr>
              <w:instrText xml:space="preserve"> PAGEREF _Toc500162356 \h </w:instrText>
            </w:r>
            <w:r w:rsidR="00BD09F9">
              <w:rPr>
                <w:noProof/>
                <w:webHidden/>
              </w:rPr>
            </w:r>
            <w:r w:rsidR="00BD09F9">
              <w:rPr>
                <w:noProof/>
                <w:webHidden/>
              </w:rPr>
              <w:fldChar w:fldCharType="separate"/>
            </w:r>
            <w:r w:rsidR="00BD09F9">
              <w:rPr>
                <w:noProof/>
                <w:webHidden/>
              </w:rPr>
              <w:t>16</w:t>
            </w:r>
            <w:r w:rsidR="00BD09F9">
              <w:rPr>
                <w:noProof/>
                <w:webHidden/>
              </w:rPr>
              <w:fldChar w:fldCharType="end"/>
            </w:r>
          </w:hyperlink>
        </w:p>
        <w:p w14:paraId="4BE8C384" w14:textId="63B67CF1" w:rsidR="00BD09F9" w:rsidRDefault="005074A4">
          <w:pPr>
            <w:pStyle w:val="TM1"/>
            <w:tabs>
              <w:tab w:val="right" w:leader="dot" w:pos="9019"/>
            </w:tabs>
            <w:rPr>
              <w:rFonts w:asciiTheme="minorHAnsi" w:eastAsiaTheme="minorEastAsia" w:hAnsiTheme="minorHAnsi" w:cstheme="minorBidi"/>
              <w:noProof/>
              <w:color w:val="auto"/>
              <w:lang w:val="fr-FR"/>
            </w:rPr>
          </w:pPr>
          <w:hyperlink w:anchor="_Toc500162357" w:history="1">
            <w:r w:rsidR="00BD09F9" w:rsidRPr="005645E8">
              <w:rPr>
                <w:rStyle w:val="Lienhypertexte"/>
                <w:noProof/>
              </w:rPr>
              <w:t>Conclusion</w:t>
            </w:r>
            <w:r w:rsidR="00BD09F9">
              <w:rPr>
                <w:noProof/>
                <w:webHidden/>
              </w:rPr>
              <w:tab/>
            </w:r>
            <w:r w:rsidR="00BD09F9">
              <w:rPr>
                <w:noProof/>
                <w:webHidden/>
              </w:rPr>
              <w:fldChar w:fldCharType="begin"/>
            </w:r>
            <w:r w:rsidR="00BD09F9">
              <w:rPr>
                <w:noProof/>
                <w:webHidden/>
              </w:rPr>
              <w:instrText xml:space="preserve"> PAGEREF _Toc500162357 \h </w:instrText>
            </w:r>
            <w:r w:rsidR="00BD09F9">
              <w:rPr>
                <w:noProof/>
                <w:webHidden/>
              </w:rPr>
            </w:r>
            <w:r w:rsidR="00BD09F9">
              <w:rPr>
                <w:noProof/>
                <w:webHidden/>
              </w:rPr>
              <w:fldChar w:fldCharType="separate"/>
            </w:r>
            <w:r w:rsidR="00BD09F9">
              <w:rPr>
                <w:noProof/>
                <w:webHidden/>
              </w:rPr>
              <w:t>16</w:t>
            </w:r>
            <w:r w:rsidR="00BD09F9">
              <w:rPr>
                <w:noProof/>
                <w:webHidden/>
              </w:rPr>
              <w:fldChar w:fldCharType="end"/>
            </w:r>
          </w:hyperlink>
        </w:p>
        <w:p w14:paraId="678D25C1" w14:textId="07B77963" w:rsidR="001F70E3" w:rsidRDefault="001F70E3" w:rsidP="001F70E3">
          <w:r>
            <w:rPr>
              <w:b/>
              <w:bCs/>
            </w:rPr>
            <w:fldChar w:fldCharType="end"/>
          </w:r>
        </w:p>
      </w:sdtContent>
    </w:sdt>
    <w:p w14:paraId="2CEE468A" w14:textId="77777777" w:rsidR="001F70E3" w:rsidRDefault="001F70E3" w:rsidP="001F70E3">
      <w:pPr>
        <w:rPr>
          <w:sz w:val="40"/>
          <w:szCs w:val="40"/>
        </w:rPr>
      </w:pPr>
      <w:r>
        <w:br w:type="page"/>
      </w:r>
    </w:p>
    <w:p w14:paraId="0AA1D74C" w14:textId="6C5610D3" w:rsidR="001F70E3" w:rsidRPr="00AA2196" w:rsidRDefault="001F70E3" w:rsidP="00AA2196">
      <w:pPr>
        <w:pStyle w:val="Titre1"/>
      </w:pPr>
      <w:bookmarkStart w:id="1" w:name="_ga5w4n38u064" w:colFirst="0" w:colLast="0"/>
      <w:bookmarkStart w:id="2" w:name="_7vhm7ju5a2pq" w:colFirst="0" w:colLast="0"/>
      <w:bookmarkStart w:id="3" w:name="_Toc500162343"/>
      <w:bookmarkEnd w:id="1"/>
      <w:bookmarkEnd w:id="2"/>
      <w:r w:rsidRPr="00AA2196">
        <w:lastRenderedPageBreak/>
        <w:t>Introduction</w:t>
      </w:r>
      <w:bookmarkEnd w:id="3"/>
    </w:p>
    <w:p w14:paraId="7DCD22CC" w14:textId="77777777" w:rsidR="001F70E3" w:rsidRDefault="001F70E3" w:rsidP="001F70E3"/>
    <w:p w14:paraId="41BCE20C" w14:textId="77777777" w:rsidR="001F70E3" w:rsidRDefault="001F70E3" w:rsidP="00B0030F">
      <w:r>
        <w:t xml:space="preserve">Le </w:t>
      </w:r>
      <w:proofErr w:type="spellStart"/>
      <w:r>
        <w:t>Text</w:t>
      </w:r>
      <w:proofErr w:type="spellEnd"/>
      <w:r>
        <w:t xml:space="preserve"> Mining est une branche du Data Mining spécialisée dans le traitement de texte pour en analyser le contenu puis en extraire des connaissances. Les principales tâches à accomplir consistent en la reconnaissance de l’information présente dans le document et son interprétation. Tout cela est possible grâce à une recherche sémantique reposant sur l’analyse du langage naturel et la gestion de bases de connaissances spécialisées. On peut par exemple distinguer une plainte d’un client d’une demande d’information, ou même un spam d’un message publicitaire, en inspectant la tournure des phrases. </w:t>
      </w:r>
    </w:p>
    <w:p w14:paraId="0638BC9B" w14:textId="77777777" w:rsidR="001F70E3" w:rsidRDefault="001F70E3" w:rsidP="00B0030F"/>
    <w:p w14:paraId="49A83C68" w14:textId="77777777" w:rsidR="001F70E3" w:rsidRDefault="001F70E3" w:rsidP="00B0030F">
      <w:r>
        <w:t>Avec l’avènement des réseaux sociaux, les sources et les contenus de données n’ont cessé de croître exponentiellement. Face à cette tendance, les entreprises maintiennent une volonté de conserver un maximum d’informations exploitables. La majorité de ces informations reste encore aujourd’hui inexploitée.</w:t>
      </w:r>
    </w:p>
    <w:p w14:paraId="5622412A" w14:textId="77777777" w:rsidR="001F70E3" w:rsidRDefault="001F70E3" w:rsidP="00B0030F"/>
    <w:p w14:paraId="7B2ACADC" w14:textId="71DA489F" w:rsidR="001F70E3" w:rsidRDefault="001F70E3" w:rsidP="00B0030F">
      <w:r>
        <w:t xml:space="preserve">Les applications du </w:t>
      </w:r>
      <w:proofErr w:type="spellStart"/>
      <w:r>
        <w:t>text</w:t>
      </w:r>
      <w:proofErr w:type="spellEnd"/>
      <w:r>
        <w:t xml:space="preserve"> </w:t>
      </w:r>
      <w:proofErr w:type="spellStart"/>
      <w:r>
        <w:t>mining</w:t>
      </w:r>
      <w:proofErr w:type="spellEnd"/>
      <w:r>
        <w:t xml:space="preserve"> sont multiples, par exemple dans le marketing, il permet de parfaire sa connaissance du client, en analysant les enquêtes de satisfaction, les lettres de réclamation, les échanges téléphoniques</w:t>
      </w:r>
      <w:r w:rsidR="001E0610">
        <w:t xml:space="preserve">, </w:t>
      </w:r>
      <w:r>
        <w:t>etc</w:t>
      </w:r>
      <w:r w:rsidR="001E0610">
        <w:t>.</w:t>
      </w:r>
    </w:p>
    <w:p w14:paraId="33B55BA0" w14:textId="77777777" w:rsidR="001F70E3" w:rsidRDefault="001F70E3" w:rsidP="00B0030F">
      <w:r>
        <w:t xml:space="preserve">Dans le domaine des banques et assurances le </w:t>
      </w:r>
      <w:proofErr w:type="spellStart"/>
      <w:r>
        <w:t>text</w:t>
      </w:r>
      <w:proofErr w:type="spellEnd"/>
      <w:r>
        <w:t xml:space="preserve"> </w:t>
      </w:r>
      <w:proofErr w:type="spellStart"/>
      <w:r>
        <w:t>mining</w:t>
      </w:r>
      <w:proofErr w:type="spellEnd"/>
      <w:r>
        <w:t xml:space="preserve"> permet de prévoir le nombre d’accidentés sur l’année suivante, d’élaborer des profils précis ou encore de détecter les factures frauduleuses. </w:t>
      </w:r>
    </w:p>
    <w:p w14:paraId="4F88CCC9" w14:textId="53688EAF" w:rsidR="001F70E3" w:rsidRDefault="001F70E3" w:rsidP="00B0030F">
      <w:r>
        <w:t>Enfin dans le domaine du biomédical, il permet d’analyser les publications liées à certains domaines du fait du nombre croissant de publication</w:t>
      </w:r>
      <w:r w:rsidR="001E0610">
        <w:t xml:space="preserve">s </w:t>
      </w:r>
      <w:r>
        <w:t>électronique.</w:t>
      </w:r>
    </w:p>
    <w:p w14:paraId="4E2515AF" w14:textId="77777777" w:rsidR="001F70E3" w:rsidRDefault="001F70E3" w:rsidP="00B0030F"/>
    <w:p w14:paraId="7FBDAC2B" w14:textId="147FDDAA" w:rsidR="001F70E3" w:rsidRDefault="001F70E3" w:rsidP="00B0030F">
      <w:r>
        <w:t xml:space="preserve">Le volume de ces données ne cesse de croître, on estime que 80% des données stockées par les entreprises sont actuellement inexploitées. Le </w:t>
      </w:r>
      <w:proofErr w:type="spellStart"/>
      <w:r>
        <w:t>text</w:t>
      </w:r>
      <w:proofErr w:type="spellEnd"/>
      <w:r>
        <w:t xml:space="preserve"> </w:t>
      </w:r>
      <w:proofErr w:type="spellStart"/>
      <w:r>
        <w:t>mining</w:t>
      </w:r>
      <w:proofErr w:type="spellEnd"/>
      <w:r>
        <w:t xml:space="preserve"> va permettre de ressortir les informations pertinentes de tous ces textes. </w:t>
      </w:r>
      <w:r w:rsidR="00684DDE">
        <w:br/>
      </w:r>
    </w:p>
    <w:p w14:paraId="37514220" w14:textId="24568C83" w:rsidR="00684DDE" w:rsidRDefault="001F70E3" w:rsidP="00684DDE">
      <w:r>
        <w:br w:type="page"/>
      </w:r>
      <w:bookmarkStart w:id="4" w:name="_hvjbvylws6jx" w:colFirst="0" w:colLast="0"/>
      <w:bookmarkStart w:id="5" w:name="_5loqd3x2pdtv" w:colFirst="0" w:colLast="0"/>
      <w:bookmarkEnd w:id="4"/>
      <w:bookmarkEnd w:id="5"/>
    </w:p>
    <w:p w14:paraId="6729E9A6" w14:textId="1D2E0EE0" w:rsidR="00AA2196" w:rsidRDefault="00AA2196" w:rsidP="00684DDE">
      <w:pPr>
        <w:pStyle w:val="Titre1"/>
      </w:pPr>
      <w:bookmarkStart w:id="6" w:name="_Toc500162344"/>
      <w:r>
        <w:lastRenderedPageBreak/>
        <w:t>Technique d’analyse de texte</w:t>
      </w:r>
      <w:bookmarkEnd w:id="6"/>
    </w:p>
    <w:p w14:paraId="540902F7" w14:textId="514BE200" w:rsidR="001F70E3" w:rsidRDefault="001F70E3" w:rsidP="001F70E3">
      <w:pPr>
        <w:pStyle w:val="Titre2"/>
      </w:pPr>
      <w:bookmarkStart w:id="7" w:name="_Toc500162345"/>
      <w:r>
        <w:t xml:space="preserve">NLP </w:t>
      </w:r>
      <w:r w:rsidRPr="00E019CE">
        <w:rPr>
          <w:lang w:val="en-US"/>
        </w:rPr>
        <w:t>natural language processing</w:t>
      </w:r>
      <w:bookmarkEnd w:id="7"/>
    </w:p>
    <w:p w14:paraId="78C39C10" w14:textId="5B11E01A" w:rsidR="001F70E3" w:rsidRPr="00B0030F" w:rsidRDefault="001F70E3" w:rsidP="00B0030F">
      <w:r w:rsidRPr="00B0030F">
        <w:t xml:space="preserve">NLP est un composant du </w:t>
      </w:r>
      <w:proofErr w:type="spellStart"/>
      <w:r w:rsidRPr="00B0030F">
        <w:t>tex</w:t>
      </w:r>
      <w:r w:rsidR="000E7BCC">
        <w:t>t-</w:t>
      </w:r>
      <w:r w:rsidRPr="00B0030F">
        <w:t>mining</w:t>
      </w:r>
      <w:proofErr w:type="spellEnd"/>
      <w:r w:rsidRPr="00B0030F">
        <w:t xml:space="preserve"> qui performe une analyse linguistique qui permet à une machine de comprendre un texte en langage naturel.</w:t>
      </w:r>
    </w:p>
    <w:p w14:paraId="034705F5" w14:textId="0721F1A0" w:rsidR="001F70E3" w:rsidRDefault="001F70E3" w:rsidP="001F70E3"/>
    <w:p w14:paraId="3C3F4B89" w14:textId="11AE828B" w:rsidR="00684DDE" w:rsidRDefault="00684DDE" w:rsidP="001F70E3">
      <w:r>
        <w:t>Le NLP dispose de différent niveau d’interprétation du langage :</w:t>
      </w:r>
    </w:p>
    <w:p w14:paraId="658CB993" w14:textId="7D7A0D22" w:rsidR="00AA3569" w:rsidRPr="00AA3569" w:rsidRDefault="00AA3569" w:rsidP="00AA3569">
      <w:pPr>
        <w:ind w:left="720"/>
        <w:rPr>
          <w:lang w:val="fr-FR"/>
        </w:rPr>
      </w:pPr>
    </w:p>
    <w:p w14:paraId="47EF6C7C" w14:textId="77777777" w:rsidR="00AA3569" w:rsidRDefault="00AA3569" w:rsidP="00AA3569">
      <w:pPr>
        <w:pStyle w:val="Paragraphedeliste"/>
        <w:numPr>
          <w:ilvl w:val="0"/>
          <w:numId w:val="12"/>
        </w:numPr>
        <w:rPr>
          <w:lang w:val="fr-FR"/>
        </w:rPr>
      </w:pPr>
      <w:r w:rsidRPr="00AA3569">
        <w:rPr>
          <w:noProof/>
        </w:rPr>
        <w:drawing>
          <wp:anchor distT="0" distB="0" distL="114300" distR="114300" simplePos="0" relativeHeight="251666432" behindDoc="0" locked="0" layoutInCell="1" allowOverlap="1" wp14:anchorId="3DB79D5D" wp14:editId="180F7D2E">
            <wp:simplePos x="0" y="0"/>
            <wp:positionH relativeFrom="page">
              <wp:posOffset>897255</wp:posOffset>
            </wp:positionH>
            <wp:positionV relativeFrom="paragraph">
              <wp:posOffset>47202</wp:posOffset>
            </wp:positionV>
            <wp:extent cx="2641600" cy="1938655"/>
            <wp:effectExtent l="19050" t="19050" r="44450" b="23495"/>
            <wp:wrapSquare wrapText="bothSides"/>
            <wp:docPr id="9" name="Diagramme 9">
              <a:extLst xmlns:a="http://schemas.openxmlformats.org/drawingml/2006/main">
                <a:ext uri="{FF2B5EF4-FFF2-40B4-BE49-F238E27FC236}">
                  <a16:creationId xmlns:a16="http://schemas.microsoft.com/office/drawing/2014/main" id="{CC729A4B-467C-4732-A6FF-2603C89C509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534F14" w:rsidRPr="00AA3569">
        <w:rPr>
          <w:b/>
          <w:bCs/>
          <w:lang w:val="fr-FR"/>
        </w:rPr>
        <w:t>A</w:t>
      </w:r>
      <w:r w:rsidRPr="00AA3569">
        <w:rPr>
          <w:lang w:val="fr-FR"/>
        </w:rPr>
        <w:t xml:space="preserve"> : Pragmatique</w:t>
      </w:r>
    </w:p>
    <w:p w14:paraId="4C2966E1" w14:textId="68764925" w:rsidR="00AA3569" w:rsidRPr="00AA3569" w:rsidRDefault="00534F14" w:rsidP="00AA3569">
      <w:pPr>
        <w:pStyle w:val="Paragraphedeliste"/>
        <w:numPr>
          <w:ilvl w:val="1"/>
          <w:numId w:val="12"/>
        </w:numPr>
        <w:rPr>
          <w:lang w:val="fr-FR"/>
        </w:rPr>
      </w:pPr>
      <w:r w:rsidRPr="00AA3569">
        <w:rPr>
          <w:bCs/>
          <w:lang w:val="fr-FR"/>
        </w:rPr>
        <w:t>Prise en compte du</w:t>
      </w:r>
      <w:r w:rsidRPr="00AA3569">
        <w:rPr>
          <w:b/>
          <w:bCs/>
          <w:lang w:val="fr-FR"/>
        </w:rPr>
        <w:t xml:space="preserve"> contexte</w:t>
      </w:r>
      <w:r w:rsidR="00AA3569">
        <w:rPr>
          <w:b/>
          <w:bCs/>
          <w:lang w:val="fr-FR"/>
        </w:rPr>
        <w:t>.</w:t>
      </w:r>
    </w:p>
    <w:p w14:paraId="5F39341D" w14:textId="77777777" w:rsidR="00AA3569" w:rsidRDefault="00534F14" w:rsidP="00AA3569">
      <w:pPr>
        <w:pStyle w:val="Paragraphedeliste"/>
        <w:numPr>
          <w:ilvl w:val="0"/>
          <w:numId w:val="12"/>
        </w:numPr>
        <w:rPr>
          <w:lang w:val="fr-FR"/>
        </w:rPr>
      </w:pPr>
      <w:r w:rsidRPr="00AA3569">
        <w:rPr>
          <w:b/>
          <w:bCs/>
          <w:lang w:val="fr-FR"/>
        </w:rPr>
        <w:t>B</w:t>
      </w:r>
      <w:r w:rsidRPr="00AA3569">
        <w:rPr>
          <w:lang w:val="fr-FR"/>
        </w:rPr>
        <w:t xml:space="preserve"> : Sémantiqu</w:t>
      </w:r>
      <w:r w:rsidR="00AA3569">
        <w:rPr>
          <w:lang w:val="fr-FR"/>
        </w:rPr>
        <w:t>e</w:t>
      </w:r>
    </w:p>
    <w:p w14:paraId="7EDA0F32" w14:textId="03E2278F" w:rsidR="00AA3569" w:rsidRDefault="00534F14" w:rsidP="00AA3569">
      <w:pPr>
        <w:pStyle w:val="Paragraphedeliste"/>
        <w:numPr>
          <w:ilvl w:val="1"/>
          <w:numId w:val="12"/>
        </w:numPr>
        <w:rPr>
          <w:lang w:val="fr-FR"/>
        </w:rPr>
      </w:pPr>
      <w:r w:rsidRPr="00AA3569">
        <w:rPr>
          <w:b/>
          <w:bCs/>
          <w:lang w:val="fr-FR"/>
        </w:rPr>
        <w:t xml:space="preserve">Utilise le sens </w:t>
      </w:r>
      <w:r w:rsidR="00AA3569" w:rsidRPr="00AA3569">
        <w:rPr>
          <w:lang w:val="fr-FR"/>
        </w:rPr>
        <w:t>du mot issu</w:t>
      </w:r>
      <w:r w:rsidRPr="00AA3569">
        <w:rPr>
          <w:lang w:val="fr-FR"/>
        </w:rPr>
        <w:t xml:space="preserve"> d’un</w:t>
      </w:r>
      <w:r w:rsidR="00AA3569">
        <w:rPr>
          <w:lang w:val="fr-FR"/>
        </w:rPr>
        <w:t xml:space="preserve"> </w:t>
      </w:r>
      <w:r w:rsidRPr="00AA3569">
        <w:rPr>
          <w:lang w:val="fr-FR"/>
        </w:rPr>
        <w:t>dictionnaire</w:t>
      </w:r>
      <w:r w:rsidR="00AA3569">
        <w:rPr>
          <w:lang w:val="fr-FR"/>
        </w:rPr>
        <w:t>.</w:t>
      </w:r>
    </w:p>
    <w:p w14:paraId="7BD49EF7" w14:textId="77777777" w:rsidR="00AA3569" w:rsidRDefault="00534F14" w:rsidP="00AA3569">
      <w:pPr>
        <w:pStyle w:val="Paragraphedeliste"/>
        <w:numPr>
          <w:ilvl w:val="0"/>
          <w:numId w:val="12"/>
        </w:numPr>
        <w:rPr>
          <w:lang w:val="fr-FR"/>
        </w:rPr>
      </w:pPr>
      <w:r w:rsidRPr="00AA3569">
        <w:rPr>
          <w:b/>
          <w:bCs/>
          <w:lang w:val="fr-FR"/>
        </w:rPr>
        <w:t>C</w:t>
      </w:r>
      <w:r w:rsidRPr="00AA3569">
        <w:rPr>
          <w:lang w:val="fr-FR"/>
        </w:rPr>
        <w:t xml:space="preserve"> : Syntaxique</w:t>
      </w:r>
    </w:p>
    <w:p w14:paraId="30F417FC" w14:textId="609F5C12" w:rsidR="00AA3569" w:rsidRDefault="00534F14" w:rsidP="00AA3569">
      <w:pPr>
        <w:pStyle w:val="Paragraphedeliste"/>
        <w:numPr>
          <w:ilvl w:val="1"/>
          <w:numId w:val="12"/>
        </w:numPr>
        <w:rPr>
          <w:lang w:val="fr-FR"/>
        </w:rPr>
      </w:pPr>
      <w:r w:rsidRPr="00AA3569">
        <w:rPr>
          <w:b/>
          <w:bCs/>
          <w:lang w:val="fr-FR"/>
        </w:rPr>
        <w:t xml:space="preserve">Analyse la relation </w:t>
      </w:r>
      <w:r w:rsidRPr="00AA3569">
        <w:rPr>
          <w:lang w:val="fr-FR"/>
        </w:rPr>
        <w:t>des mots dans une phrase</w:t>
      </w:r>
      <w:r w:rsidR="00AA3569">
        <w:rPr>
          <w:lang w:val="fr-FR"/>
        </w:rPr>
        <w:t>.</w:t>
      </w:r>
    </w:p>
    <w:p w14:paraId="429A45FC" w14:textId="77777777" w:rsidR="00AA3569" w:rsidRDefault="00534F14" w:rsidP="00AA3569">
      <w:pPr>
        <w:pStyle w:val="Paragraphedeliste"/>
        <w:numPr>
          <w:ilvl w:val="0"/>
          <w:numId w:val="12"/>
        </w:numPr>
        <w:rPr>
          <w:lang w:val="fr-FR"/>
        </w:rPr>
      </w:pPr>
      <w:r w:rsidRPr="00AA3569">
        <w:rPr>
          <w:b/>
          <w:bCs/>
          <w:lang w:val="fr-FR"/>
        </w:rPr>
        <w:t>D</w:t>
      </w:r>
      <w:r w:rsidRPr="00AA3569">
        <w:rPr>
          <w:lang w:val="fr-FR"/>
        </w:rPr>
        <w:t xml:space="preserve"> : Lexical</w:t>
      </w:r>
    </w:p>
    <w:p w14:paraId="49FB7A63" w14:textId="2F6ABFC7" w:rsidR="00FE2985" w:rsidRPr="00AA3569" w:rsidRDefault="00AA3569" w:rsidP="00AA3569">
      <w:pPr>
        <w:pStyle w:val="Paragraphedeliste"/>
        <w:numPr>
          <w:ilvl w:val="1"/>
          <w:numId w:val="12"/>
        </w:numPr>
        <w:rPr>
          <w:lang w:val="fr-FR"/>
        </w:rPr>
      </w:pPr>
      <w:r>
        <w:rPr>
          <w:b/>
          <w:bCs/>
          <w:lang w:val="fr-FR"/>
        </w:rPr>
        <w:t>S</w:t>
      </w:r>
      <w:r w:rsidR="00534F14" w:rsidRPr="00AA3569">
        <w:rPr>
          <w:b/>
          <w:bCs/>
          <w:lang w:val="fr-FR"/>
        </w:rPr>
        <w:t>egmentation</w:t>
      </w:r>
      <w:r w:rsidR="00534F14" w:rsidRPr="00AA3569">
        <w:rPr>
          <w:lang w:val="fr-FR"/>
        </w:rPr>
        <w:t xml:space="preserve"> du document en phrase et mots</w:t>
      </w:r>
      <w:r>
        <w:rPr>
          <w:lang w:val="fr-FR"/>
        </w:rPr>
        <w:t>.</w:t>
      </w:r>
    </w:p>
    <w:p w14:paraId="4662E18F" w14:textId="31E6706F" w:rsidR="00684DDE" w:rsidRPr="00AA3569" w:rsidRDefault="00684DDE" w:rsidP="001F70E3">
      <w:pPr>
        <w:rPr>
          <w:lang w:val="fr-FR"/>
        </w:rPr>
      </w:pPr>
    </w:p>
    <w:p w14:paraId="56BC2A18" w14:textId="2C9C0183" w:rsidR="001F70E3" w:rsidRPr="00684DDE" w:rsidRDefault="001F70E3" w:rsidP="001F70E3">
      <w:pPr>
        <w:pStyle w:val="Titre2"/>
        <w:rPr>
          <w:lang w:val="fr-FR"/>
        </w:rPr>
      </w:pPr>
      <w:bookmarkStart w:id="8" w:name="_qq15gdgaf5jl" w:colFirst="0" w:colLast="0"/>
      <w:bookmarkStart w:id="9" w:name="_Toc500162346"/>
      <w:bookmarkEnd w:id="8"/>
      <w:r w:rsidRPr="00684DDE">
        <w:rPr>
          <w:lang w:val="fr-FR"/>
        </w:rPr>
        <w:t>Pre</w:t>
      </w:r>
      <w:r w:rsidR="00E019CE" w:rsidRPr="00684DDE">
        <w:rPr>
          <w:lang w:val="fr-FR"/>
        </w:rPr>
        <w:t>-</w:t>
      </w:r>
      <w:proofErr w:type="spellStart"/>
      <w:r w:rsidRPr="00684DDE">
        <w:rPr>
          <w:lang w:val="fr-FR"/>
        </w:rPr>
        <w:t>processing</w:t>
      </w:r>
      <w:bookmarkEnd w:id="9"/>
      <w:proofErr w:type="spellEnd"/>
    </w:p>
    <w:p w14:paraId="0BA7CD5D" w14:textId="34ED9ABC" w:rsidR="001F70E3" w:rsidRDefault="001F70E3" w:rsidP="00B0030F">
      <w:r>
        <w:t xml:space="preserve">NLP inclut plusieurs méthodologies pour distinguer les ambiguïtés dans le langage </w:t>
      </w:r>
      <w:r w:rsidR="00CE5AE6">
        <w:t>naturel :</w:t>
      </w:r>
    </w:p>
    <w:p w14:paraId="7991F73A" w14:textId="77777777" w:rsidR="006F1592" w:rsidRDefault="00CE5AE6" w:rsidP="00B0030F">
      <w:pPr>
        <w:pStyle w:val="Paragraphedeliste"/>
        <w:numPr>
          <w:ilvl w:val="0"/>
          <w:numId w:val="8"/>
        </w:numPr>
      </w:pPr>
      <w:r w:rsidRPr="000E7BCC">
        <w:rPr>
          <w:b/>
        </w:rPr>
        <w:t>Séparation</w:t>
      </w:r>
      <w:r w:rsidR="001F70E3">
        <w:t xml:space="preserve"> des phrases dans un </w:t>
      </w:r>
      <w:proofErr w:type="spellStart"/>
      <w:r w:rsidR="001F70E3">
        <w:t>text</w:t>
      </w:r>
      <w:proofErr w:type="spellEnd"/>
    </w:p>
    <w:p w14:paraId="118446BD" w14:textId="6743F9F0" w:rsidR="006F1592" w:rsidRDefault="001F70E3" w:rsidP="00B0030F">
      <w:pPr>
        <w:pStyle w:val="Paragraphedeliste"/>
        <w:numPr>
          <w:ilvl w:val="0"/>
          <w:numId w:val="8"/>
        </w:numPr>
      </w:pPr>
      <w:r w:rsidRPr="000E7BCC">
        <w:rPr>
          <w:b/>
        </w:rPr>
        <w:t>Normalis</w:t>
      </w:r>
      <w:r w:rsidR="000E7BCC" w:rsidRPr="000E7BCC">
        <w:rPr>
          <w:b/>
        </w:rPr>
        <w:t>ation</w:t>
      </w:r>
      <w:r w:rsidR="000E7BCC">
        <w:t xml:space="preserve"> d</w:t>
      </w:r>
      <w:r>
        <w:t xml:space="preserve">es mots qui ont </w:t>
      </w:r>
      <w:r w:rsidR="000E7BCC">
        <w:t>plusieurs orthographes</w:t>
      </w:r>
      <w:r>
        <w:t xml:space="preserve">. Par exemple, anglais américain et britannique </w:t>
      </w:r>
      <w:proofErr w:type="spellStart"/>
      <w:r>
        <w:t>labeled</w:t>
      </w:r>
      <w:proofErr w:type="spellEnd"/>
      <w:r>
        <w:t xml:space="preserve">/ </w:t>
      </w:r>
      <w:proofErr w:type="spellStart"/>
      <w:r>
        <w:t>labelled</w:t>
      </w:r>
      <w:proofErr w:type="spellEnd"/>
      <w:r>
        <w:t>, extra-</w:t>
      </w:r>
      <w:proofErr w:type="spellStart"/>
      <w:r>
        <w:t>terrestrial</w:t>
      </w:r>
      <w:proofErr w:type="spellEnd"/>
      <w:r>
        <w:t xml:space="preserve"> / </w:t>
      </w:r>
      <w:proofErr w:type="spellStart"/>
      <w:r>
        <w:t>extraterrestrial</w:t>
      </w:r>
      <w:proofErr w:type="spellEnd"/>
    </w:p>
    <w:p w14:paraId="253CBB43" w14:textId="77777777" w:rsidR="006F1592" w:rsidRDefault="001F70E3" w:rsidP="00B0030F">
      <w:pPr>
        <w:pStyle w:val="Paragraphedeliste"/>
        <w:numPr>
          <w:ilvl w:val="0"/>
          <w:numId w:val="8"/>
        </w:numPr>
      </w:pPr>
      <w:r>
        <w:t>“</w:t>
      </w:r>
      <w:proofErr w:type="spellStart"/>
      <w:r w:rsidRPr="000E7BCC">
        <w:rPr>
          <w:b/>
        </w:rPr>
        <w:t>Stemming</w:t>
      </w:r>
      <w:proofErr w:type="spellEnd"/>
      <w:r w:rsidRPr="000E7BCC">
        <w:rPr>
          <w:b/>
        </w:rPr>
        <w:t>”</w:t>
      </w:r>
      <w:r>
        <w:t xml:space="preserve"> qui permet de considérer les mots qui sont de la même famille (computer / computation).</w:t>
      </w:r>
    </w:p>
    <w:p w14:paraId="0074BE52" w14:textId="77777777" w:rsidR="006F1592" w:rsidRDefault="001F70E3" w:rsidP="00B0030F">
      <w:pPr>
        <w:pStyle w:val="Paragraphedeliste"/>
        <w:numPr>
          <w:ilvl w:val="0"/>
          <w:numId w:val="8"/>
        </w:numPr>
      </w:pPr>
      <w:proofErr w:type="spellStart"/>
      <w:r w:rsidRPr="000E7BCC">
        <w:rPr>
          <w:b/>
        </w:rPr>
        <w:t>Morphological</w:t>
      </w:r>
      <w:proofErr w:type="spellEnd"/>
      <w:r w:rsidRPr="000E7BCC">
        <w:rPr>
          <w:b/>
        </w:rPr>
        <w:t xml:space="preserve"> </w:t>
      </w:r>
      <w:proofErr w:type="spellStart"/>
      <w:r w:rsidRPr="000E7BCC">
        <w:rPr>
          <w:b/>
        </w:rPr>
        <w:t>analysis</w:t>
      </w:r>
      <w:proofErr w:type="spellEnd"/>
      <w:r>
        <w:t xml:space="preserve"> permet de gérer les pluriels (car/cars)</w:t>
      </w:r>
    </w:p>
    <w:p w14:paraId="6F84757C" w14:textId="77777777" w:rsidR="006F1592" w:rsidRDefault="001F70E3" w:rsidP="00B0030F">
      <w:pPr>
        <w:pStyle w:val="Paragraphedeliste"/>
        <w:numPr>
          <w:ilvl w:val="0"/>
          <w:numId w:val="8"/>
        </w:numPr>
      </w:pPr>
      <w:proofErr w:type="spellStart"/>
      <w:r w:rsidRPr="000E7BCC">
        <w:rPr>
          <w:b/>
        </w:rPr>
        <w:t>Capitalization</w:t>
      </w:r>
      <w:proofErr w:type="spellEnd"/>
      <w:r>
        <w:t xml:space="preserve"> qui peut être juste le début de phrase ou un acronyme (</w:t>
      </w:r>
      <w:proofErr w:type="spellStart"/>
      <w:proofErr w:type="gramStart"/>
      <w:r>
        <w:t>led</w:t>
      </w:r>
      <w:proofErr w:type="spellEnd"/>
      <w:r>
        <w:t>(</w:t>
      </w:r>
      <w:proofErr w:type="gramEnd"/>
      <w:r>
        <w:t>forme passive de lead)/LED(diode))</w:t>
      </w:r>
    </w:p>
    <w:p w14:paraId="4AA9899D" w14:textId="6A5189CB" w:rsidR="001F70E3" w:rsidRDefault="001F70E3" w:rsidP="00B0030F">
      <w:pPr>
        <w:pStyle w:val="Paragraphedeliste"/>
        <w:numPr>
          <w:ilvl w:val="0"/>
          <w:numId w:val="8"/>
        </w:numPr>
      </w:pPr>
      <w:proofErr w:type="spellStart"/>
      <w:r w:rsidRPr="000E7BCC">
        <w:rPr>
          <w:b/>
        </w:rPr>
        <w:t>Tokenization</w:t>
      </w:r>
      <w:proofErr w:type="spellEnd"/>
      <w:r>
        <w:t xml:space="preserve"> qui permet de </w:t>
      </w:r>
      <w:r w:rsidR="00E019CE">
        <w:t>séparer</w:t>
      </w:r>
      <w:r>
        <w:t xml:space="preserve"> les mots</w:t>
      </w:r>
      <w:r w:rsidR="00E019CE">
        <w:t>,</w:t>
      </w:r>
      <w:r>
        <w:t xml:space="preserve"> ce qui peut devenir difficile </w:t>
      </w:r>
      <w:proofErr w:type="gramStart"/>
      <w:r>
        <w:t>ex:</w:t>
      </w:r>
      <w:proofErr w:type="gramEnd"/>
      <w:r>
        <w:t xml:space="preserve"> les mots composés.</w:t>
      </w:r>
    </w:p>
    <w:p w14:paraId="6511231A" w14:textId="1E737F9C" w:rsidR="001F70E3" w:rsidRDefault="001F70E3" w:rsidP="00B0030F">
      <w:r>
        <w:t>Tou</w:t>
      </w:r>
      <w:r w:rsidR="00E019CE">
        <w:t>t</w:t>
      </w:r>
      <w:r>
        <w:t xml:space="preserve"> ceci n</w:t>
      </w:r>
      <w:r w:rsidR="00E019CE">
        <w:t>’est</w:t>
      </w:r>
      <w:r>
        <w:t xml:space="preserve"> que les méthodologies intéressante</w:t>
      </w:r>
      <w:r w:rsidR="00E019CE">
        <w:t xml:space="preserve">s </w:t>
      </w:r>
      <w:r>
        <w:t>pour l’anglais, d’autre</w:t>
      </w:r>
      <w:r w:rsidR="00E019CE">
        <w:t xml:space="preserve">s </w:t>
      </w:r>
      <w:r>
        <w:t>langage</w:t>
      </w:r>
      <w:r w:rsidR="00E019CE">
        <w:t xml:space="preserve">s </w:t>
      </w:r>
      <w:r>
        <w:t>comme le japonais peuvent engendrer d’autre problème.</w:t>
      </w:r>
    </w:p>
    <w:p w14:paraId="0D3602A1" w14:textId="77777777" w:rsidR="006F1592" w:rsidRDefault="006F1592" w:rsidP="00B0030F"/>
    <w:p w14:paraId="5D7C78D5" w14:textId="029E2286" w:rsidR="001F70E3" w:rsidRDefault="00E019CE" w:rsidP="00B0030F">
      <w:r>
        <w:t>Le</w:t>
      </w:r>
      <w:r w:rsidR="001F70E3">
        <w:t xml:space="preserve"> japonais </w:t>
      </w:r>
      <w:r w:rsidR="006F1592">
        <w:t>a</w:t>
      </w:r>
      <w:r w:rsidR="001F70E3">
        <w:t xml:space="preserve"> :</w:t>
      </w:r>
    </w:p>
    <w:p w14:paraId="4CC7E40A" w14:textId="77777777" w:rsidR="006F1592" w:rsidRDefault="001F70E3" w:rsidP="00B0030F">
      <w:pPr>
        <w:pStyle w:val="Paragraphedeliste"/>
        <w:numPr>
          <w:ilvl w:val="0"/>
          <w:numId w:val="9"/>
        </w:numPr>
      </w:pPr>
      <w:r>
        <w:t>Kanji</w:t>
      </w:r>
    </w:p>
    <w:p w14:paraId="72761ED6" w14:textId="2FD47B2B" w:rsidR="006F1592" w:rsidRDefault="00E019CE" w:rsidP="00B0030F">
      <w:pPr>
        <w:pStyle w:val="Paragraphedeliste"/>
        <w:numPr>
          <w:ilvl w:val="0"/>
          <w:numId w:val="9"/>
        </w:numPr>
      </w:pPr>
      <w:r>
        <w:t>Katakana</w:t>
      </w:r>
    </w:p>
    <w:p w14:paraId="090613DE" w14:textId="77777777" w:rsidR="006F1592" w:rsidRDefault="001F70E3" w:rsidP="00B0030F">
      <w:pPr>
        <w:pStyle w:val="Paragraphedeliste"/>
        <w:numPr>
          <w:ilvl w:val="0"/>
          <w:numId w:val="9"/>
        </w:numPr>
      </w:pPr>
      <w:r>
        <w:t>Hiragana</w:t>
      </w:r>
    </w:p>
    <w:p w14:paraId="2D84D9FE" w14:textId="6A0CD2F6" w:rsidR="001F70E3" w:rsidRDefault="001F70E3" w:rsidP="00B0030F">
      <w:pPr>
        <w:pStyle w:val="Paragraphedeliste"/>
        <w:numPr>
          <w:ilvl w:val="0"/>
          <w:numId w:val="9"/>
        </w:numPr>
      </w:pPr>
      <w:proofErr w:type="spellStart"/>
      <w:r>
        <w:t>Romaji</w:t>
      </w:r>
      <w:proofErr w:type="spellEnd"/>
    </w:p>
    <w:p w14:paraId="5CABB525" w14:textId="77777777" w:rsidR="001F70E3" w:rsidRDefault="001F70E3" w:rsidP="00B0030F"/>
    <w:p w14:paraId="42513E68" w14:textId="6E8FDAB9" w:rsidR="001F70E3" w:rsidRDefault="001F70E3" w:rsidP="00B0030F">
      <w:r>
        <w:lastRenderedPageBreak/>
        <w:t>De</w:t>
      </w:r>
      <w:r w:rsidR="006F1592">
        <w:t xml:space="preserve"> </w:t>
      </w:r>
      <w:r>
        <w:t>plus</w:t>
      </w:r>
      <w:r w:rsidR="006F1592">
        <w:t>,</w:t>
      </w:r>
      <w:r>
        <w:t xml:space="preserve"> trouver la fin d’une phrase est un challenge puisqu’un point ne veut pas forcément signifier la fin d’une phrase et peut être utilisé dans une abréviation.</w:t>
      </w:r>
    </w:p>
    <w:p w14:paraId="41D4002F" w14:textId="77E6E174" w:rsidR="001F70E3" w:rsidRDefault="00CE5AE6" w:rsidP="00B0030F">
      <w:r>
        <w:t>Ce</w:t>
      </w:r>
      <w:r w:rsidR="001F70E3">
        <w:t xml:space="preserve"> problème utilise donc un arbre de décision qui regarde </w:t>
      </w:r>
      <w:r>
        <w:t>différent</w:t>
      </w:r>
      <w:r w:rsidR="001F70E3">
        <w:t xml:space="preserve"> </w:t>
      </w:r>
      <w:proofErr w:type="spellStart"/>
      <w:proofErr w:type="gramStart"/>
      <w:r w:rsidR="001F70E3">
        <w:t>features</w:t>
      </w:r>
      <w:proofErr w:type="spellEnd"/>
      <w:r w:rsidR="001F70E3">
        <w:t>:</w:t>
      </w:r>
      <w:proofErr w:type="gramEnd"/>
    </w:p>
    <w:p w14:paraId="71DE82FA" w14:textId="77777777" w:rsidR="006F1592" w:rsidRDefault="00CE5AE6" w:rsidP="00B0030F">
      <w:pPr>
        <w:pStyle w:val="Paragraphedeliste"/>
        <w:numPr>
          <w:ilvl w:val="0"/>
          <w:numId w:val="10"/>
        </w:numPr>
      </w:pPr>
      <w:r>
        <w:t>La</w:t>
      </w:r>
      <w:r w:rsidR="001F70E3">
        <w:t xml:space="preserve"> ponctuation</w:t>
      </w:r>
    </w:p>
    <w:p w14:paraId="4D5AA9D9" w14:textId="77777777" w:rsidR="006F1592" w:rsidRDefault="00CE5AE6" w:rsidP="00B0030F">
      <w:pPr>
        <w:pStyle w:val="Paragraphedeliste"/>
        <w:numPr>
          <w:ilvl w:val="0"/>
          <w:numId w:val="10"/>
        </w:numPr>
      </w:pPr>
      <w:r>
        <w:t>Le</w:t>
      </w:r>
      <w:r w:rsidR="001F70E3">
        <w:t xml:space="preserve"> format</w:t>
      </w:r>
    </w:p>
    <w:p w14:paraId="06474DB5" w14:textId="77777777" w:rsidR="006F1592" w:rsidRDefault="00CE5AE6" w:rsidP="00B0030F">
      <w:pPr>
        <w:pStyle w:val="Paragraphedeliste"/>
        <w:numPr>
          <w:ilvl w:val="0"/>
          <w:numId w:val="10"/>
        </w:numPr>
      </w:pPr>
      <w:r>
        <w:t>La</w:t>
      </w:r>
      <w:r w:rsidR="001F70E3">
        <w:t xml:space="preserve"> police d’écriture</w:t>
      </w:r>
    </w:p>
    <w:p w14:paraId="6F9086BA" w14:textId="77777777" w:rsidR="006F1592" w:rsidRDefault="00CE5AE6" w:rsidP="00B0030F">
      <w:pPr>
        <w:pStyle w:val="Paragraphedeliste"/>
        <w:numPr>
          <w:ilvl w:val="0"/>
          <w:numId w:val="10"/>
        </w:numPr>
      </w:pPr>
      <w:r>
        <w:t>Les</w:t>
      </w:r>
      <w:r w:rsidR="001F70E3">
        <w:t xml:space="preserve"> espaces</w:t>
      </w:r>
    </w:p>
    <w:p w14:paraId="04E8CAF2" w14:textId="17B400D4" w:rsidR="001F70E3" w:rsidRDefault="00CE5AE6" w:rsidP="00B0030F">
      <w:pPr>
        <w:pStyle w:val="Paragraphedeliste"/>
        <w:numPr>
          <w:ilvl w:val="0"/>
          <w:numId w:val="10"/>
        </w:numPr>
      </w:pPr>
      <w:r>
        <w:t>Les</w:t>
      </w:r>
      <w:r w:rsidR="001F70E3">
        <w:t xml:space="preserve"> majuscule</w:t>
      </w:r>
      <w:r w:rsidR="00DF60C7">
        <w:t>s</w:t>
      </w:r>
      <w:r w:rsidR="001F70E3">
        <w:t xml:space="preserve"> … </w:t>
      </w:r>
      <w:r>
        <w:t>etc.</w:t>
      </w:r>
    </w:p>
    <w:p w14:paraId="27593E10" w14:textId="68902F55" w:rsidR="00B0030F" w:rsidRDefault="00B0030F">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5AEAAD4" w14:textId="77777777" w:rsidR="001F70E3" w:rsidRDefault="001F70E3" w:rsidP="00AA2196">
      <w:pPr>
        <w:pStyle w:val="Titre1"/>
      </w:pPr>
      <w:bookmarkStart w:id="10" w:name="_qx8xwacpmb3" w:colFirst="0" w:colLast="0"/>
      <w:bookmarkStart w:id="11" w:name="_Toc500162347"/>
      <w:bookmarkEnd w:id="10"/>
      <w:r>
        <w:lastRenderedPageBreak/>
        <w:t>Structure des données</w:t>
      </w:r>
      <w:bookmarkEnd w:id="11"/>
      <w:r>
        <w:t xml:space="preserve"> </w:t>
      </w:r>
    </w:p>
    <w:p w14:paraId="38DC57A4" w14:textId="77777777" w:rsidR="001F70E3" w:rsidRDefault="001F70E3" w:rsidP="001F70E3"/>
    <w:p w14:paraId="781AF322" w14:textId="77777777" w:rsidR="001F70E3" w:rsidRDefault="001F70E3" w:rsidP="001F70E3">
      <w:pPr>
        <w:jc w:val="both"/>
      </w:pPr>
      <w:r>
        <w:t>Les données d'apprentissage peuvent être n’importe quel type de texte. Il suffit de pouvoir le lire depuis un programme informatique. Généralement après la lecture du texte celui-ci est traité, par exemple si on analyse une page HTML, il faut enlever les balises (&lt;li</w:t>
      </w:r>
      <w:proofErr w:type="gramStart"/>
      <w:r>
        <w:t>&gt;,&lt;</w:t>
      </w:r>
      <w:proofErr w:type="gramEnd"/>
      <w:r>
        <w:t>a&gt;...).  Le but est d’avoir un texte brut.</w:t>
      </w:r>
    </w:p>
    <w:p w14:paraId="3CEE6746" w14:textId="77777777" w:rsidR="001F70E3" w:rsidRDefault="001F70E3" w:rsidP="001F70E3"/>
    <w:p w14:paraId="20FCAF17" w14:textId="77777777" w:rsidR="001F70E3" w:rsidRDefault="001F70E3" w:rsidP="00AA2196">
      <w:pPr>
        <w:pStyle w:val="Titre1"/>
      </w:pPr>
      <w:bookmarkStart w:id="12" w:name="_s0bih6o9n6qe" w:colFirst="0" w:colLast="0"/>
      <w:bookmarkStart w:id="13" w:name="_Toc500162348"/>
      <w:bookmarkEnd w:id="12"/>
      <w:r>
        <w:t>Échantillon d'apprentissage et de test</w:t>
      </w:r>
      <w:bookmarkEnd w:id="13"/>
      <w:r>
        <w:t xml:space="preserve"> </w:t>
      </w:r>
    </w:p>
    <w:p w14:paraId="18D5C3D9" w14:textId="77777777" w:rsidR="001F70E3" w:rsidRDefault="001F70E3" w:rsidP="001F70E3"/>
    <w:p w14:paraId="5BC7220A" w14:textId="77777777" w:rsidR="001F70E3" w:rsidRDefault="001F70E3" w:rsidP="001F70E3">
      <w:pPr>
        <w:jc w:val="both"/>
      </w:pPr>
      <w:r>
        <w:t>Pour nos exemples, les échantillons d’apprentissages sont composés de synopsis de film, les synopsis sont lus depuis un fichier texte. Le fichier contient une liste de synopsis séparés par des balises “NEXT” ou “BREAKS HERE”, ces balises servent de délimiteur pour faciliter la lecture en python.</w:t>
      </w:r>
    </w:p>
    <w:p w14:paraId="0171BB0B" w14:textId="77777777" w:rsidR="001F70E3" w:rsidRDefault="001F70E3" w:rsidP="001F70E3"/>
    <w:p w14:paraId="03214D92" w14:textId="77777777" w:rsidR="001F70E3" w:rsidRPr="00633ABD" w:rsidRDefault="005074A4" w:rsidP="001F70E3">
      <w:pPr>
        <w:rPr>
          <w:lang w:val="en-US"/>
        </w:rPr>
      </w:pPr>
      <w:hyperlink r:id="rId14">
        <w:r w:rsidR="001F70E3" w:rsidRPr="00633ABD">
          <w:rPr>
            <w:color w:val="1155CC"/>
            <w:u w:val="single"/>
            <w:lang w:val="en-US"/>
          </w:rPr>
          <w:t xml:space="preserve">Synopsis Top 100 </w:t>
        </w:r>
        <w:proofErr w:type="spellStart"/>
        <w:r w:rsidR="001F70E3" w:rsidRPr="00633ABD">
          <w:rPr>
            <w:color w:val="1155CC"/>
            <w:u w:val="single"/>
            <w:lang w:val="en-US"/>
          </w:rPr>
          <w:t>imdb</w:t>
        </w:r>
        <w:proofErr w:type="spellEnd"/>
      </w:hyperlink>
    </w:p>
    <w:p w14:paraId="2FA992D6" w14:textId="77777777" w:rsidR="001F70E3" w:rsidRPr="00633ABD" w:rsidRDefault="001F70E3" w:rsidP="001F70E3">
      <w:pPr>
        <w:rPr>
          <w:lang w:val="en-US"/>
        </w:rPr>
      </w:pPr>
    </w:p>
    <w:p w14:paraId="1772F4F2" w14:textId="77777777" w:rsidR="001F70E3" w:rsidRPr="00633ABD" w:rsidRDefault="005074A4" w:rsidP="001F70E3">
      <w:pPr>
        <w:rPr>
          <w:lang w:val="en-US"/>
        </w:rPr>
      </w:pPr>
      <w:hyperlink r:id="rId15">
        <w:r w:rsidR="001F70E3" w:rsidRPr="00633ABD">
          <w:rPr>
            <w:color w:val="1155CC"/>
            <w:u w:val="single"/>
            <w:lang w:val="en-US"/>
          </w:rPr>
          <w:t>Synopsis Star Wars</w:t>
        </w:r>
      </w:hyperlink>
    </w:p>
    <w:p w14:paraId="302BA0E6" w14:textId="77777777" w:rsidR="001F70E3" w:rsidRPr="00633ABD" w:rsidRDefault="001F70E3" w:rsidP="001F70E3">
      <w:pPr>
        <w:rPr>
          <w:lang w:val="en-US"/>
        </w:rPr>
      </w:pPr>
    </w:p>
    <w:p w14:paraId="14C8637F" w14:textId="77777777" w:rsidR="001F70E3" w:rsidRDefault="005074A4" w:rsidP="001F70E3">
      <w:hyperlink r:id="rId16">
        <w:r w:rsidR="001F70E3">
          <w:rPr>
            <w:color w:val="1155CC"/>
            <w:u w:val="single"/>
          </w:rPr>
          <w:t>Synopsis James Bond</w:t>
        </w:r>
      </w:hyperlink>
    </w:p>
    <w:p w14:paraId="669DC95A" w14:textId="77777777" w:rsidR="001F70E3" w:rsidRDefault="001F70E3" w:rsidP="001F70E3"/>
    <w:p w14:paraId="4E426B75" w14:textId="77777777" w:rsidR="001F70E3" w:rsidRDefault="001F70E3" w:rsidP="001F70E3">
      <w:pPr>
        <w:jc w:val="both"/>
      </w:pPr>
      <w:r>
        <w:t>Les échantillons de tests sont des synopsis de film non appris par le modèle. Ils sont chargés dans des variables directement dans le code, puis le cluster auquel ils appartiennent est prédit par le modèle.</w:t>
      </w:r>
    </w:p>
    <w:p w14:paraId="65213CEC" w14:textId="77777777" w:rsidR="001F70E3" w:rsidRDefault="001F70E3" w:rsidP="001F70E3">
      <w:bookmarkStart w:id="14" w:name="_ol8o5g9ypc3n" w:colFirst="0" w:colLast="0"/>
      <w:bookmarkEnd w:id="14"/>
      <w:r>
        <w:br w:type="page"/>
      </w:r>
    </w:p>
    <w:p w14:paraId="472B0645" w14:textId="77777777" w:rsidR="001F70E3" w:rsidRDefault="001F70E3" w:rsidP="00AA2196">
      <w:pPr>
        <w:pStyle w:val="Titre1"/>
      </w:pPr>
      <w:bookmarkStart w:id="15" w:name="_Toc500162349"/>
      <w:r>
        <w:lastRenderedPageBreak/>
        <w:t>Pre-</w:t>
      </w:r>
      <w:proofErr w:type="spellStart"/>
      <w:r>
        <w:t>processing</w:t>
      </w:r>
      <w:bookmarkEnd w:id="15"/>
      <w:proofErr w:type="spellEnd"/>
      <w:r>
        <w:t xml:space="preserve"> </w:t>
      </w:r>
    </w:p>
    <w:p w14:paraId="589C6B6B" w14:textId="77777777" w:rsidR="001F70E3" w:rsidRDefault="001F70E3" w:rsidP="001F70E3">
      <w:pPr>
        <w:jc w:val="both"/>
      </w:pPr>
    </w:p>
    <w:p w14:paraId="03D1C65C" w14:textId="77777777" w:rsidR="001F70E3" w:rsidRDefault="001F70E3" w:rsidP="001F70E3">
      <w:pPr>
        <w:jc w:val="both"/>
      </w:pPr>
      <w:r>
        <w:t>Avant de pouvoir utiliser des techniques de classifications ou de clustering sur le texte, il est possible d’appliquer quelques techniques pour obtenir de meilleurs résultats.</w:t>
      </w:r>
    </w:p>
    <w:p w14:paraId="21B36CC6" w14:textId="77777777" w:rsidR="001F70E3" w:rsidRDefault="001F70E3" w:rsidP="001F70E3">
      <w:pPr>
        <w:jc w:val="both"/>
      </w:pPr>
    </w:p>
    <w:p w14:paraId="7B60A7FD" w14:textId="77777777" w:rsidR="001F70E3" w:rsidRDefault="001F70E3" w:rsidP="001F70E3">
      <w:pPr>
        <w:pStyle w:val="Titre2"/>
        <w:jc w:val="both"/>
      </w:pPr>
      <w:bookmarkStart w:id="16" w:name="_8lc1cdy0g75m" w:colFirst="0" w:colLast="0"/>
      <w:bookmarkStart w:id="17" w:name="_Toc500162350"/>
      <w:bookmarkEnd w:id="16"/>
      <w:r>
        <w:t xml:space="preserve">Stop </w:t>
      </w:r>
      <w:r w:rsidRPr="00CE5AE6">
        <w:rPr>
          <w:lang w:val="en-US"/>
        </w:rPr>
        <w:t>word</w:t>
      </w:r>
      <w:bookmarkEnd w:id="17"/>
    </w:p>
    <w:p w14:paraId="4619A0BA" w14:textId="77777777" w:rsidR="001F70E3" w:rsidRDefault="001F70E3" w:rsidP="001F70E3">
      <w:pPr>
        <w:jc w:val="both"/>
      </w:pPr>
    </w:p>
    <w:p w14:paraId="6037D74F" w14:textId="77777777" w:rsidR="001F70E3" w:rsidRDefault="001F70E3" w:rsidP="001F70E3">
      <w:pPr>
        <w:jc w:val="both"/>
      </w:pPr>
      <w:r>
        <w:t xml:space="preserve">En recherche d'information, un mot vide (stop </w:t>
      </w:r>
      <w:r w:rsidRPr="00CE5AE6">
        <w:rPr>
          <w:lang w:val="en-US"/>
        </w:rPr>
        <w:t>word</w:t>
      </w:r>
      <w:r>
        <w:t>, en anglais) est un mot qui est tellement commun qu'il est inutile de l'indexer ou de l'utiliser dans une recherche. En français, des mots vides évidents pourraient être « le », « la », « de », « du », « ce », …</w:t>
      </w:r>
    </w:p>
    <w:p w14:paraId="594BE670" w14:textId="77777777" w:rsidR="001F70E3" w:rsidRDefault="001F70E3" w:rsidP="001F70E3">
      <w:pPr>
        <w:jc w:val="both"/>
      </w:pPr>
    </w:p>
    <w:p w14:paraId="4FD43060" w14:textId="7F667A63" w:rsidR="001F70E3" w:rsidRDefault="001F70E3" w:rsidP="001F70E3">
      <w:pPr>
        <w:jc w:val="both"/>
      </w:pPr>
      <w:r>
        <w:t>Ces mots sont donc enlevés pendant la phase de pré-</w:t>
      </w:r>
      <w:r w:rsidR="00CE5AE6">
        <w:t>traitement</w:t>
      </w:r>
      <w:r>
        <w:t xml:space="preserve"> du texte. </w:t>
      </w:r>
    </w:p>
    <w:p w14:paraId="1A50BCFA" w14:textId="77777777" w:rsidR="001F70E3" w:rsidRDefault="001F70E3" w:rsidP="001F70E3">
      <w:pPr>
        <w:jc w:val="both"/>
      </w:pPr>
    </w:p>
    <w:p w14:paraId="266E7E17" w14:textId="77777777" w:rsidR="001F70E3" w:rsidRDefault="001F70E3" w:rsidP="001F70E3">
      <w:pPr>
        <w:jc w:val="both"/>
      </w:pPr>
      <w:r>
        <w:t xml:space="preserve">Dans nos exemples, nous utiliserons la bibliothèque </w:t>
      </w:r>
      <w:proofErr w:type="spellStart"/>
      <w:r w:rsidRPr="00CE5AE6">
        <w:rPr>
          <w:i/>
          <w:lang w:val="en-US"/>
        </w:rPr>
        <w:t>sklearn</w:t>
      </w:r>
      <w:proofErr w:type="spellEnd"/>
      <w:r>
        <w:rPr>
          <w:i/>
        </w:rPr>
        <w:t xml:space="preserve"> </w:t>
      </w:r>
      <w:r>
        <w:t xml:space="preserve">qui comprend une liste des stop </w:t>
      </w:r>
      <w:r w:rsidRPr="00CE5AE6">
        <w:rPr>
          <w:lang w:val="en-US"/>
        </w:rPr>
        <w:t>words</w:t>
      </w:r>
      <w:r>
        <w:t xml:space="preserve"> anglais.</w:t>
      </w:r>
    </w:p>
    <w:p w14:paraId="77E805D4" w14:textId="77777777" w:rsidR="001F70E3" w:rsidRDefault="001F70E3" w:rsidP="001F70E3">
      <w:pPr>
        <w:jc w:val="both"/>
      </w:pPr>
    </w:p>
    <w:p w14:paraId="1B348F2D" w14:textId="77777777" w:rsidR="001F70E3" w:rsidRDefault="001F70E3" w:rsidP="001F70E3">
      <w:pPr>
        <w:jc w:val="both"/>
        <w:rPr>
          <w:b/>
        </w:rPr>
      </w:pPr>
      <w:r>
        <w:rPr>
          <w:b/>
        </w:rPr>
        <w:t xml:space="preserve">Exemple </w:t>
      </w:r>
    </w:p>
    <w:p w14:paraId="4A65803F" w14:textId="77777777" w:rsidR="001F70E3" w:rsidRDefault="001F70E3" w:rsidP="001F70E3">
      <w:pPr>
        <w:jc w:val="both"/>
      </w:pPr>
    </w:p>
    <w:p w14:paraId="32F5D4FE" w14:textId="77777777" w:rsidR="001F70E3" w:rsidRDefault="001F70E3" w:rsidP="001F70E3">
      <w:pPr>
        <w:jc w:val="both"/>
        <w:rPr>
          <w:u w:val="single"/>
        </w:rPr>
      </w:pPr>
      <w:r>
        <w:rPr>
          <w:u w:val="single"/>
        </w:rPr>
        <w:t xml:space="preserve">Phrase avec stop </w:t>
      </w:r>
      <w:r w:rsidRPr="00CE5AE6">
        <w:rPr>
          <w:u w:val="single"/>
          <w:lang w:val="en-US"/>
        </w:rPr>
        <w:t>words</w:t>
      </w:r>
      <w:r>
        <w:rPr>
          <w:u w:val="single"/>
        </w:rPr>
        <w:t xml:space="preserve"> :</w:t>
      </w:r>
    </w:p>
    <w:p w14:paraId="1BF8E187" w14:textId="77777777" w:rsidR="001F70E3" w:rsidRDefault="001F70E3" w:rsidP="001F70E3">
      <w:pPr>
        <w:jc w:val="both"/>
      </w:pPr>
    </w:p>
    <w:p w14:paraId="35F0B5EF" w14:textId="77777777" w:rsidR="001F70E3" w:rsidRPr="00633ABD" w:rsidRDefault="001F70E3" w:rsidP="001F70E3">
      <w:pPr>
        <w:jc w:val="both"/>
        <w:rPr>
          <w:lang w:val="en-US"/>
        </w:rPr>
      </w:pPr>
      <w:r w:rsidRPr="00633ABD">
        <w:rPr>
          <w:i/>
          <w:color w:val="FF0000"/>
          <w:lang w:val="en-US"/>
        </w:rPr>
        <w:t>Three years after the</w:t>
      </w:r>
      <w:r w:rsidRPr="00633ABD">
        <w:rPr>
          <w:i/>
          <w:lang w:val="en-US"/>
        </w:rPr>
        <w:t xml:space="preserve"> destruction </w:t>
      </w:r>
      <w:r w:rsidRPr="00633ABD">
        <w:rPr>
          <w:i/>
          <w:color w:val="FF0000"/>
          <w:lang w:val="en-US"/>
        </w:rPr>
        <w:t>of the</w:t>
      </w:r>
      <w:r w:rsidRPr="00633ABD">
        <w:rPr>
          <w:i/>
          <w:lang w:val="en-US"/>
        </w:rPr>
        <w:t xml:space="preserve"> Death Star, </w:t>
      </w:r>
      <w:r w:rsidRPr="00633ABD">
        <w:rPr>
          <w:i/>
          <w:color w:val="980000"/>
          <w:lang w:val="en-US"/>
        </w:rPr>
        <w:t xml:space="preserve">the </w:t>
      </w:r>
      <w:r w:rsidRPr="00633ABD">
        <w:rPr>
          <w:i/>
          <w:lang w:val="en-US"/>
        </w:rPr>
        <w:t xml:space="preserve">Rebels </w:t>
      </w:r>
      <w:r w:rsidRPr="00633ABD">
        <w:rPr>
          <w:i/>
          <w:color w:val="FF0000"/>
          <w:lang w:val="en-US"/>
        </w:rPr>
        <w:t xml:space="preserve">are </w:t>
      </w:r>
      <w:r w:rsidRPr="00633ABD">
        <w:rPr>
          <w:i/>
          <w:lang w:val="en-US"/>
        </w:rPr>
        <w:t xml:space="preserve">forced </w:t>
      </w:r>
      <w:r w:rsidRPr="00633ABD">
        <w:rPr>
          <w:i/>
          <w:color w:val="FF0000"/>
          <w:lang w:val="en-US"/>
        </w:rPr>
        <w:t xml:space="preserve">to </w:t>
      </w:r>
      <w:r w:rsidRPr="00633ABD">
        <w:rPr>
          <w:i/>
          <w:lang w:val="en-US"/>
        </w:rPr>
        <w:t xml:space="preserve">evacuate </w:t>
      </w:r>
      <w:r w:rsidRPr="00633ABD">
        <w:rPr>
          <w:i/>
          <w:color w:val="FF0000"/>
          <w:lang w:val="en-US"/>
        </w:rPr>
        <w:t xml:space="preserve">their </w:t>
      </w:r>
      <w:r w:rsidRPr="00633ABD">
        <w:rPr>
          <w:i/>
          <w:lang w:val="en-US"/>
        </w:rPr>
        <w:t xml:space="preserve">secret base </w:t>
      </w:r>
      <w:r w:rsidRPr="00633ABD">
        <w:rPr>
          <w:i/>
          <w:color w:val="FF0000"/>
          <w:lang w:val="en-US"/>
        </w:rPr>
        <w:t xml:space="preserve">on </w:t>
      </w:r>
      <w:proofErr w:type="spellStart"/>
      <w:r w:rsidRPr="00633ABD">
        <w:rPr>
          <w:i/>
          <w:lang w:val="en-US"/>
        </w:rPr>
        <w:t>Hoth</w:t>
      </w:r>
      <w:proofErr w:type="spellEnd"/>
      <w:r w:rsidRPr="00633ABD">
        <w:rPr>
          <w:i/>
          <w:lang w:val="en-US"/>
        </w:rPr>
        <w:t xml:space="preserve"> </w:t>
      </w:r>
      <w:r w:rsidRPr="00633ABD">
        <w:rPr>
          <w:i/>
          <w:color w:val="FF0000"/>
          <w:lang w:val="en-US"/>
        </w:rPr>
        <w:t>as they are</w:t>
      </w:r>
      <w:r w:rsidRPr="00633ABD">
        <w:rPr>
          <w:i/>
          <w:lang w:val="en-US"/>
        </w:rPr>
        <w:t xml:space="preserve"> hunted </w:t>
      </w:r>
      <w:r w:rsidRPr="00633ABD">
        <w:rPr>
          <w:i/>
          <w:color w:val="FF0000"/>
          <w:lang w:val="en-US"/>
        </w:rPr>
        <w:t>by the</w:t>
      </w:r>
      <w:r w:rsidRPr="00633ABD">
        <w:rPr>
          <w:i/>
          <w:lang w:val="en-US"/>
        </w:rPr>
        <w:t xml:space="preserve"> Empire…</w:t>
      </w:r>
      <w:r w:rsidRPr="00633ABD">
        <w:rPr>
          <w:i/>
          <w:lang w:val="en-US"/>
        </w:rPr>
        <w:br/>
      </w:r>
    </w:p>
    <w:p w14:paraId="6E806D02" w14:textId="77777777" w:rsidR="001F70E3" w:rsidRDefault="001F70E3" w:rsidP="001F70E3">
      <w:pPr>
        <w:jc w:val="both"/>
        <w:rPr>
          <w:u w:val="single"/>
        </w:rPr>
      </w:pPr>
      <w:r>
        <w:rPr>
          <w:u w:val="single"/>
        </w:rPr>
        <w:t xml:space="preserve">Même phrase sans les stop </w:t>
      </w:r>
      <w:r w:rsidRPr="00CE5AE6">
        <w:rPr>
          <w:u w:val="single"/>
          <w:lang w:val="en-US"/>
        </w:rPr>
        <w:t>words</w:t>
      </w:r>
      <w:r>
        <w:rPr>
          <w:u w:val="single"/>
        </w:rPr>
        <w:t xml:space="preserve"> :</w:t>
      </w:r>
    </w:p>
    <w:p w14:paraId="4FE2E81A" w14:textId="77777777" w:rsidR="001F70E3" w:rsidRDefault="001F70E3" w:rsidP="001F70E3">
      <w:pPr>
        <w:jc w:val="both"/>
      </w:pPr>
    </w:p>
    <w:p w14:paraId="4EEF0962" w14:textId="1EF6B63B" w:rsidR="001F70E3" w:rsidRPr="00633ABD" w:rsidRDefault="001F70E3" w:rsidP="001F70E3">
      <w:pPr>
        <w:jc w:val="both"/>
        <w:rPr>
          <w:i/>
          <w:lang w:val="en-US"/>
        </w:rPr>
      </w:pPr>
      <w:r w:rsidRPr="00633ABD">
        <w:rPr>
          <w:i/>
          <w:lang w:val="en-US"/>
        </w:rPr>
        <w:t xml:space="preserve">Destruction death star, rebels forced evacuate secret base </w:t>
      </w:r>
      <w:proofErr w:type="spellStart"/>
      <w:r w:rsidR="00CE5AE6" w:rsidRPr="00CE5AE6">
        <w:rPr>
          <w:i/>
          <w:lang w:val="en-US"/>
        </w:rPr>
        <w:t>Hoth</w:t>
      </w:r>
      <w:proofErr w:type="spellEnd"/>
      <w:r w:rsidRPr="00633ABD">
        <w:rPr>
          <w:i/>
          <w:lang w:val="en-US"/>
        </w:rPr>
        <w:t xml:space="preserve"> hunted empire…</w:t>
      </w:r>
    </w:p>
    <w:p w14:paraId="4347C992" w14:textId="77777777" w:rsidR="001F70E3" w:rsidRPr="00633ABD" w:rsidRDefault="001F70E3" w:rsidP="001F70E3">
      <w:pPr>
        <w:rPr>
          <w:lang w:val="en-US"/>
        </w:rPr>
      </w:pPr>
    </w:p>
    <w:p w14:paraId="340CBF21" w14:textId="77777777" w:rsidR="001F70E3" w:rsidRPr="00CE5AE6" w:rsidRDefault="001F70E3" w:rsidP="001F70E3">
      <w:pPr>
        <w:pStyle w:val="Titre2"/>
        <w:rPr>
          <w:lang w:val="en-US"/>
        </w:rPr>
      </w:pPr>
      <w:bookmarkStart w:id="18" w:name="_n65lvvx3l3uk" w:colFirst="0" w:colLast="0"/>
      <w:bookmarkStart w:id="19" w:name="_Toc500162351"/>
      <w:bookmarkEnd w:id="18"/>
      <w:r w:rsidRPr="00CE5AE6">
        <w:rPr>
          <w:lang w:val="en-US"/>
        </w:rPr>
        <w:t>Stemming</w:t>
      </w:r>
      <w:bookmarkEnd w:id="19"/>
    </w:p>
    <w:p w14:paraId="680D2DB4" w14:textId="77777777" w:rsidR="001F70E3" w:rsidRDefault="001F70E3" w:rsidP="001F70E3"/>
    <w:p w14:paraId="5C9F2EA0" w14:textId="4299363D" w:rsidR="001F70E3" w:rsidRDefault="001F70E3" w:rsidP="001F70E3">
      <w:pPr>
        <w:jc w:val="both"/>
      </w:pPr>
      <w:r>
        <w:t xml:space="preserve">En linguistique, la racinisation ou </w:t>
      </w:r>
      <w:r w:rsidR="00CE5AE6">
        <w:t>désuffixation (</w:t>
      </w:r>
      <w:r w:rsidRPr="00CE5AE6">
        <w:rPr>
          <w:lang w:val="en-US"/>
        </w:rPr>
        <w:t>stemming</w:t>
      </w:r>
      <w:r>
        <w:t>, en anglais) est un procédé de transformation des mots en leur racine.</w:t>
      </w:r>
    </w:p>
    <w:p w14:paraId="61CCA0F7" w14:textId="77777777" w:rsidR="001F70E3" w:rsidRDefault="001F70E3" w:rsidP="001F70E3">
      <w:pPr>
        <w:jc w:val="both"/>
      </w:pPr>
    </w:p>
    <w:p w14:paraId="024812B4" w14:textId="77777777" w:rsidR="001F70E3" w:rsidRDefault="001F70E3" w:rsidP="001F70E3">
      <w:pPr>
        <w:jc w:val="both"/>
      </w:pPr>
      <w:r>
        <w:t>La racine d’un mot correspond à la partie du mot restante une fois que l’on a supprimé son (ses) préfixe(s) et suffixe(s).</w:t>
      </w:r>
    </w:p>
    <w:p w14:paraId="2202373E" w14:textId="77777777" w:rsidR="001F70E3" w:rsidRDefault="001F70E3" w:rsidP="001F70E3">
      <w:pPr>
        <w:jc w:val="both"/>
      </w:pPr>
    </w:p>
    <w:p w14:paraId="4A0E13AD" w14:textId="77777777" w:rsidR="001F70E3" w:rsidRDefault="001F70E3" w:rsidP="001F70E3"/>
    <w:p w14:paraId="1915AFA3" w14:textId="77777777" w:rsidR="001F70E3" w:rsidRPr="00633ABD" w:rsidRDefault="001F70E3" w:rsidP="001F70E3">
      <w:pPr>
        <w:rPr>
          <w:lang w:val="en-US"/>
        </w:rPr>
      </w:pPr>
      <w:r w:rsidRPr="00CE5AE6">
        <w:rPr>
          <w:b/>
          <w:lang w:val="fr-FR"/>
        </w:rPr>
        <w:t>Exemple</w:t>
      </w:r>
    </w:p>
    <w:p w14:paraId="6FFFC73F" w14:textId="77777777" w:rsidR="001F70E3" w:rsidRPr="00633ABD" w:rsidRDefault="001F70E3" w:rsidP="001F70E3">
      <w:pPr>
        <w:rPr>
          <w:lang w:val="en-US"/>
        </w:rPr>
      </w:pPr>
    </w:p>
    <w:p w14:paraId="428B9D38" w14:textId="33EC3122" w:rsidR="001F70E3" w:rsidRPr="00633ABD" w:rsidRDefault="001F70E3" w:rsidP="001F70E3">
      <w:pPr>
        <w:rPr>
          <w:lang w:val="en-US"/>
        </w:rPr>
      </w:pPr>
      <w:r w:rsidRPr="00633ABD">
        <w:rPr>
          <w:lang w:val="en-US"/>
        </w:rPr>
        <w:t xml:space="preserve">“fishing”, “fished”, “fish” </w:t>
      </w:r>
      <w:r w:rsidR="00CE5AE6" w:rsidRPr="00633ABD">
        <w:rPr>
          <w:lang w:val="en-US"/>
        </w:rPr>
        <w:t>et “</w:t>
      </w:r>
      <w:r w:rsidRPr="00633ABD">
        <w:rPr>
          <w:lang w:val="en-US"/>
        </w:rPr>
        <w:t xml:space="preserve">fisher” </w:t>
      </w:r>
      <w:r w:rsidRPr="00CE5AE6">
        <w:rPr>
          <w:lang w:val="fr-FR"/>
        </w:rPr>
        <w:t xml:space="preserve">deviennent </w:t>
      </w:r>
      <w:r w:rsidRPr="00633ABD">
        <w:rPr>
          <w:lang w:val="en-US"/>
        </w:rPr>
        <w:t>“fish”</w:t>
      </w:r>
    </w:p>
    <w:p w14:paraId="011B4563" w14:textId="77777777" w:rsidR="001F70E3" w:rsidRPr="00633ABD" w:rsidRDefault="001F70E3" w:rsidP="001F70E3">
      <w:pPr>
        <w:rPr>
          <w:lang w:val="en-US"/>
        </w:rPr>
      </w:pPr>
    </w:p>
    <w:p w14:paraId="0E41AADA" w14:textId="6B4949A6" w:rsidR="001F70E3" w:rsidRPr="00633ABD" w:rsidRDefault="001F70E3" w:rsidP="001F70E3">
      <w:pPr>
        <w:rPr>
          <w:u w:val="single"/>
          <w:lang w:val="en-US"/>
        </w:rPr>
      </w:pPr>
      <w:r w:rsidRPr="00633ABD">
        <w:rPr>
          <w:u w:val="single"/>
          <w:lang w:val="en-US"/>
        </w:rPr>
        <w:t xml:space="preserve">Notre </w:t>
      </w:r>
      <w:r w:rsidR="00CE5AE6" w:rsidRPr="00633ABD">
        <w:rPr>
          <w:u w:val="single"/>
          <w:lang w:val="en-US"/>
        </w:rPr>
        <w:t>phrase:</w:t>
      </w:r>
    </w:p>
    <w:p w14:paraId="08443668" w14:textId="77777777" w:rsidR="001F70E3" w:rsidRPr="00633ABD" w:rsidRDefault="001F70E3" w:rsidP="001F70E3">
      <w:pPr>
        <w:rPr>
          <w:lang w:val="en-US"/>
        </w:rPr>
      </w:pPr>
    </w:p>
    <w:p w14:paraId="3BE7DE27" w14:textId="2A44A755" w:rsidR="001F70E3" w:rsidRPr="00633ABD" w:rsidRDefault="001F70E3" w:rsidP="001F70E3">
      <w:pPr>
        <w:rPr>
          <w:i/>
          <w:lang w:val="en-US"/>
        </w:rPr>
      </w:pPr>
      <w:r w:rsidRPr="00633ABD">
        <w:rPr>
          <w:i/>
          <w:lang w:val="en-US"/>
        </w:rPr>
        <w:lastRenderedPageBreak/>
        <w:t>Destruct</w:t>
      </w:r>
      <w:r w:rsidRPr="00633ABD">
        <w:rPr>
          <w:i/>
          <w:color w:val="FF0000"/>
          <w:lang w:val="en-US"/>
        </w:rPr>
        <w:t>ion</w:t>
      </w:r>
      <w:r w:rsidRPr="00633ABD">
        <w:rPr>
          <w:i/>
          <w:lang w:val="en-US"/>
        </w:rPr>
        <w:t xml:space="preserve"> death star, rebel</w:t>
      </w:r>
      <w:r w:rsidRPr="00633ABD">
        <w:rPr>
          <w:i/>
          <w:color w:val="FF0000"/>
          <w:lang w:val="en-US"/>
        </w:rPr>
        <w:t>s</w:t>
      </w:r>
      <w:r w:rsidRPr="00633ABD">
        <w:rPr>
          <w:i/>
          <w:lang w:val="en-US"/>
        </w:rPr>
        <w:t xml:space="preserve"> forc</w:t>
      </w:r>
      <w:r w:rsidRPr="00633ABD">
        <w:rPr>
          <w:i/>
          <w:color w:val="FF0000"/>
          <w:lang w:val="en-US"/>
        </w:rPr>
        <w:t>ed</w:t>
      </w:r>
      <w:r w:rsidRPr="00633ABD">
        <w:rPr>
          <w:i/>
          <w:lang w:val="en-US"/>
        </w:rPr>
        <w:t xml:space="preserve"> evacu</w:t>
      </w:r>
      <w:r w:rsidRPr="00633ABD">
        <w:rPr>
          <w:i/>
          <w:color w:val="FF0000"/>
          <w:lang w:val="en-US"/>
        </w:rPr>
        <w:t>ate</w:t>
      </w:r>
      <w:r w:rsidRPr="00633ABD">
        <w:rPr>
          <w:i/>
          <w:lang w:val="en-US"/>
        </w:rPr>
        <w:t xml:space="preserve"> secret base </w:t>
      </w:r>
      <w:proofErr w:type="spellStart"/>
      <w:r w:rsidR="00CE5AE6" w:rsidRPr="00CE5AE6">
        <w:rPr>
          <w:i/>
          <w:lang w:val="en-US"/>
        </w:rPr>
        <w:t>Hoth</w:t>
      </w:r>
      <w:proofErr w:type="spellEnd"/>
      <w:r w:rsidRPr="00633ABD">
        <w:rPr>
          <w:i/>
          <w:lang w:val="en-US"/>
        </w:rPr>
        <w:t xml:space="preserve"> hunt</w:t>
      </w:r>
      <w:r w:rsidRPr="00633ABD">
        <w:rPr>
          <w:i/>
          <w:color w:val="FF0000"/>
          <w:lang w:val="en-US"/>
        </w:rPr>
        <w:t>ed</w:t>
      </w:r>
      <w:r w:rsidRPr="00633ABD">
        <w:rPr>
          <w:i/>
          <w:lang w:val="en-US"/>
        </w:rPr>
        <w:t xml:space="preserve"> empir</w:t>
      </w:r>
      <w:r w:rsidRPr="00633ABD">
        <w:rPr>
          <w:i/>
          <w:color w:val="FF0000"/>
          <w:lang w:val="en-US"/>
        </w:rPr>
        <w:t>e</w:t>
      </w:r>
      <w:r w:rsidRPr="00633ABD">
        <w:rPr>
          <w:i/>
          <w:lang w:val="en-US"/>
        </w:rPr>
        <w:t>…</w:t>
      </w:r>
    </w:p>
    <w:p w14:paraId="4942605C" w14:textId="77777777" w:rsidR="001F70E3" w:rsidRPr="00633ABD" w:rsidRDefault="001F70E3" w:rsidP="001F70E3">
      <w:pPr>
        <w:rPr>
          <w:lang w:val="en-US"/>
        </w:rPr>
      </w:pPr>
    </w:p>
    <w:p w14:paraId="12779805" w14:textId="77777777" w:rsidR="001F70E3" w:rsidRPr="00633ABD" w:rsidRDefault="001F70E3" w:rsidP="001F70E3">
      <w:pPr>
        <w:rPr>
          <w:u w:val="single"/>
          <w:lang w:val="en-US"/>
        </w:rPr>
      </w:pPr>
      <w:r w:rsidRPr="00DF60C7">
        <w:rPr>
          <w:u w:val="single"/>
          <w:lang w:val="fr-FR"/>
        </w:rPr>
        <w:t>Devient</w:t>
      </w:r>
      <w:r w:rsidRPr="00633ABD">
        <w:rPr>
          <w:u w:val="single"/>
          <w:lang w:val="en-US"/>
        </w:rPr>
        <w:t xml:space="preserve"> :</w:t>
      </w:r>
    </w:p>
    <w:p w14:paraId="110FAF31" w14:textId="77777777" w:rsidR="001F70E3" w:rsidRPr="00633ABD" w:rsidRDefault="001F70E3" w:rsidP="001F70E3">
      <w:pPr>
        <w:rPr>
          <w:u w:val="single"/>
          <w:lang w:val="en-US"/>
        </w:rPr>
      </w:pPr>
    </w:p>
    <w:p w14:paraId="21C0A732" w14:textId="77777777" w:rsidR="001F70E3" w:rsidRPr="00633ABD" w:rsidRDefault="001F70E3" w:rsidP="001F70E3">
      <w:pPr>
        <w:rPr>
          <w:i/>
          <w:lang w:val="en-US"/>
        </w:rPr>
      </w:pPr>
      <w:r w:rsidRPr="00633ABD">
        <w:rPr>
          <w:i/>
          <w:lang w:val="en-US"/>
        </w:rPr>
        <w:t xml:space="preserve">Destruct death star rebel </w:t>
      </w:r>
      <w:proofErr w:type="spellStart"/>
      <w:r w:rsidRPr="00633ABD">
        <w:rPr>
          <w:i/>
          <w:lang w:val="en-US"/>
        </w:rPr>
        <w:t>forc</w:t>
      </w:r>
      <w:proofErr w:type="spellEnd"/>
      <w:r w:rsidRPr="00633ABD">
        <w:rPr>
          <w:i/>
          <w:lang w:val="en-US"/>
        </w:rPr>
        <w:t xml:space="preserve"> </w:t>
      </w:r>
      <w:proofErr w:type="spellStart"/>
      <w:r w:rsidRPr="00633ABD">
        <w:rPr>
          <w:i/>
          <w:lang w:val="en-US"/>
        </w:rPr>
        <w:t>evacu</w:t>
      </w:r>
      <w:proofErr w:type="spellEnd"/>
      <w:r w:rsidRPr="00633ABD">
        <w:rPr>
          <w:i/>
          <w:lang w:val="en-US"/>
        </w:rPr>
        <w:t xml:space="preserve"> secret base </w:t>
      </w:r>
      <w:proofErr w:type="spellStart"/>
      <w:r w:rsidRPr="00633ABD">
        <w:rPr>
          <w:i/>
          <w:lang w:val="en-US"/>
        </w:rPr>
        <w:t>hoth</w:t>
      </w:r>
      <w:proofErr w:type="spellEnd"/>
      <w:r w:rsidRPr="00633ABD">
        <w:rPr>
          <w:i/>
          <w:lang w:val="en-US"/>
        </w:rPr>
        <w:t xml:space="preserve"> hunt </w:t>
      </w:r>
      <w:proofErr w:type="spellStart"/>
      <w:r w:rsidRPr="00633ABD">
        <w:rPr>
          <w:i/>
          <w:lang w:val="en-US"/>
        </w:rPr>
        <w:t>empir</w:t>
      </w:r>
      <w:proofErr w:type="spellEnd"/>
      <w:r w:rsidRPr="00633ABD">
        <w:rPr>
          <w:i/>
          <w:lang w:val="en-US"/>
        </w:rPr>
        <w:t>...</w:t>
      </w:r>
    </w:p>
    <w:p w14:paraId="76DAEC12" w14:textId="77777777" w:rsidR="001F70E3" w:rsidRPr="00633ABD" w:rsidRDefault="001F70E3" w:rsidP="001F70E3">
      <w:pPr>
        <w:rPr>
          <w:i/>
          <w:lang w:val="en-US"/>
        </w:rPr>
      </w:pPr>
    </w:p>
    <w:p w14:paraId="479F769C" w14:textId="5C6076FF" w:rsidR="001F70E3" w:rsidRDefault="001F70E3" w:rsidP="001F70E3">
      <w:pPr>
        <w:jc w:val="both"/>
      </w:pPr>
      <w:r>
        <w:t xml:space="preserve">Grâce au </w:t>
      </w:r>
      <w:proofErr w:type="spellStart"/>
      <w:r>
        <w:t>stemming</w:t>
      </w:r>
      <w:proofErr w:type="spellEnd"/>
      <w:r>
        <w:t xml:space="preserve"> on peut comprendre que 2 mots différents partage la même racine et donc qu’ils font a priori parti du même lexique.</w:t>
      </w:r>
    </w:p>
    <w:p w14:paraId="4B96131E" w14:textId="77777777" w:rsidR="001F70E3" w:rsidRDefault="001F70E3" w:rsidP="001F70E3">
      <w:pPr>
        <w:jc w:val="both"/>
      </w:pPr>
    </w:p>
    <w:p w14:paraId="57683492" w14:textId="77777777" w:rsidR="001F70E3" w:rsidRDefault="001F70E3" w:rsidP="001F70E3">
      <w:pPr>
        <w:jc w:val="both"/>
      </w:pPr>
      <w:r>
        <w:t xml:space="preserve">A l'inverse, le </w:t>
      </w:r>
      <w:proofErr w:type="spellStart"/>
      <w:r>
        <w:t>stemming</w:t>
      </w:r>
      <w:proofErr w:type="spellEnd"/>
      <w:r>
        <w:t xml:space="preserve"> peut aussi être source d'erreur. Par exemple en anglais, les mots “</w:t>
      </w:r>
      <w:proofErr w:type="spellStart"/>
      <w:r>
        <w:t>university</w:t>
      </w:r>
      <w:proofErr w:type="spellEnd"/>
      <w:r>
        <w:t>” et “</w:t>
      </w:r>
      <w:proofErr w:type="spellStart"/>
      <w:r>
        <w:t>universe</w:t>
      </w:r>
      <w:proofErr w:type="spellEnd"/>
      <w:r>
        <w:t>” ont la même racine (“univers”), alors que le rapport entre les deux peut être difficile à percevoir.</w:t>
      </w:r>
    </w:p>
    <w:p w14:paraId="53B5BA9A" w14:textId="77777777" w:rsidR="001F70E3" w:rsidRDefault="001F70E3" w:rsidP="001F70E3">
      <w:pPr>
        <w:jc w:val="both"/>
      </w:pPr>
    </w:p>
    <w:p w14:paraId="7DC47F8E" w14:textId="77777777" w:rsidR="001F70E3" w:rsidRDefault="001F70E3" w:rsidP="001F70E3">
      <w:pPr>
        <w:jc w:val="both"/>
      </w:pPr>
      <w:r>
        <w:t xml:space="preserve">A noter que le </w:t>
      </w:r>
      <w:proofErr w:type="spellStart"/>
      <w:r>
        <w:t>stemming</w:t>
      </w:r>
      <w:proofErr w:type="spellEnd"/>
      <w:r>
        <w:t xml:space="preserve"> est un traitement final sur les mots, plus aucun traitement ne peut être effectué après.</w:t>
      </w:r>
    </w:p>
    <w:p w14:paraId="765E7414" w14:textId="77777777" w:rsidR="001F70E3" w:rsidRDefault="001F70E3" w:rsidP="001F70E3">
      <w:pPr>
        <w:rPr>
          <w:sz w:val="40"/>
          <w:szCs w:val="40"/>
        </w:rPr>
      </w:pPr>
      <w:bookmarkStart w:id="20" w:name="_r06j5hjt058m" w:colFirst="0" w:colLast="0"/>
      <w:bookmarkEnd w:id="20"/>
      <w:r>
        <w:br w:type="page"/>
      </w:r>
    </w:p>
    <w:p w14:paraId="20980918" w14:textId="04EA1164" w:rsidR="001F70E3" w:rsidRPr="00CE5AE6" w:rsidRDefault="00CE5AE6" w:rsidP="00AA2196">
      <w:pPr>
        <w:pStyle w:val="Titre1"/>
        <w:rPr>
          <w:lang w:val="en-US"/>
        </w:rPr>
      </w:pPr>
      <w:bookmarkStart w:id="21" w:name="_Toc500162352"/>
      <w:r>
        <w:rPr>
          <w:lang w:val="en-US"/>
        </w:rPr>
        <w:lastRenderedPageBreak/>
        <w:t xml:space="preserve">TF-IDF: </w:t>
      </w:r>
      <w:r w:rsidR="001F70E3" w:rsidRPr="00CE5AE6">
        <w:rPr>
          <w:lang w:val="en-US"/>
        </w:rPr>
        <w:t>Term frequency-inverse document frequency</w:t>
      </w:r>
      <w:bookmarkEnd w:id="21"/>
    </w:p>
    <w:p w14:paraId="03A1B1DE" w14:textId="77777777" w:rsidR="001F70E3" w:rsidRPr="00CE5AE6" w:rsidRDefault="001F70E3" w:rsidP="001F70E3">
      <w:pPr>
        <w:rPr>
          <w:lang w:val="en-US"/>
        </w:rPr>
      </w:pPr>
    </w:p>
    <w:p w14:paraId="6D314473" w14:textId="77777777" w:rsidR="001F70E3" w:rsidRDefault="001F70E3" w:rsidP="001F70E3">
      <w:pPr>
        <w:jc w:val="both"/>
      </w:pPr>
      <w:r>
        <w:t>Le TF-IDF est une méthode statistique permettant d'évaluer l'importance d'un terme contenu dans un document, relativement à un corpus. Le poids augmente proportionnellement au nombre d'occurrences du mot dans le document. Il varie également en fonction de la fréquence du mot dans le corpus. Si le mot est souvent présent dans le document, mais pas dans le corpus son poids augmente en vice-versa.</w:t>
      </w:r>
    </w:p>
    <w:p w14:paraId="161BCF77" w14:textId="77777777" w:rsidR="001F70E3" w:rsidRDefault="001F70E3" w:rsidP="001F70E3">
      <w:pPr>
        <w:jc w:val="both"/>
      </w:pPr>
    </w:p>
    <w:p w14:paraId="43F2BA0F" w14:textId="77777777" w:rsidR="001F70E3" w:rsidRDefault="001F70E3" w:rsidP="001F70E3">
      <w:pPr>
        <w:jc w:val="both"/>
      </w:pPr>
      <w:r>
        <w:t>Pour avoir une TF-IDF, on commence par compter le nombre d'occurrences de mot par documents. Par exemple :</w:t>
      </w:r>
    </w:p>
    <w:p w14:paraId="51D8A345" w14:textId="77777777" w:rsidR="001F70E3" w:rsidRDefault="001F70E3" w:rsidP="001F70E3"/>
    <w:p w14:paraId="7EFC7564" w14:textId="77777777" w:rsidR="001F70E3" w:rsidRDefault="001F70E3" w:rsidP="001F70E3"/>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1F70E3" w14:paraId="232007D1" w14:textId="77777777" w:rsidTr="001E0610">
        <w:tc>
          <w:tcPr>
            <w:tcW w:w="1504" w:type="dxa"/>
            <w:shd w:val="clear" w:color="auto" w:fill="auto"/>
            <w:tcMar>
              <w:top w:w="100" w:type="dxa"/>
              <w:left w:w="100" w:type="dxa"/>
              <w:bottom w:w="100" w:type="dxa"/>
              <w:right w:w="100" w:type="dxa"/>
            </w:tcMar>
          </w:tcPr>
          <w:p w14:paraId="363069AD" w14:textId="77777777" w:rsidR="001F70E3" w:rsidRDefault="001F70E3" w:rsidP="001E0610">
            <w:pPr>
              <w:widowControl w:val="0"/>
              <w:spacing w:line="240" w:lineRule="auto"/>
            </w:pPr>
          </w:p>
        </w:tc>
        <w:tc>
          <w:tcPr>
            <w:tcW w:w="1504" w:type="dxa"/>
            <w:shd w:val="clear" w:color="auto" w:fill="auto"/>
            <w:tcMar>
              <w:top w:w="100" w:type="dxa"/>
              <w:left w:w="100" w:type="dxa"/>
              <w:bottom w:w="100" w:type="dxa"/>
              <w:right w:w="100" w:type="dxa"/>
            </w:tcMar>
          </w:tcPr>
          <w:p w14:paraId="7A52DE7F" w14:textId="77777777" w:rsidR="001F70E3" w:rsidRPr="00CE5AE6" w:rsidRDefault="001F70E3" w:rsidP="001E0610">
            <w:pPr>
              <w:widowControl w:val="0"/>
              <w:spacing w:line="240" w:lineRule="auto"/>
              <w:rPr>
                <w:lang w:val="en-US"/>
              </w:rPr>
            </w:pPr>
            <w:r w:rsidRPr="00CE5AE6">
              <w:rPr>
                <w:lang w:val="en-US"/>
              </w:rPr>
              <w:t>databases</w:t>
            </w:r>
          </w:p>
        </w:tc>
        <w:tc>
          <w:tcPr>
            <w:tcW w:w="1504" w:type="dxa"/>
            <w:shd w:val="clear" w:color="auto" w:fill="auto"/>
            <w:tcMar>
              <w:top w:w="100" w:type="dxa"/>
              <w:left w:w="100" w:type="dxa"/>
              <w:bottom w:w="100" w:type="dxa"/>
              <w:right w:w="100" w:type="dxa"/>
            </w:tcMar>
          </w:tcPr>
          <w:p w14:paraId="582EA75F" w14:textId="77777777" w:rsidR="001F70E3" w:rsidRPr="00CE5AE6" w:rsidRDefault="001F70E3" w:rsidP="001E0610">
            <w:pPr>
              <w:widowControl w:val="0"/>
              <w:spacing w:line="240" w:lineRule="auto"/>
              <w:rPr>
                <w:lang w:val="en-US"/>
              </w:rPr>
            </w:pPr>
            <w:r w:rsidRPr="00CE5AE6">
              <w:rPr>
                <w:lang w:val="en-US"/>
              </w:rPr>
              <w:t>huge</w:t>
            </w:r>
          </w:p>
        </w:tc>
        <w:tc>
          <w:tcPr>
            <w:tcW w:w="1504" w:type="dxa"/>
            <w:shd w:val="clear" w:color="auto" w:fill="auto"/>
            <w:tcMar>
              <w:top w:w="100" w:type="dxa"/>
              <w:left w:w="100" w:type="dxa"/>
              <w:bottom w:w="100" w:type="dxa"/>
              <w:right w:w="100" w:type="dxa"/>
            </w:tcMar>
          </w:tcPr>
          <w:p w14:paraId="10D7BD75" w14:textId="77777777" w:rsidR="001F70E3" w:rsidRPr="00CE5AE6" w:rsidRDefault="001F70E3" w:rsidP="001E0610">
            <w:pPr>
              <w:widowControl w:val="0"/>
              <w:spacing w:line="240" w:lineRule="auto"/>
              <w:rPr>
                <w:lang w:val="en-US"/>
              </w:rPr>
            </w:pPr>
            <w:r w:rsidRPr="00CE5AE6">
              <w:rPr>
                <w:lang w:val="en-US"/>
              </w:rPr>
              <w:t>image</w:t>
            </w:r>
          </w:p>
        </w:tc>
        <w:tc>
          <w:tcPr>
            <w:tcW w:w="1504" w:type="dxa"/>
            <w:shd w:val="clear" w:color="auto" w:fill="auto"/>
            <w:tcMar>
              <w:top w:w="100" w:type="dxa"/>
              <w:left w:w="100" w:type="dxa"/>
              <w:bottom w:w="100" w:type="dxa"/>
              <w:right w:w="100" w:type="dxa"/>
            </w:tcMar>
          </w:tcPr>
          <w:p w14:paraId="3F8BF218" w14:textId="77777777" w:rsidR="001F70E3" w:rsidRPr="00CE5AE6" w:rsidRDefault="001F70E3" w:rsidP="001E0610">
            <w:pPr>
              <w:widowControl w:val="0"/>
              <w:spacing w:line="240" w:lineRule="auto"/>
              <w:rPr>
                <w:lang w:val="en-US"/>
              </w:rPr>
            </w:pPr>
            <w:r w:rsidRPr="00CE5AE6">
              <w:rPr>
                <w:lang w:val="en-US"/>
              </w:rPr>
              <w:t>permanently</w:t>
            </w:r>
          </w:p>
        </w:tc>
        <w:tc>
          <w:tcPr>
            <w:tcW w:w="1504" w:type="dxa"/>
            <w:shd w:val="clear" w:color="auto" w:fill="auto"/>
            <w:tcMar>
              <w:top w:w="100" w:type="dxa"/>
              <w:left w:w="100" w:type="dxa"/>
              <w:bottom w:w="100" w:type="dxa"/>
              <w:right w:w="100" w:type="dxa"/>
            </w:tcMar>
          </w:tcPr>
          <w:p w14:paraId="76D34C38" w14:textId="77777777" w:rsidR="001F70E3" w:rsidRPr="00CE5AE6" w:rsidRDefault="001F70E3" w:rsidP="001E0610">
            <w:pPr>
              <w:widowControl w:val="0"/>
              <w:spacing w:line="240" w:lineRule="auto"/>
              <w:rPr>
                <w:lang w:val="en-US"/>
              </w:rPr>
            </w:pPr>
            <w:r w:rsidRPr="00CE5AE6">
              <w:rPr>
                <w:lang w:val="en-US"/>
              </w:rPr>
              <w:t>store</w:t>
            </w:r>
          </w:p>
        </w:tc>
      </w:tr>
      <w:tr w:rsidR="001F70E3" w14:paraId="41F842A2" w14:textId="77777777" w:rsidTr="001E0610">
        <w:tc>
          <w:tcPr>
            <w:tcW w:w="1504" w:type="dxa"/>
            <w:shd w:val="clear" w:color="auto" w:fill="auto"/>
            <w:tcMar>
              <w:top w:w="100" w:type="dxa"/>
              <w:left w:w="100" w:type="dxa"/>
              <w:bottom w:w="100" w:type="dxa"/>
              <w:right w:w="100" w:type="dxa"/>
            </w:tcMar>
          </w:tcPr>
          <w:p w14:paraId="1ED89FFD" w14:textId="77777777" w:rsidR="001F70E3" w:rsidRDefault="001F70E3" w:rsidP="001E0610">
            <w:pPr>
              <w:widowControl w:val="0"/>
              <w:spacing w:line="240" w:lineRule="auto"/>
            </w:pPr>
            <w:r>
              <w:t>Document 1</w:t>
            </w:r>
          </w:p>
        </w:tc>
        <w:tc>
          <w:tcPr>
            <w:tcW w:w="1504" w:type="dxa"/>
            <w:shd w:val="clear" w:color="auto" w:fill="auto"/>
            <w:tcMar>
              <w:top w:w="100" w:type="dxa"/>
              <w:left w:w="100" w:type="dxa"/>
              <w:bottom w:w="100" w:type="dxa"/>
              <w:right w:w="100" w:type="dxa"/>
            </w:tcMar>
          </w:tcPr>
          <w:p w14:paraId="777E7630" w14:textId="77777777" w:rsidR="001F70E3" w:rsidRDefault="001F70E3" w:rsidP="001E0610">
            <w:pPr>
              <w:widowControl w:val="0"/>
              <w:spacing w:line="240" w:lineRule="auto"/>
            </w:pPr>
            <w:r>
              <w:t>1</w:t>
            </w:r>
          </w:p>
        </w:tc>
        <w:tc>
          <w:tcPr>
            <w:tcW w:w="1504" w:type="dxa"/>
            <w:shd w:val="clear" w:color="auto" w:fill="auto"/>
            <w:tcMar>
              <w:top w:w="100" w:type="dxa"/>
              <w:left w:w="100" w:type="dxa"/>
              <w:bottom w:w="100" w:type="dxa"/>
              <w:right w:w="100" w:type="dxa"/>
            </w:tcMar>
          </w:tcPr>
          <w:p w14:paraId="49890201" w14:textId="77777777" w:rsidR="001F70E3" w:rsidRDefault="001F70E3" w:rsidP="001E0610">
            <w:pPr>
              <w:widowControl w:val="0"/>
              <w:spacing w:line="240" w:lineRule="auto"/>
            </w:pPr>
            <w:r>
              <w:t>2</w:t>
            </w:r>
          </w:p>
        </w:tc>
        <w:tc>
          <w:tcPr>
            <w:tcW w:w="1504" w:type="dxa"/>
            <w:shd w:val="clear" w:color="auto" w:fill="auto"/>
            <w:tcMar>
              <w:top w:w="100" w:type="dxa"/>
              <w:left w:w="100" w:type="dxa"/>
              <w:bottom w:w="100" w:type="dxa"/>
              <w:right w:w="100" w:type="dxa"/>
            </w:tcMar>
          </w:tcPr>
          <w:p w14:paraId="281EAFDD" w14:textId="77777777" w:rsidR="001F70E3" w:rsidRDefault="001F70E3" w:rsidP="001E0610">
            <w:pPr>
              <w:widowControl w:val="0"/>
              <w:spacing w:line="240" w:lineRule="auto"/>
            </w:pPr>
            <w:r>
              <w:t>1</w:t>
            </w:r>
          </w:p>
        </w:tc>
        <w:tc>
          <w:tcPr>
            <w:tcW w:w="1504" w:type="dxa"/>
            <w:shd w:val="clear" w:color="auto" w:fill="auto"/>
            <w:tcMar>
              <w:top w:w="100" w:type="dxa"/>
              <w:left w:w="100" w:type="dxa"/>
              <w:bottom w:w="100" w:type="dxa"/>
              <w:right w:w="100" w:type="dxa"/>
            </w:tcMar>
          </w:tcPr>
          <w:p w14:paraId="3C4D8069"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04440ECB" w14:textId="77777777" w:rsidR="001F70E3" w:rsidRDefault="001F70E3" w:rsidP="001E0610">
            <w:pPr>
              <w:widowControl w:val="0"/>
              <w:spacing w:line="240" w:lineRule="auto"/>
            </w:pPr>
            <w:r>
              <w:t>0</w:t>
            </w:r>
          </w:p>
        </w:tc>
      </w:tr>
      <w:tr w:rsidR="001F70E3" w14:paraId="152F0B52" w14:textId="77777777" w:rsidTr="001E0610">
        <w:tc>
          <w:tcPr>
            <w:tcW w:w="1504" w:type="dxa"/>
            <w:shd w:val="clear" w:color="auto" w:fill="auto"/>
            <w:tcMar>
              <w:top w:w="100" w:type="dxa"/>
              <w:left w:w="100" w:type="dxa"/>
              <w:bottom w:w="100" w:type="dxa"/>
              <w:right w:w="100" w:type="dxa"/>
            </w:tcMar>
          </w:tcPr>
          <w:p w14:paraId="6C21263A" w14:textId="77777777" w:rsidR="001F70E3" w:rsidRDefault="001F70E3" w:rsidP="001E0610">
            <w:pPr>
              <w:widowControl w:val="0"/>
              <w:spacing w:line="240" w:lineRule="auto"/>
            </w:pPr>
            <w:r>
              <w:t>Document 2</w:t>
            </w:r>
          </w:p>
        </w:tc>
        <w:tc>
          <w:tcPr>
            <w:tcW w:w="1504" w:type="dxa"/>
            <w:shd w:val="clear" w:color="auto" w:fill="auto"/>
            <w:tcMar>
              <w:top w:w="100" w:type="dxa"/>
              <w:left w:w="100" w:type="dxa"/>
              <w:bottom w:w="100" w:type="dxa"/>
              <w:right w:w="100" w:type="dxa"/>
            </w:tcMar>
          </w:tcPr>
          <w:p w14:paraId="4EC4760E" w14:textId="77777777" w:rsidR="001F70E3" w:rsidRDefault="001F70E3" w:rsidP="001E0610">
            <w:pPr>
              <w:widowControl w:val="0"/>
              <w:spacing w:line="240" w:lineRule="auto"/>
            </w:pPr>
            <w:r>
              <w:t>1</w:t>
            </w:r>
          </w:p>
        </w:tc>
        <w:tc>
          <w:tcPr>
            <w:tcW w:w="1504" w:type="dxa"/>
            <w:shd w:val="clear" w:color="auto" w:fill="auto"/>
            <w:tcMar>
              <w:top w:w="100" w:type="dxa"/>
              <w:left w:w="100" w:type="dxa"/>
              <w:bottom w:w="100" w:type="dxa"/>
              <w:right w:w="100" w:type="dxa"/>
            </w:tcMar>
          </w:tcPr>
          <w:p w14:paraId="61F1E202"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17784849" w14:textId="77777777" w:rsidR="001F70E3" w:rsidRDefault="001F70E3" w:rsidP="001E0610">
            <w:pPr>
              <w:widowControl w:val="0"/>
              <w:spacing w:line="240" w:lineRule="auto"/>
            </w:pPr>
            <w:r>
              <w:t>2</w:t>
            </w:r>
          </w:p>
        </w:tc>
        <w:tc>
          <w:tcPr>
            <w:tcW w:w="1504" w:type="dxa"/>
            <w:shd w:val="clear" w:color="auto" w:fill="auto"/>
            <w:tcMar>
              <w:top w:w="100" w:type="dxa"/>
              <w:left w:w="100" w:type="dxa"/>
              <w:bottom w:w="100" w:type="dxa"/>
              <w:right w:w="100" w:type="dxa"/>
            </w:tcMar>
          </w:tcPr>
          <w:p w14:paraId="7C79DF06" w14:textId="77777777" w:rsidR="001F70E3" w:rsidRDefault="001F70E3" w:rsidP="001E0610">
            <w:pPr>
              <w:widowControl w:val="0"/>
              <w:spacing w:line="240" w:lineRule="auto"/>
            </w:pPr>
            <w:r>
              <w:t>1</w:t>
            </w:r>
          </w:p>
        </w:tc>
        <w:tc>
          <w:tcPr>
            <w:tcW w:w="1504" w:type="dxa"/>
            <w:shd w:val="clear" w:color="auto" w:fill="auto"/>
            <w:tcMar>
              <w:top w:w="100" w:type="dxa"/>
              <w:left w:w="100" w:type="dxa"/>
              <w:bottom w:w="100" w:type="dxa"/>
              <w:right w:w="100" w:type="dxa"/>
            </w:tcMar>
          </w:tcPr>
          <w:p w14:paraId="6A6DE675" w14:textId="77777777" w:rsidR="001F70E3" w:rsidRDefault="001F70E3" w:rsidP="001E0610">
            <w:pPr>
              <w:widowControl w:val="0"/>
              <w:spacing w:line="240" w:lineRule="auto"/>
            </w:pPr>
            <w:r>
              <w:t>1</w:t>
            </w:r>
          </w:p>
        </w:tc>
      </w:tr>
      <w:tr w:rsidR="001F70E3" w14:paraId="65003904" w14:textId="77777777" w:rsidTr="001E0610">
        <w:tc>
          <w:tcPr>
            <w:tcW w:w="1504" w:type="dxa"/>
            <w:shd w:val="clear" w:color="auto" w:fill="auto"/>
            <w:tcMar>
              <w:top w:w="100" w:type="dxa"/>
              <w:left w:w="100" w:type="dxa"/>
              <w:bottom w:w="100" w:type="dxa"/>
              <w:right w:w="100" w:type="dxa"/>
            </w:tcMar>
          </w:tcPr>
          <w:p w14:paraId="48D20315" w14:textId="77777777" w:rsidR="001F70E3" w:rsidRDefault="001F70E3" w:rsidP="001E0610">
            <w:pPr>
              <w:widowControl w:val="0"/>
              <w:spacing w:line="240" w:lineRule="auto"/>
            </w:pPr>
            <w:r>
              <w:t>Document 3</w:t>
            </w:r>
          </w:p>
        </w:tc>
        <w:tc>
          <w:tcPr>
            <w:tcW w:w="1504" w:type="dxa"/>
            <w:shd w:val="clear" w:color="auto" w:fill="auto"/>
            <w:tcMar>
              <w:top w:w="100" w:type="dxa"/>
              <w:left w:w="100" w:type="dxa"/>
              <w:bottom w:w="100" w:type="dxa"/>
              <w:right w:w="100" w:type="dxa"/>
            </w:tcMar>
          </w:tcPr>
          <w:p w14:paraId="3BCD229B" w14:textId="77777777" w:rsidR="001F70E3" w:rsidRDefault="001F70E3" w:rsidP="001E0610">
            <w:pPr>
              <w:widowControl w:val="0"/>
              <w:spacing w:line="240" w:lineRule="auto"/>
            </w:pPr>
            <w:r>
              <w:t>1</w:t>
            </w:r>
          </w:p>
        </w:tc>
        <w:tc>
          <w:tcPr>
            <w:tcW w:w="1504" w:type="dxa"/>
            <w:shd w:val="clear" w:color="auto" w:fill="auto"/>
            <w:tcMar>
              <w:top w:w="100" w:type="dxa"/>
              <w:left w:w="100" w:type="dxa"/>
              <w:bottom w:w="100" w:type="dxa"/>
              <w:right w:w="100" w:type="dxa"/>
            </w:tcMar>
          </w:tcPr>
          <w:p w14:paraId="47B57651"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1788CB62" w14:textId="77777777" w:rsidR="001F70E3" w:rsidRDefault="001F70E3" w:rsidP="001E0610">
            <w:pPr>
              <w:widowControl w:val="0"/>
              <w:spacing w:line="240" w:lineRule="auto"/>
            </w:pPr>
            <w:r>
              <w:t>2</w:t>
            </w:r>
          </w:p>
        </w:tc>
        <w:tc>
          <w:tcPr>
            <w:tcW w:w="1504" w:type="dxa"/>
            <w:shd w:val="clear" w:color="auto" w:fill="auto"/>
            <w:tcMar>
              <w:top w:w="100" w:type="dxa"/>
              <w:left w:w="100" w:type="dxa"/>
              <w:bottom w:w="100" w:type="dxa"/>
              <w:right w:w="100" w:type="dxa"/>
            </w:tcMar>
          </w:tcPr>
          <w:p w14:paraId="75EF2CCA"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73963871" w14:textId="77777777" w:rsidR="001F70E3" w:rsidRDefault="001F70E3" w:rsidP="001E0610">
            <w:pPr>
              <w:widowControl w:val="0"/>
              <w:spacing w:line="240" w:lineRule="auto"/>
            </w:pPr>
            <w:r>
              <w:t>1</w:t>
            </w:r>
          </w:p>
        </w:tc>
      </w:tr>
      <w:tr w:rsidR="001F70E3" w14:paraId="0B378D73" w14:textId="77777777" w:rsidTr="001E0610">
        <w:tc>
          <w:tcPr>
            <w:tcW w:w="1504" w:type="dxa"/>
            <w:shd w:val="clear" w:color="auto" w:fill="auto"/>
            <w:tcMar>
              <w:top w:w="100" w:type="dxa"/>
              <w:left w:w="100" w:type="dxa"/>
              <w:bottom w:w="100" w:type="dxa"/>
              <w:right w:w="100" w:type="dxa"/>
            </w:tcMar>
          </w:tcPr>
          <w:p w14:paraId="549832EE" w14:textId="77777777" w:rsidR="001F70E3" w:rsidRDefault="001F70E3" w:rsidP="001E0610">
            <w:pPr>
              <w:widowControl w:val="0"/>
              <w:spacing w:line="240" w:lineRule="auto"/>
            </w:pPr>
            <w:r>
              <w:t>Document 4</w:t>
            </w:r>
          </w:p>
        </w:tc>
        <w:tc>
          <w:tcPr>
            <w:tcW w:w="1504" w:type="dxa"/>
            <w:shd w:val="clear" w:color="auto" w:fill="auto"/>
            <w:tcMar>
              <w:top w:w="100" w:type="dxa"/>
              <w:left w:w="100" w:type="dxa"/>
              <w:bottom w:w="100" w:type="dxa"/>
              <w:right w:w="100" w:type="dxa"/>
            </w:tcMar>
          </w:tcPr>
          <w:p w14:paraId="6DE6C48D" w14:textId="77777777" w:rsidR="001F70E3" w:rsidRDefault="001F70E3" w:rsidP="001E0610">
            <w:pPr>
              <w:widowControl w:val="0"/>
              <w:spacing w:line="240" w:lineRule="auto"/>
            </w:pPr>
            <w:r>
              <w:t>3</w:t>
            </w:r>
          </w:p>
        </w:tc>
        <w:tc>
          <w:tcPr>
            <w:tcW w:w="1504" w:type="dxa"/>
            <w:shd w:val="clear" w:color="auto" w:fill="auto"/>
            <w:tcMar>
              <w:top w:w="100" w:type="dxa"/>
              <w:left w:w="100" w:type="dxa"/>
              <w:bottom w:w="100" w:type="dxa"/>
              <w:right w:w="100" w:type="dxa"/>
            </w:tcMar>
          </w:tcPr>
          <w:p w14:paraId="490F4B3C"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6AC619EE" w14:textId="77777777" w:rsidR="001F70E3" w:rsidRDefault="001F70E3" w:rsidP="001E0610">
            <w:pPr>
              <w:widowControl w:val="0"/>
              <w:spacing w:line="240" w:lineRule="auto"/>
            </w:pPr>
            <w:r>
              <w:t>6</w:t>
            </w:r>
          </w:p>
        </w:tc>
        <w:tc>
          <w:tcPr>
            <w:tcW w:w="1504" w:type="dxa"/>
            <w:shd w:val="clear" w:color="auto" w:fill="auto"/>
            <w:tcMar>
              <w:top w:w="100" w:type="dxa"/>
              <w:left w:w="100" w:type="dxa"/>
              <w:bottom w:w="100" w:type="dxa"/>
              <w:right w:w="100" w:type="dxa"/>
            </w:tcMar>
          </w:tcPr>
          <w:p w14:paraId="4CDDB732"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70C9DD31" w14:textId="77777777" w:rsidR="001F70E3" w:rsidRDefault="001F70E3" w:rsidP="001E0610">
            <w:pPr>
              <w:widowControl w:val="0"/>
              <w:spacing w:line="240" w:lineRule="auto"/>
            </w:pPr>
            <w:r>
              <w:t>3</w:t>
            </w:r>
          </w:p>
        </w:tc>
      </w:tr>
    </w:tbl>
    <w:p w14:paraId="6D3A36F0" w14:textId="77777777" w:rsidR="001F70E3" w:rsidRDefault="001F70E3" w:rsidP="001F70E3"/>
    <w:p w14:paraId="6D5A7DEF" w14:textId="77777777" w:rsidR="001F70E3" w:rsidRDefault="001F70E3" w:rsidP="001F70E3"/>
    <w:p w14:paraId="439E37A1" w14:textId="77777777" w:rsidR="001F70E3" w:rsidRDefault="001F70E3" w:rsidP="001F70E3">
      <w:pPr>
        <w:jc w:val="both"/>
      </w:pPr>
      <w:r>
        <w:t xml:space="preserve">On peut grâce à cette matrice calculer l’IDF, qui mesure l’importance d’un terme dans un corpus : </w:t>
      </w:r>
    </w:p>
    <w:p w14:paraId="27C8F46E" w14:textId="77777777" w:rsidR="001F70E3" w:rsidRDefault="001F70E3" w:rsidP="001F70E3"/>
    <w:p w14:paraId="6355EABD" w14:textId="77777777" w:rsidR="001F70E3" w:rsidRPr="001A54A7" w:rsidRDefault="001F70E3" w:rsidP="001F70E3">
      <w:pPr>
        <w:rPr>
          <w:sz w:val="28"/>
          <w:szCs w:val="28"/>
        </w:rPr>
      </w:pPr>
      <m:oMathPara>
        <m:oMath>
          <m:r>
            <w:rPr>
              <w:rFonts w:ascii="Cambria Math" w:hAnsi="Cambria Math"/>
              <w:sz w:val="28"/>
              <w:szCs w:val="28"/>
            </w:rPr>
            <m:t>idf=log10(</m:t>
          </m:r>
          <m:f>
            <m:fPr>
              <m:ctrlPr>
                <w:rPr>
                  <w:rFonts w:ascii="Cambria Math" w:hAnsi="Cambria Math"/>
                  <w:sz w:val="28"/>
                  <w:szCs w:val="28"/>
                </w:rPr>
              </m:ctrlPr>
            </m:fPr>
            <m:num>
              <m:r>
                <w:rPr>
                  <w:rFonts w:ascii="Cambria Math" w:hAnsi="Cambria Math"/>
                  <w:sz w:val="28"/>
                  <w:szCs w:val="28"/>
                </w:rPr>
                <m:t>nombre de documents dans le corpus</m:t>
              </m:r>
            </m:num>
            <m:den>
              <m:r>
                <w:rPr>
                  <w:rFonts w:ascii="Cambria Math" w:hAnsi="Cambria Math"/>
                  <w:sz w:val="28"/>
                  <w:szCs w:val="28"/>
                </w:rPr>
                <m:t>nombre de documents où le terme apparaît</m:t>
              </m:r>
            </m:den>
          </m:f>
          <m:r>
            <w:rPr>
              <w:rFonts w:ascii="Cambria Math" w:hAnsi="Cambria Math"/>
              <w:sz w:val="28"/>
              <w:szCs w:val="28"/>
            </w:rPr>
            <m:t>)</m:t>
          </m:r>
        </m:oMath>
      </m:oMathPara>
    </w:p>
    <w:p w14:paraId="721B3923" w14:textId="77777777" w:rsidR="001F70E3" w:rsidRDefault="001F70E3" w:rsidP="001F70E3"/>
    <w:p w14:paraId="196BE3CF" w14:textId="77777777" w:rsidR="001F70E3" w:rsidRDefault="001F70E3" w:rsidP="001F70E3"/>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1F70E3" w14:paraId="3FF9344F" w14:textId="77777777" w:rsidTr="001E0610">
        <w:tc>
          <w:tcPr>
            <w:tcW w:w="1504" w:type="dxa"/>
            <w:shd w:val="clear" w:color="auto" w:fill="auto"/>
            <w:tcMar>
              <w:top w:w="100" w:type="dxa"/>
              <w:left w:w="100" w:type="dxa"/>
              <w:bottom w:w="100" w:type="dxa"/>
              <w:right w:w="100" w:type="dxa"/>
            </w:tcMar>
          </w:tcPr>
          <w:p w14:paraId="5B0F4BD9" w14:textId="77777777" w:rsidR="001F70E3" w:rsidRDefault="001F70E3" w:rsidP="001E0610">
            <w:pPr>
              <w:widowControl w:val="0"/>
              <w:spacing w:line="240" w:lineRule="auto"/>
            </w:pPr>
          </w:p>
        </w:tc>
        <w:tc>
          <w:tcPr>
            <w:tcW w:w="1504" w:type="dxa"/>
            <w:shd w:val="clear" w:color="auto" w:fill="auto"/>
            <w:tcMar>
              <w:top w:w="100" w:type="dxa"/>
              <w:left w:w="100" w:type="dxa"/>
              <w:bottom w:w="100" w:type="dxa"/>
              <w:right w:w="100" w:type="dxa"/>
            </w:tcMar>
          </w:tcPr>
          <w:p w14:paraId="74DDA0E4" w14:textId="77777777" w:rsidR="001F70E3" w:rsidRPr="00CE5AE6" w:rsidRDefault="001F70E3" w:rsidP="001E0610">
            <w:pPr>
              <w:widowControl w:val="0"/>
              <w:spacing w:line="240" w:lineRule="auto"/>
              <w:rPr>
                <w:lang w:val="en-US"/>
              </w:rPr>
            </w:pPr>
            <w:r w:rsidRPr="00CE5AE6">
              <w:rPr>
                <w:lang w:val="en-US"/>
              </w:rPr>
              <w:t>databases</w:t>
            </w:r>
          </w:p>
        </w:tc>
        <w:tc>
          <w:tcPr>
            <w:tcW w:w="1504" w:type="dxa"/>
            <w:shd w:val="clear" w:color="auto" w:fill="auto"/>
            <w:tcMar>
              <w:top w:w="100" w:type="dxa"/>
              <w:left w:w="100" w:type="dxa"/>
              <w:bottom w:w="100" w:type="dxa"/>
              <w:right w:w="100" w:type="dxa"/>
            </w:tcMar>
          </w:tcPr>
          <w:p w14:paraId="75723B98" w14:textId="77777777" w:rsidR="001F70E3" w:rsidRPr="00CE5AE6" w:rsidRDefault="001F70E3" w:rsidP="001E0610">
            <w:pPr>
              <w:widowControl w:val="0"/>
              <w:spacing w:line="240" w:lineRule="auto"/>
              <w:rPr>
                <w:lang w:val="en-US"/>
              </w:rPr>
            </w:pPr>
            <w:r w:rsidRPr="00CE5AE6">
              <w:rPr>
                <w:lang w:val="en-US"/>
              </w:rPr>
              <w:t>huge</w:t>
            </w:r>
          </w:p>
        </w:tc>
        <w:tc>
          <w:tcPr>
            <w:tcW w:w="1504" w:type="dxa"/>
            <w:shd w:val="clear" w:color="auto" w:fill="auto"/>
            <w:tcMar>
              <w:top w:w="100" w:type="dxa"/>
              <w:left w:w="100" w:type="dxa"/>
              <w:bottom w:w="100" w:type="dxa"/>
              <w:right w:w="100" w:type="dxa"/>
            </w:tcMar>
          </w:tcPr>
          <w:p w14:paraId="3A651E4B" w14:textId="77777777" w:rsidR="001F70E3" w:rsidRPr="00CE5AE6" w:rsidRDefault="001F70E3" w:rsidP="001E0610">
            <w:pPr>
              <w:widowControl w:val="0"/>
              <w:spacing w:line="240" w:lineRule="auto"/>
              <w:rPr>
                <w:lang w:val="en-US"/>
              </w:rPr>
            </w:pPr>
            <w:r w:rsidRPr="00CE5AE6">
              <w:rPr>
                <w:lang w:val="en-US"/>
              </w:rPr>
              <w:t>image</w:t>
            </w:r>
          </w:p>
        </w:tc>
        <w:tc>
          <w:tcPr>
            <w:tcW w:w="1504" w:type="dxa"/>
            <w:shd w:val="clear" w:color="auto" w:fill="auto"/>
            <w:tcMar>
              <w:top w:w="100" w:type="dxa"/>
              <w:left w:w="100" w:type="dxa"/>
              <w:bottom w:w="100" w:type="dxa"/>
              <w:right w:w="100" w:type="dxa"/>
            </w:tcMar>
          </w:tcPr>
          <w:p w14:paraId="544808A0" w14:textId="77777777" w:rsidR="001F70E3" w:rsidRPr="00CE5AE6" w:rsidRDefault="001F70E3" w:rsidP="001E0610">
            <w:pPr>
              <w:widowControl w:val="0"/>
              <w:spacing w:line="240" w:lineRule="auto"/>
              <w:rPr>
                <w:lang w:val="en-US"/>
              </w:rPr>
            </w:pPr>
            <w:r w:rsidRPr="00CE5AE6">
              <w:rPr>
                <w:lang w:val="en-US"/>
              </w:rPr>
              <w:t>permanently</w:t>
            </w:r>
          </w:p>
        </w:tc>
        <w:tc>
          <w:tcPr>
            <w:tcW w:w="1504" w:type="dxa"/>
            <w:shd w:val="clear" w:color="auto" w:fill="auto"/>
            <w:tcMar>
              <w:top w:w="100" w:type="dxa"/>
              <w:left w:w="100" w:type="dxa"/>
              <w:bottom w:w="100" w:type="dxa"/>
              <w:right w:w="100" w:type="dxa"/>
            </w:tcMar>
          </w:tcPr>
          <w:p w14:paraId="6A7FB2BF" w14:textId="77777777" w:rsidR="001F70E3" w:rsidRPr="00CE5AE6" w:rsidRDefault="001F70E3" w:rsidP="001E0610">
            <w:pPr>
              <w:widowControl w:val="0"/>
              <w:spacing w:line="240" w:lineRule="auto"/>
              <w:rPr>
                <w:lang w:val="en-US"/>
              </w:rPr>
            </w:pPr>
            <w:r w:rsidRPr="00CE5AE6">
              <w:rPr>
                <w:lang w:val="en-US"/>
              </w:rPr>
              <w:t>store</w:t>
            </w:r>
          </w:p>
        </w:tc>
      </w:tr>
      <w:tr w:rsidR="001F70E3" w14:paraId="3C3AB960" w14:textId="77777777" w:rsidTr="001E0610">
        <w:tc>
          <w:tcPr>
            <w:tcW w:w="1504" w:type="dxa"/>
            <w:shd w:val="clear" w:color="auto" w:fill="auto"/>
            <w:tcMar>
              <w:top w:w="100" w:type="dxa"/>
              <w:left w:w="100" w:type="dxa"/>
              <w:bottom w:w="100" w:type="dxa"/>
              <w:right w:w="100" w:type="dxa"/>
            </w:tcMar>
          </w:tcPr>
          <w:p w14:paraId="56589C41" w14:textId="77777777" w:rsidR="001F70E3" w:rsidRDefault="001F70E3" w:rsidP="001E0610">
            <w:pPr>
              <w:widowControl w:val="0"/>
              <w:spacing w:line="240" w:lineRule="auto"/>
            </w:pPr>
            <w:r>
              <w:t>IDF</w:t>
            </w:r>
          </w:p>
        </w:tc>
        <w:tc>
          <w:tcPr>
            <w:tcW w:w="1504" w:type="dxa"/>
            <w:shd w:val="clear" w:color="auto" w:fill="auto"/>
            <w:tcMar>
              <w:top w:w="100" w:type="dxa"/>
              <w:left w:w="100" w:type="dxa"/>
              <w:bottom w:w="100" w:type="dxa"/>
              <w:right w:w="100" w:type="dxa"/>
            </w:tcMar>
          </w:tcPr>
          <w:p w14:paraId="206F567D"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6A55A9F6" w14:textId="77777777" w:rsidR="001F70E3" w:rsidRDefault="001F70E3" w:rsidP="001E0610">
            <w:pPr>
              <w:widowControl w:val="0"/>
              <w:spacing w:line="240" w:lineRule="auto"/>
            </w:pPr>
            <w:r>
              <w:t>0.602</w:t>
            </w:r>
          </w:p>
        </w:tc>
        <w:tc>
          <w:tcPr>
            <w:tcW w:w="1504" w:type="dxa"/>
            <w:shd w:val="clear" w:color="auto" w:fill="auto"/>
            <w:tcMar>
              <w:top w:w="100" w:type="dxa"/>
              <w:left w:w="100" w:type="dxa"/>
              <w:bottom w:w="100" w:type="dxa"/>
              <w:right w:w="100" w:type="dxa"/>
            </w:tcMar>
          </w:tcPr>
          <w:p w14:paraId="7366372D"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335FC05F" w14:textId="77777777" w:rsidR="001F70E3" w:rsidRDefault="001F70E3" w:rsidP="001E0610">
            <w:pPr>
              <w:widowControl w:val="0"/>
              <w:spacing w:line="240" w:lineRule="auto"/>
            </w:pPr>
            <w:r>
              <w:t>0.602</w:t>
            </w:r>
          </w:p>
        </w:tc>
        <w:tc>
          <w:tcPr>
            <w:tcW w:w="1504" w:type="dxa"/>
            <w:shd w:val="clear" w:color="auto" w:fill="auto"/>
            <w:tcMar>
              <w:top w:w="100" w:type="dxa"/>
              <w:left w:w="100" w:type="dxa"/>
              <w:bottom w:w="100" w:type="dxa"/>
              <w:right w:w="100" w:type="dxa"/>
            </w:tcMar>
          </w:tcPr>
          <w:p w14:paraId="7B63BC46" w14:textId="77777777" w:rsidR="001F70E3" w:rsidRDefault="001F70E3" w:rsidP="001E0610">
            <w:pPr>
              <w:widowControl w:val="0"/>
              <w:spacing w:line="240" w:lineRule="auto"/>
            </w:pPr>
            <w:r>
              <w:t>0.125</w:t>
            </w:r>
          </w:p>
        </w:tc>
      </w:tr>
    </w:tbl>
    <w:p w14:paraId="33E659BD" w14:textId="77777777" w:rsidR="001F70E3" w:rsidRDefault="001F70E3" w:rsidP="001F70E3"/>
    <w:p w14:paraId="270D748A" w14:textId="77777777" w:rsidR="001F70E3" w:rsidRDefault="001F70E3" w:rsidP="001F70E3">
      <w:pPr>
        <w:jc w:val="both"/>
      </w:pPr>
      <w:r>
        <w:t xml:space="preserve">Comme </w:t>
      </w:r>
      <w:r w:rsidRPr="00CE5AE6">
        <w:rPr>
          <w:lang w:val="en-US"/>
        </w:rPr>
        <w:t>databases</w:t>
      </w:r>
      <w:r>
        <w:t xml:space="preserve"> et image apparaissent dans tous les documents, ils ne sont pas utiles dans la différenciation des documents, comme le montre le calcul de l’IDF.</w:t>
      </w:r>
    </w:p>
    <w:p w14:paraId="4A3C938B" w14:textId="77777777" w:rsidR="001F70E3" w:rsidRDefault="001F70E3" w:rsidP="001F70E3">
      <w:pPr>
        <w:jc w:val="both"/>
      </w:pPr>
    </w:p>
    <w:p w14:paraId="10F52B4B" w14:textId="77777777" w:rsidR="001F70E3" w:rsidRDefault="001F70E3" w:rsidP="001F70E3">
      <w:pPr>
        <w:jc w:val="both"/>
      </w:pPr>
    </w:p>
    <w:p w14:paraId="288A9006" w14:textId="66533B3D" w:rsidR="001F70E3" w:rsidRDefault="001F70E3" w:rsidP="001F70E3">
      <w:pPr>
        <w:jc w:val="both"/>
      </w:pPr>
    </w:p>
    <w:p w14:paraId="22148521" w14:textId="3B598552" w:rsidR="00FA46A8" w:rsidRDefault="00FA46A8" w:rsidP="001F70E3">
      <w:pPr>
        <w:jc w:val="both"/>
      </w:pPr>
    </w:p>
    <w:p w14:paraId="745C74ED" w14:textId="5EBC6B09" w:rsidR="00FA46A8" w:rsidRDefault="00FA46A8" w:rsidP="001F70E3">
      <w:pPr>
        <w:jc w:val="both"/>
      </w:pPr>
    </w:p>
    <w:p w14:paraId="7D63237D" w14:textId="3487B29F" w:rsidR="00FA46A8" w:rsidRDefault="00FA46A8" w:rsidP="001F70E3">
      <w:pPr>
        <w:jc w:val="both"/>
      </w:pPr>
    </w:p>
    <w:p w14:paraId="54DC58A6" w14:textId="28E17945" w:rsidR="00FA46A8" w:rsidRDefault="00FA46A8" w:rsidP="001F70E3">
      <w:pPr>
        <w:jc w:val="both"/>
      </w:pPr>
    </w:p>
    <w:p w14:paraId="6CF618DE" w14:textId="2D195A95" w:rsidR="00FA46A8" w:rsidRDefault="00FA46A8" w:rsidP="001F70E3">
      <w:pPr>
        <w:jc w:val="both"/>
      </w:pPr>
    </w:p>
    <w:p w14:paraId="40B4D541" w14:textId="77777777" w:rsidR="00FA46A8" w:rsidRDefault="00FA46A8" w:rsidP="001F70E3">
      <w:pPr>
        <w:jc w:val="both"/>
      </w:pPr>
    </w:p>
    <w:p w14:paraId="66C3FD5C" w14:textId="77777777" w:rsidR="001F70E3" w:rsidRDefault="001F70E3" w:rsidP="001F70E3">
      <w:pPr>
        <w:jc w:val="both"/>
      </w:pPr>
      <w:r>
        <w:lastRenderedPageBreak/>
        <w:t>Grâce à ces 2 matrices, nous pouvons calculer la TF-IDF qui correspond à la multiplication des 2 :</w:t>
      </w:r>
    </w:p>
    <w:p w14:paraId="07DBA1B2" w14:textId="77777777" w:rsidR="001F70E3" w:rsidRDefault="001F70E3" w:rsidP="001F70E3"/>
    <w:p w14:paraId="0FD6D307" w14:textId="77777777" w:rsidR="001F70E3" w:rsidRDefault="001F70E3" w:rsidP="001F70E3"/>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1F70E3" w14:paraId="38D68CF2" w14:textId="77777777" w:rsidTr="001E0610">
        <w:tc>
          <w:tcPr>
            <w:tcW w:w="1504" w:type="dxa"/>
            <w:shd w:val="clear" w:color="auto" w:fill="auto"/>
            <w:tcMar>
              <w:top w:w="100" w:type="dxa"/>
              <w:left w:w="100" w:type="dxa"/>
              <w:bottom w:w="100" w:type="dxa"/>
              <w:right w:w="100" w:type="dxa"/>
            </w:tcMar>
          </w:tcPr>
          <w:p w14:paraId="3F6A7136" w14:textId="77777777" w:rsidR="001F70E3" w:rsidRDefault="001F70E3" w:rsidP="001E0610">
            <w:pPr>
              <w:widowControl w:val="0"/>
              <w:spacing w:line="240" w:lineRule="auto"/>
            </w:pPr>
          </w:p>
        </w:tc>
        <w:tc>
          <w:tcPr>
            <w:tcW w:w="1504" w:type="dxa"/>
            <w:shd w:val="clear" w:color="auto" w:fill="auto"/>
            <w:tcMar>
              <w:top w:w="100" w:type="dxa"/>
              <w:left w:w="100" w:type="dxa"/>
              <w:bottom w:w="100" w:type="dxa"/>
              <w:right w:w="100" w:type="dxa"/>
            </w:tcMar>
          </w:tcPr>
          <w:p w14:paraId="7185EAE6" w14:textId="77777777" w:rsidR="001F70E3" w:rsidRDefault="001F70E3" w:rsidP="001E0610">
            <w:pPr>
              <w:widowControl w:val="0"/>
              <w:spacing w:line="240" w:lineRule="auto"/>
            </w:pPr>
            <w:proofErr w:type="spellStart"/>
            <w:proofErr w:type="gramStart"/>
            <w:r>
              <w:t>databases</w:t>
            </w:r>
            <w:proofErr w:type="spellEnd"/>
            <w:proofErr w:type="gramEnd"/>
          </w:p>
        </w:tc>
        <w:tc>
          <w:tcPr>
            <w:tcW w:w="1504" w:type="dxa"/>
            <w:shd w:val="clear" w:color="auto" w:fill="auto"/>
            <w:tcMar>
              <w:top w:w="100" w:type="dxa"/>
              <w:left w:w="100" w:type="dxa"/>
              <w:bottom w:w="100" w:type="dxa"/>
              <w:right w:w="100" w:type="dxa"/>
            </w:tcMar>
          </w:tcPr>
          <w:p w14:paraId="399161EE" w14:textId="77777777" w:rsidR="001F70E3" w:rsidRDefault="001F70E3" w:rsidP="001E0610">
            <w:pPr>
              <w:widowControl w:val="0"/>
              <w:spacing w:line="240" w:lineRule="auto"/>
            </w:pPr>
            <w:proofErr w:type="spellStart"/>
            <w:proofErr w:type="gramStart"/>
            <w:r>
              <w:t>huge</w:t>
            </w:r>
            <w:proofErr w:type="spellEnd"/>
            <w:proofErr w:type="gramEnd"/>
          </w:p>
        </w:tc>
        <w:tc>
          <w:tcPr>
            <w:tcW w:w="1504" w:type="dxa"/>
            <w:shd w:val="clear" w:color="auto" w:fill="auto"/>
            <w:tcMar>
              <w:top w:w="100" w:type="dxa"/>
              <w:left w:w="100" w:type="dxa"/>
              <w:bottom w:w="100" w:type="dxa"/>
              <w:right w:w="100" w:type="dxa"/>
            </w:tcMar>
          </w:tcPr>
          <w:p w14:paraId="1966C25A" w14:textId="77777777" w:rsidR="001F70E3" w:rsidRDefault="001F70E3" w:rsidP="001E0610">
            <w:pPr>
              <w:widowControl w:val="0"/>
              <w:spacing w:line="240" w:lineRule="auto"/>
            </w:pPr>
            <w:proofErr w:type="gramStart"/>
            <w:r>
              <w:t>image</w:t>
            </w:r>
            <w:proofErr w:type="gramEnd"/>
          </w:p>
        </w:tc>
        <w:tc>
          <w:tcPr>
            <w:tcW w:w="1504" w:type="dxa"/>
            <w:shd w:val="clear" w:color="auto" w:fill="auto"/>
            <w:tcMar>
              <w:top w:w="100" w:type="dxa"/>
              <w:left w:w="100" w:type="dxa"/>
              <w:bottom w:w="100" w:type="dxa"/>
              <w:right w:w="100" w:type="dxa"/>
            </w:tcMar>
          </w:tcPr>
          <w:p w14:paraId="163AB6D6" w14:textId="77777777" w:rsidR="001F70E3" w:rsidRDefault="001F70E3" w:rsidP="001E0610">
            <w:pPr>
              <w:widowControl w:val="0"/>
              <w:spacing w:line="240" w:lineRule="auto"/>
            </w:pPr>
            <w:proofErr w:type="spellStart"/>
            <w:proofErr w:type="gramStart"/>
            <w:r>
              <w:t>permanently</w:t>
            </w:r>
            <w:proofErr w:type="spellEnd"/>
            <w:proofErr w:type="gramEnd"/>
          </w:p>
        </w:tc>
        <w:tc>
          <w:tcPr>
            <w:tcW w:w="1504" w:type="dxa"/>
            <w:shd w:val="clear" w:color="auto" w:fill="auto"/>
            <w:tcMar>
              <w:top w:w="100" w:type="dxa"/>
              <w:left w:w="100" w:type="dxa"/>
              <w:bottom w:w="100" w:type="dxa"/>
              <w:right w:w="100" w:type="dxa"/>
            </w:tcMar>
          </w:tcPr>
          <w:p w14:paraId="6584F5CC" w14:textId="77777777" w:rsidR="001F70E3" w:rsidRDefault="001F70E3" w:rsidP="001E0610">
            <w:pPr>
              <w:widowControl w:val="0"/>
              <w:spacing w:line="240" w:lineRule="auto"/>
            </w:pPr>
            <w:proofErr w:type="gramStart"/>
            <w:r>
              <w:t>store</w:t>
            </w:r>
            <w:proofErr w:type="gramEnd"/>
          </w:p>
        </w:tc>
      </w:tr>
      <w:tr w:rsidR="001F70E3" w14:paraId="46CB8881" w14:textId="77777777" w:rsidTr="001E0610">
        <w:tc>
          <w:tcPr>
            <w:tcW w:w="1504" w:type="dxa"/>
            <w:shd w:val="clear" w:color="auto" w:fill="auto"/>
            <w:tcMar>
              <w:top w:w="100" w:type="dxa"/>
              <w:left w:w="100" w:type="dxa"/>
              <w:bottom w:w="100" w:type="dxa"/>
              <w:right w:w="100" w:type="dxa"/>
            </w:tcMar>
          </w:tcPr>
          <w:p w14:paraId="19E9E0BB" w14:textId="77777777" w:rsidR="001F70E3" w:rsidRDefault="001F70E3" w:rsidP="001E0610">
            <w:pPr>
              <w:widowControl w:val="0"/>
              <w:spacing w:line="240" w:lineRule="auto"/>
            </w:pPr>
            <w:r>
              <w:t>Document 1</w:t>
            </w:r>
          </w:p>
        </w:tc>
        <w:tc>
          <w:tcPr>
            <w:tcW w:w="1504" w:type="dxa"/>
            <w:shd w:val="clear" w:color="auto" w:fill="auto"/>
            <w:tcMar>
              <w:top w:w="100" w:type="dxa"/>
              <w:left w:w="100" w:type="dxa"/>
              <w:bottom w:w="100" w:type="dxa"/>
              <w:right w:w="100" w:type="dxa"/>
            </w:tcMar>
          </w:tcPr>
          <w:p w14:paraId="3C5F1DFB"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280DFAEE" w14:textId="77777777" w:rsidR="001F70E3" w:rsidRDefault="001F70E3" w:rsidP="001E0610">
            <w:pPr>
              <w:widowControl w:val="0"/>
              <w:spacing w:line="240" w:lineRule="auto"/>
            </w:pPr>
            <w:r>
              <w:t>0.602</w:t>
            </w:r>
          </w:p>
        </w:tc>
        <w:tc>
          <w:tcPr>
            <w:tcW w:w="1504" w:type="dxa"/>
            <w:shd w:val="clear" w:color="auto" w:fill="auto"/>
            <w:tcMar>
              <w:top w:w="100" w:type="dxa"/>
              <w:left w:w="100" w:type="dxa"/>
              <w:bottom w:w="100" w:type="dxa"/>
              <w:right w:w="100" w:type="dxa"/>
            </w:tcMar>
          </w:tcPr>
          <w:p w14:paraId="3B6040A5"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769CDF04"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7B249DED" w14:textId="77777777" w:rsidR="001F70E3" w:rsidRDefault="001F70E3" w:rsidP="001E0610">
            <w:pPr>
              <w:widowControl w:val="0"/>
              <w:spacing w:line="240" w:lineRule="auto"/>
            </w:pPr>
            <w:r>
              <w:t>0</w:t>
            </w:r>
          </w:p>
        </w:tc>
      </w:tr>
      <w:tr w:rsidR="001F70E3" w14:paraId="2BE70CCD" w14:textId="77777777" w:rsidTr="001E0610">
        <w:tc>
          <w:tcPr>
            <w:tcW w:w="1504" w:type="dxa"/>
            <w:shd w:val="clear" w:color="auto" w:fill="auto"/>
            <w:tcMar>
              <w:top w:w="100" w:type="dxa"/>
              <w:left w:w="100" w:type="dxa"/>
              <w:bottom w:w="100" w:type="dxa"/>
              <w:right w:w="100" w:type="dxa"/>
            </w:tcMar>
          </w:tcPr>
          <w:p w14:paraId="09409D00" w14:textId="77777777" w:rsidR="001F70E3" w:rsidRDefault="001F70E3" w:rsidP="001E0610">
            <w:pPr>
              <w:widowControl w:val="0"/>
              <w:spacing w:line="240" w:lineRule="auto"/>
            </w:pPr>
            <w:r>
              <w:t>Document 2</w:t>
            </w:r>
          </w:p>
        </w:tc>
        <w:tc>
          <w:tcPr>
            <w:tcW w:w="1504" w:type="dxa"/>
            <w:shd w:val="clear" w:color="auto" w:fill="auto"/>
            <w:tcMar>
              <w:top w:w="100" w:type="dxa"/>
              <w:left w:w="100" w:type="dxa"/>
              <w:bottom w:w="100" w:type="dxa"/>
              <w:right w:w="100" w:type="dxa"/>
            </w:tcMar>
          </w:tcPr>
          <w:p w14:paraId="0ED3BE34"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6C348304"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35931E26"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67F86EA5" w14:textId="77777777" w:rsidR="001F70E3" w:rsidRDefault="001F70E3" w:rsidP="001E0610">
            <w:pPr>
              <w:widowControl w:val="0"/>
              <w:spacing w:line="240" w:lineRule="auto"/>
            </w:pPr>
            <w:r>
              <w:t>0.602</w:t>
            </w:r>
          </w:p>
        </w:tc>
        <w:tc>
          <w:tcPr>
            <w:tcW w:w="1504" w:type="dxa"/>
            <w:shd w:val="clear" w:color="auto" w:fill="auto"/>
            <w:tcMar>
              <w:top w:w="100" w:type="dxa"/>
              <w:left w:w="100" w:type="dxa"/>
              <w:bottom w:w="100" w:type="dxa"/>
              <w:right w:w="100" w:type="dxa"/>
            </w:tcMar>
          </w:tcPr>
          <w:p w14:paraId="40B99DC9" w14:textId="77777777" w:rsidR="001F70E3" w:rsidRDefault="001F70E3" w:rsidP="001E0610">
            <w:pPr>
              <w:widowControl w:val="0"/>
              <w:spacing w:line="240" w:lineRule="auto"/>
            </w:pPr>
            <w:r>
              <w:t>0.125</w:t>
            </w:r>
          </w:p>
        </w:tc>
      </w:tr>
      <w:tr w:rsidR="001F70E3" w14:paraId="3D053760" w14:textId="77777777" w:rsidTr="001E0610">
        <w:tc>
          <w:tcPr>
            <w:tcW w:w="1504" w:type="dxa"/>
            <w:shd w:val="clear" w:color="auto" w:fill="auto"/>
            <w:tcMar>
              <w:top w:w="100" w:type="dxa"/>
              <w:left w:w="100" w:type="dxa"/>
              <w:bottom w:w="100" w:type="dxa"/>
              <w:right w:w="100" w:type="dxa"/>
            </w:tcMar>
          </w:tcPr>
          <w:p w14:paraId="59E2D3B6" w14:textId="77777777" w:rsidR="001F70E3" w:rsidRDefault="001F70E3" w:rsidP="001E0610">
            <w:pPr>
              <w:widowControl w:val="0"/>
              <w:spacing w:line="240" w:lineRule="auto"/>
            </w:pPr>
            <w:r>
              <w:t>Document 3</w:t>
            </w:r>
          </w:p>
        </w:tc>
        <w:tc>
          <w:tcPr>
            <w:tcW w:w="1504" w:type="dxa"/>
            <w:shd w:val="clear" w:color="auto" w:fill="auto"/>
            <w:tcMar>
              <w:top w:w="100" w:type="dxa"/>
              <w:left w:w="100" w:type="dxa"/>
              <w:bottom w:w="100" w:type="dxa"/>
              <w:right w:w="100" w:type="dxa"/>
            </w:tcMar>
          </w:tcPr>
          <w:p w14:paraId="6DE0D2A4"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64FDE280"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7AE72B54"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117625C3"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7C936135" w14:textId="77777777" w:rsidR="001F70E3" w:rsidRDefault="001F70E3" w:rsidP="001E0610">
            <w:pPr>
              <w:widowControl w:val="0"/>
              <w:spacing w:line="240" w:lineRule="auto"/>
            </w:pPr>
            <w:r>
              <w:t>0.125</w:t>
            </w:r>
          </w:p>
        </w:tc>
      </w:tr>
      <w:tr w:rsidR="001F70E3" w14:paraId="46A5FA29" w14:textId="77777777" w:rsidTr="001E0610">
        <w:tc>
          <w:tcPr>
            <w:tcW w:w="1504" w:type="dxa"/>
            <w:shd w:val="clear" w:color="auto" w:fill="auto"/>
            <w:tcMar>
              <w:top w:w="100" w:type="dxa"/>
              <w:left w:w="100" w:type="dxa"/>
              <w:bottom w:w="100" w:type="dxa"/>
              <w:right w:w="100" w:type="dxa"/>
            </w:tcMar>
          </w:tcPr>
          <w:p w14:paraId="0C2A20F0" w14:textId="77777777" w:rsidR="001F70E3" w:rsidRDefault="001F70E3" w:rsidP="001E0610">
            <w:pPr>
              <w:widowControl w:val="0"/>
              <w:spacing w:line="240" w:lineRule="auto"/>
            </w:pPr>
            <w:r>
              <w:t>Document 4</w:t>
            </w:r>
          </w:p>
        </w:tc>
        <w:tc>
          <w:tcPr>
            <w:tcW w:w="1504" w:type="dxa"/>
            <w:shd w:val="clear" w:color="auto" w:fill="auto"/>
            <w:tcMar>
              <w:top w:w="100" w:type="dxa"/>
              <w:left w:w="100" w:type="dxa"/>
              <w:bottom w:w="100" w:type="dxa"/>
              <w:right w:w="100" w:type="dxa"/>
            </w:tcMar>
          </w:tcPr>
          <w:p w14:paraId="473E6078"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3F07A7CC"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23BD0C89"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2696ABED" w14:textId="77777777" w:rsidR="001F70E3" w:rsidRDefault="001F70E3" w:rsidP="001E0610">
            <w:pPr>
              <w:widowControl w:val="0"/>
              <w:spacing w:line="240" w:lineRule="auto"/>
            </w:pPr>
            <w:r>
              <w:t>0</w:t>
            </w:r>
          </w:p>
        </w:tc>
        <w:tc>
          <w:tcPr>
            <w:tcW w:w="1504" w:type="dxa"/>
            <w:shd w:val="clear" w:color="auto" w:fill="auto"/>
            <w:tcMar>
              <w:top w:w="100" w:type="dxa"/>
              <w:left w:w="100" w:type="dxa"/>
              <w:bottom w:w="100" w:type="dxa"/>
              <w:right w:w="100" w:type="dxa"/>
            </w:tcMar>
          </w:tcPr>
          <w:p w14:paraId="7D4E79DC" w14:textId="77777777" w:rsidR="001F70E3" w:rsidRDefault="001F70E3" w:rsidP="001E0610">
            <w:pPr>
              <w:widowControl w:val="0"/>
              <w:spacing w:line="240" w:lineRule="auto"/>
            </w:pPr>
            <w:r>
              <w:t>0.375</w:t>
            </w:r>
          </w:p>
        </w:tc>
      </w:tr>
    </w:tbl>
    <w:p w14:paraId="687ADFDE" w14:textId="77777777" w:rsidR="001F70E3" w:rsidRDefault="001F70E3" w:rsidP="001F70E3">
      <w:pPr>
        <w:jc w:val="both"/>
      </w:pPr>
    </w:p>
    <w:p w14:paraId="3E37144E" w14:textId="77777777" w:rsidR="00FA46A8" w:rsidRDefault="00FA46A8" w:rsidP="001F70E3">
      <w:pPr>
        <w:jc w:val="both"/>
      </w:pPr>
    </w:p>
    <w:p w14:paraId="4CEB33D8" w14:textId="7BB3DD20" w:rsidR="001F70E3" w:rsidRDefault="001F70E3" w:rsidP="001F70E3">
      <w:pPr>
        <w:jc w:val="both"/>
      </w:pPr>
      <w:r>
        <w:t>La TF-IDF d’un terme est élevé quand le terme apparaît beaucoup dans le document, mais est rare ailleurs.</w:t>
      </w:r>
    </w:p>
    <w:p w14:paraId="7630CA65" w14:textId="77777777" w:rsidR="001F70E3" w:rsidRDefault="001F70E3" w:rsidP="001F70E3">
      <w:pPr>
        <w:jc w:val="both"/>
      </w:pPr>
    </w:p>
    <w:p w14:paraId="48D1783B" w14:textId="77777777" w:rsidR="001F70E3" w:rsidRDefault="001F70E3" w:rsidP="001F70E3">
      <w:pPr>
        <w:jc w:val="both"/>
      </w:pPr>
      <w:r>
        <w:t xml:space="preserve">On peut également prendre en compte certains paramètres, si un mot est présent dans plus de 80% des documents, on supposera qu’il n’est pas important donc il n’entrera pas en compte dans les calculs. De même, si un mot est présent dans moins de 20% des documents, le mot sera trop spécifique donc n’apportera pas d’information pertinente. </w:t>
      </w:r>
    </w:p>
    <w:p w14:paraId="26FE4CDF" w14:textId="77777777" w:rsidR="001F70E3" w:rsidRDefault="001F70E3" w:rsidP="001F70E3">
      <w:bookmarkStart w:id="22" w:name="_88o8ui7ru1l" w:colFirst="0" w:colLast="0"/>
      <w:bookmarkEnd w:id="22"/>
      <w:r>
        <w:br w:type="page"/>
      </w:r>
    </w:p>
    <w:p w14:paraId="04D7CDE6" w14:textId="77777777" w:rsidR="001F70E3" w:rsidRDefault="001F70E3" w:rsidP="00AA2196">
      <w:pPr>
        <w:pStyle w:val="Titre1"/>
      </w:pPr>
      <w:bookmarkStart w:id="23" w:name="_Toc500162353"/>
      <w:r>
        <w:lastRenderedPageBreak/>
        <w:t>K-MEANS</w:t>
      </w:r>
      <w:bookmarkEnd w:id="23"/>
    </w:p>
    <w:p w14:paraId="66029D96" w14:textId="77777777" w:rsidR="001F70E3" w:rsidRDefault="001F70E3" w:rsidP="001F70E3">
      <w:pPr>
        <w:jc w:val="both"/>
      </w:pPr>
    </w:p>
    <w:p w14:paraId="0D6463B4" w14:textId="1BA34D44" w:rsidR="001F70E3" w:rsidRDefault="001F70E3" w:rsidP="001F70E3">
      <w:pPr>
        <w:jc w:val="both"/>
      </w:pPr>
      <w:r>
        <w:t xml:space="preserve">Une fois les étapes de </w:t>
      </w:r>
      <w:r w:rsidR="00CE5AE6">
        <w:t xml:space="preserve">Pré-Traitement </w:t>
      </w:r>
      <w:r>
        <w:t>et le calcul de la matrice TF-IDF effectué, il est possible d’appliquer des méthode</w:t>
      </w:r>
      <w:r w:rsidR="00CE5AE6">
        <w:t>s</w:t>
      </w:r>
      <w:r>
        <w:t xml:space="preserve"> de classification et de clustering</w:t>
      </w:r>
      <w:r w:rsidRPr="00CE5AE6">
        <w:rPr>
          <w:lang w:val="en-US"/>
        </w:rPr>
        <w:t>, k-means</w:t>
      </w:r>
      <w:r>
        <w:t xml:space="preserve"> sera utilisé ici.</w:t>
      </w:r>
    </w:p>
    <w:p w14:paraId="5F51AC8E" w14:textId="77777777" w:rsidR="001F70E3" w:rsidRDefault="001F70E3" w:rsidP="001F70E3">
      <w:pPr>
        <w:jc w:val="both"/>
      </w:pPr>
    </w:p>
    <w:p w14:paraId="5B55BE51" w14:textId="5CFBE0AD" w:rsidR="001F70E3" w:rsidRDefault="001F70E3" w:rsidP="001F70E3">
      <w:pPr>
        <w:jc w:val="both"/>
      </w:pPr>
      <w:r w:rsidRPr="00CE5AE6">
        <w:rPr>
          <w:lang w:val="en-US"/>
        </w:rPr>
        <w:t>K-means</w:t>
      </w:r>
      <w:r>
        <w:t xml:space="preserve"> doit être initialisé avec un nombre prédéterminé de cluster (k), il existe </w:t>
      </w:r>
      <w:r w:rsidR="00CE5AE6">
        <w:t>des méthodes automatiques</w:t>
      </w:r>
      <w:r>
        <w:t xml:space="preserve"> pour déterminer ce nombre, (</w:t>
      </w:r>
      <w:r w:rsidRPr="00CE5AE6">
        <w:rPr>
          <w:lang w:val="en-US"/>
        </w:rPr>
        <w:t>elbow method</w:t>
      </w:r>
      <w:r>
        <w:t xml:space="preserve"> par exemple) qui ne seront pas décrites ni utilisées ici.</w:t>
      </w:r>
    </w:p>
    <w:p w14:paraId="03731780" w14:textId="77777777" w:rsidR="001F70E3" w:rsidRDefault="001F70E3" w:rsidP="001F70E3">
      <w:pPr>
        <w:jc w:val="both"/>
      </w:pPr>
    </w:p>
    <w:p w14:paraId="71593674" w14:textId="77777777" w:rsidR="001F70E3" w:rsidRDefault="001F70E3" w:rsidP="001F70E3">
      <w:pPr>
        <w:jc w:val="both"/>
      </w:pPr>
      <w:r>
        <w:t>L’objectif est de segmenter les données en k groupes, à l’initialisation de l'algorithme, on place k points (centres) dans l'espace, à chaque centre sont associés les données qui lui sont proches : cela crée un groupe autour de chaque centre.</w:t>
      </w:r>
    </w:p>
    <w:p w14:paraId="068AFFBF" w14:textId="77777777" w:rsidR="001F70E3" w:rsidRDefault="001F70E3" w:rsidP="001F70E3">
      <w:pPr>
        <w:jc w:val="both"/>
      </w:pPr>
      <w:r>
        <w:t>Ensuite, on calcule le centre de gravité de chacun de ses groupes : ces k centres de gravité deviennent les nouveaux centres et on recommence tant que les groupes ne sont pas stabilisés</w:t>
      </w:r>
    </w:p>
    <w:p w14:paraId="1D8202C1" w14:textId="77777777" w:rsidR="001F70E3" w:rsidRDefault="001F70E3" w:rsidP="001F70E3">
      <w:pPr>
        <w:jc w:val="both"/>
      </w:pPr>
    </w:p>
    <w:p w14:paraId="1FB05AB7" w14:textId="77777777" w:rsidR="001F70E3" w:rsidRDefault="001F70E3" w:rsidP="001F70E3">
      <w:pPr>
        <w:jc w:val="both"/>
      </w:pPr>
      <w:r>
        <w:t>La stabilité signifie qu’il n’y a pas de données qui changent de groupe d’une itération à la suivante. Ou encore l’inertie ne varie pas substantiellement d’une itération à la suivante.</w:t>
      </w:r>
    </w:p>
    <w:p w14:paraId="4B94E596" w14:textId="77777777" w:rsidR="001F70E3" w:rsidRDefault="001F70E3" w:rsidP="001F70E3">
      <w:pPr>
        <w:jc w:val="both"/>
      </w:pPr>
    </w:p>
    <w:p w14:paraId="2A3893CB" w14:textId="77777777" w:rsidR="001F70E3" w:rsidRDefault="001F70E3" w:rsidP="001F70E3">
      <w:pPr>
        <w:jc w:val="both"/>
      </w:pPr>
      <w:r>
        <w:t xml:space="preserve">Exemple d’itération de </w:t>
      </w:r>
      <w:r w:rsidRPr="00CE5AE6">
        <w:rPr>
          <w:lang w:val="en-US"/>
        </w:rPr>
        <w:t>k-means</w:t>
      </w:r>
      <w:r>
        <w:t xml:space="preserve"> : </w:t>
      </w:r>
    </w:p>
    <w:p w14:paraId="578AA697" w14:textId="77777777" w:rsidR="001F70E3" w:rsidRDefault="001F70E3" w:rsidP="001F70E3"/>
    <w:p w14:paraId="7D25D282" w14:textId="77777777" w:rsidR="001F70E3" w:rsidRDefault="001F70E3" w:rsidP="001F70E3">
      <w:r>
        <w:rPr>
          <w:noProof/>
        </w:rPr>
        <w:drawing>
          <wp:anchor distT="114300" distB="114300" distL="114300" distR="114300" simplePos="0" relativeHeight="251659264" behindDoc="0" locked="0" layoutInCell="1" hidden="0" allowOverlap="1" wp14:anchorId="1BFD3674" wp14:editId="5C1EB9E9">
            <wp:simplePos x="0" y="0"/>
            <wp:positionH relativeFrom="margin">
              <wp:posOffset>366713</wp:posOffset>
            </wp:positionH>
            <wp:positionV relativeFrom="paragraph">
              <wp:posOffset>57150</wp:posOffset>
            </wp:positionV>
            <wp:extent cx="4772025" cy="3219450"/>
            <wp:effectExtent l="0" t="0" r="0" b="0"/>
            <wp:wrapSquare wrapText="bothSides" distT="114300" distB="11430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772025" cy="3219450"/>
                    </a:xfrm>
                    <a:prstGeom prst="rect">
                      <a:avLst/>
                    </a:prstGeom>
                    <a:ln/>
                  </pic:spPr>
                </pic:pic>
              </a:graphicData>
            </a:graphic>
          </wp:anchor>
        </w:drawing>
      </w:r>
    </w:p>
    <w:p w14:paraId="2F09B565" w14:textId="77777777" w:rsidR="001F70E3" w:rsidRDefault="001F70E3" w:rsidP="001F70E3"/>
    <w:p w14:paraId="2280BA63" w14:textId="77777777" w:rsidR="001F70E3" w:rsidRDefault="001F70E3" w:rsidP="001F70E3"/>
    <w:p w14:paraId="3F7B2183" w14:textId="77777777" w:rsidR="001F70E3" w:rsidRDefault="001F70E3" w:rsidP="001F70E3"/>
    <w:p w14:paraId="71C1653F" w14:textId="77777777" w:rsidR="001F70E3" w:rsidRDefault="001F70E3" w:rsidP="001F70E3"/>
    <w:p w14:paraId="235606BE" w14:textId="77777777" w:rsidR="001F70E3" w:rsidRDefault="001F70E3" w:rsidP="001F70E3"/>
    <w:p w14:paraId="364D6D62" w14:textId="77777777" w:rsidR="001F70E3" w:rsidRDefault="001F70E3" w:rsidP="001F70E3"/>
    <w:p w14:paraId="536A1195" w14:textId="77777777" w:rsidR="001F70E3" w:rsidRDefault="001F70E3" w:rsidP="001F70E3"/>
    <w:p w14:paraId="273157D3" w14:textId="77777777" w:rsidR="001F70E3" w:rsidRDefault="001F70E3" w:rsidP="001F70E3"/>
    <w:p w14:paraId="2B02F333" w14:textId="77777777" w:rsidR="001F70E3" w:rsidRDefault="001F70E3" w:rsidP="001F70E3"/>
    <w:p w14:paraId="2B38B230" w14:textId="77777777" w:rsidR="001F70E3" w:rsidRDefault="001F70E3" w:rsidP="001F70E3"/>
    <w:p w14:paraId="391899EE" w14:textId="77777777" w:rsidR="001F70E3" w:rsidRDefault="001F70E3" w:rsidP="001F70E3"/>
    <w:p w14:paraId="7FD605AA" w14:textId="77777777" w:rsidR="001F70E3" w:rsidRDefault="001F70E3" w:rsidP="001F70E3"/>
    <w:p w14:paraId="50A45287" w14:textId="77777777" w:rsidR="001F70E3" w:rsidRDefault="001F70E3" w:rsidP="001F70E3"/>
    <w:p w14:paraId="4AFEE3FA" w14:textId="77777777" w:rsidR="001F70E3" w:rsidRDefault="001F70E3" w:rsidP="001F70E3"/>
    <w:p w14:paraId="2F7CCCFB" w14:textId="77777777" w:rsidR="001F70E3" w:rsidRDefault="001F70E3" w:rsidP="001F70E3"/>
    <w:p w14:paraId="61D086E2" w14:textId="77777777" w:rsidR="001F70E3" w:rsidRDefault="001F70E3" w:rsidP="001F70E3"/>
    <w:p w14:paraId="17D373CE" w14:textId="77777777" w:rsidR="001F70E3" w:rsidRDefault="001F70E3" w:rsidP="001F70E3"/>
    <w:p w14:paraId="260E684D" w14:textId="77777777" w:rsidR="001F70E3" w:rsidRDefault="001F70E3" w:rsidP="001F70E3"/>
    <w:p w14:paraId="11C409DF" w14:textId="77777777" w:rsidR="001F70E3" w:rsidRDefault="001F70E3" w:rsidP="001F70E3"/>
    <w:p w14:paraId="28BB76D2" w14:textId="77777777" w:rsidR="001F70E3" w:rsidRDefault="001F70E3" w:rsidP="001F70E3"/>
    <w:p w14:paraId="3ACA22B7" w14:textId="77777777" w:rsidR="001F70E3" w:rsidRDefault="001F70E3" w:rsidP="001F70E3">
      <w:pPr>
        <w:jc w:val="both"/>
      </w:pPr>
      <w:r>
        <w:t>Les centres de gravité des clusters étant placés aléatoirement au départ chaque itération de k-</w:t>
      </w:r>
      <w:proofErr w:type="spellStart"/>
      <w:r>
        <w:t>means</w:t>
      </w:r>
      <w:proofErr w:type="spellEnd"/>
      <w:r>
        <w:t xml:space="preserve"> donnent un résultat différent, en effet dans notre cas k-</w:t>
      </w:r>
      <w:proofErr w:type="spellStart"/>
      <w:r>
        <w:t>means</w:t>
      </w:r>
      <w:proofErr w:type="spellEnd"/>
      <w:r>
        <w:t xml:space="preserve"> tombe souvent sur un maximum local. </w:t>
      </w:r>
    </w:p>
    <w:p w14:paraId="77A2AACE" w14:textId="77777777" w:rsidR="001F70E3" w:rsidRDefault="001F70E3" w:rsidP="001F70E3">
      <w:pPr>
        <w:jc w:val="both"/>
      </w:pPr>
    </w:p>
    <w:p w14:paraId="367FA95B" w14:textId="77777777" w:rsidR="001F70E3" w:rsidRDefault="001F70E3" w:rsidP="001F70E3">
      <w:pPr>
        <w:jc w:val="both"/>
      </w:pPr>
      <w:r>
        <w:lastRenderedPageBreak/>
        <w:t>Par exemple, les points ci-dessous devraient donner ces 3 clusters :</w:t>
      </w:r>
    </w:p>
    <w:p w14:paraId="5A90E019" w14:textId="77777777" w:rsidR="001F70E3" w:rsidRDefault="001F70E3" w:rsidP="001F70E3">
      <w:r>
        <w:rPr>
          <w:noProof/>
        </w:rPr>
        <w:drawing>
          <wp:anchor distT="114300" distB="114300" distL="114300" distR="114300" simplePos="0" relativeHeight="251660288" behindDoc="0" locked="0" layoutInCell="1" hidden="0" allowOverlap="1" wp14:anchorId="21CEFB36" wp14:editId="1C87F8BF">
            <wp:simplePos x="0" y="0"/>
            <wp:positionH relativeFrom="margin">
              <wp:posOffset>2933700</wp:posOffset>
            </wp:positionH>
            <wp:positionV relativeFrom="paragraph">
              <wp:posOffset>19050</wp:posOffset>
            </wp:positionV>
            <wp:extent cx="2133600" cy="186690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l="7407" t="2602" r="9629" b="4275"/>
                    <a:stretch>
                      <a:fillRect/>
                    </a:stretch>
                  </pic:blipFill>
                  <pic:spPr>
                    <a:xfrm>
                      <a:off x="0" y="0"/>
                      <a:ext cx="2133600" cy="1866900"/>
                    </a:xfrm>
                    <a:prstGeom prst="rect">
                      <a:avLst/>
                    </a:prstGeom>
                    <a:ln/>
                  </pic:spPr>
                </pic:pic>
              </a:graphicData>
            </a:graphic>
          </wp:anchor>
        </w:drawing>
      </w:r>
    </w:p>
    <w:p w14:paraId="02F20956" w14:textId="77777777" w:rsidR="001F70E3" w:rsidRDefault="001F70E3" w:rsidP="001F70E3">
      <w:r>
        <w:rPr>
          <w:noProof/>
        </w:rPr>
        <w:drawing>
          <wp:anchor distT="114300" distB="114300" distL="114300" distR="114300" simplePos="0" relativeHeight="251661312" behindDoc="0" locked="0" layoutInCell="1" hidden="0" allowOverlap="1" wp14:anchorId="275E7EB8" wp14:editId="6F302FAF">
            <wp:simplePos x="0" y="0"/>
            <wp:positionH relativeFrom="margin">
              <wp:posOffset>-66674</wp:posOffset>
            </wp:positionH>
            <wp:positionV relativeFrom="paragraph">
              <wp:posOffset>9525</wp:posOffset>
            </wp:positionV>
            <wp:extent cx="2124075" cy="1619250"/>
            <wp:effectExtent l="0" t="0" r="0"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l="2118" t="6735" r="3389" b="5181"/>
                    <a:stretch>
                      <a:fillRect/>
                    </a:stretch>
                  </pic:blipFill>
                  <pic:spPr>
                    <a:xfrm>
                      <a:off x="0" y="0"/>
                      <a:ext cx="2124075" cy="1619250"/>
                    </a:xfrm>
                    <a:prstGeom prst="rect">
                      <a:avLst/>
                    </a:prstGeom>
                    <a:ln/>
                  </pic:spPr>
                </pic:pic>
              </a:graphicData>
            </a:graphic>
          </wp:anchor>
        </w:drawing>
      </w:r>
    </w:p>
    <w:p w14:paraId="1A5CCB16" w14:textId="77777777" w:rsidR="001F70E3" w:rsidRDefault="001F70E3" w:rsidP="001F70E3"/>
    <w:p w14:paraId="74E7D03A" w14:textId="77777777" w:rsidR="001F70E3" w:rsidRDefault="001F70E3" w:rsidP="001F70E3"/>
    <w:p w14:paraId="7C2C2B9D" w14:textId="77777777" w:rsidR="001F70E3" w:rsidRDefault="001F70E3" w:rsidP="001F70E3"/>
    <w:p w14:paraId="459231A0" w14:textId="77777777" w:rsidR="001F70E3" w:rsidRDefault="001F70E3" w:rsidP="001F70E3"/>
    <w:p w14:paraId="1486B041" w14:textId="77777777" w:rsidR="001F70E3" w:rsidRDefault="001F70E3" w:rsidP="001F70E3"/>
    <w:p w14:paraId="0E245B06" w14:textId="77777777" w:rsidR="001F70E3" w:rsidRDefault="001F70E3" w:rsidP="001F70E3"/>
    <w:p w14:paraId="23C4AB81" w14:textId="77777777" w:rsidR="001F70E3" w:rsidRDefault="001F70E3" w:rsidP="001F70E3"/>
    <w:p w14:paraId="4AF441CA" w14:textId="77777777" w:rsidR="001F70E3" w:rsidRDefault="001F70E3" w:rsidP="001F70E3"/>
    <w:p w14:paraId="178CB8A1" w14:textId="77777777" w:rsidR="001F70E3" w:rsidRDefault="001F70E3" w:rsidP="001F70E3"/>
    <w:p w14:paraId="0C93AE97" w14:textId="77777777" w:rsidR="001F70E3" w:rsidRDefault="001F70E3" w:rsidP="001F70E3"/>
    <w:p w14:paraId="189D8FE1" w14:textId="2687F511" w:rsidR="001F70E3" w:rsidRDefault="001F70E3" w:rsidP="001F70E3">
      <w:r>
        <w:t xml:space="preserve">Mais on peut tomber dans un </w:t>
      </w:r>
      <w:r w:rsidR="00CE5AE6">
        <w:t>des deux cas suivants</w:t>
      </w:r>
      <w:r>
        <w:t xml:space="preserve"> : </w:t>
      </w:r>
    </w:p>
    <w:p w14:paraId="6FA566FA" w14:textId="77777777" w:rsidR="001F70E3" w:rsidRDefault="001F70E3" w:rsidP="001F70E3"/>
    <w:p w14:paraId="376C8686" w14:textId="77777777" w:rsidR="001F70E3" w:rsidRDefault="001F70E3" w:rsidP="001F70E3">
      <w:r>
        <w:rPr>
          <w:noProof/>
        </w:rPr>
        <w:drawing>
          <wp:anchor distT="114300" distB="114300" distL="114300" distR="114300" simplePos="0" relativeHeight="251662336" behindDoc="0" locked="0" layoutInCell="1" hidden="0" allowOverlap="1" wp14:anchorId="26A23A6C" wp14:editId="38A7FFCD">
            <wp:simplePos x="0" y="0"/>
            <wp:positionH relativeFrom="margin">
              <wp:posOffset>152400</wp:posOffset>
            </wp:positionH>
            <wp:positionV relativeFrom="paragraph">
              <wp:posOffset>95250</wp:posOffset>
            </wp:positionV>
            <wp:extent cx="5195888" cy="2324240"/>
            <wp:effectExtent l="0" t="0" r="0" b="0"/>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195888" cy="2324240"/>
                    </a:xfrm>
                    <a:prstGeom prst="rect">
                      <a:avLst/>
                    </a:prstGeom>
                    <a:ln/>
                  </pic:spPr>
                </pic:pic>
              </a:graphicData>
            </a:graphic>
          </wp:anchor>
        </w:drawing>
      </w:r>
    </w:p>
    <w:p w14:paraId="59718657" w14:textId="77777777" w:rsidR="001F70E3" w:rsidRDefault="001F70E3" w:rsidP="001F70E3"/>
    <w:p w14:paraId="733B9244" w14:textId="77777777" w:rsidR="001F70E3" w:rsidRDefault="001F70E3" w:rsidP="001F70E3"/>
    <w:p w14:paraId="4F6732AA" w14:textId="77777777" w:rsidR="001F70E3" w:rsidRDefault="001F70E3" w:rsidP="001F70E3"/>
    <w:p w14:paraId="450F7641" w14:textId="77777777" w:rsidR="001F70E3" w:rsidRDefault="001F70E3" w:rsidP="001F70E3"/>
    <w:p w14:paraId="7D3874ED" w14:textId="77777777" w:rsidR="001F70E3" w:rsidRDefault="001F70E3" w:rsidP="001F70E3"/>
    <w:p w14:paraId="79EA95B7" w14:textId="77777777" w:rsidR="001F70E3" w:rsidRDefault="001F70E3" w:rsidP="001F70E3"/>
    <w:p w14:paraId="377E83CB" w14:textId="77777777" w:rsidR="001F70E3" w:rsidRDefault="001F70E3" w:rsidP="001F70E3"/>
    <w:p w14:paraId="0B92D565" w14:textId="77777777" w:rsidR="001F70E3" w:rsidRDefault="001F70E3" w:rsidP="001F70E3"/>
    <w:p w14:paraId="1B114495" w14:textId="77777777" w:rsidR="001F70E3" w:rsidRDefault="001F70E3" w:rsidP="001F70E3"/>
    <w:p w14:paraId="0080C726" w14:textId="77777777" w:rsidR="001F70E3" w:rsidRDefault="001F70E3" w:rsidP="001F70E3"/>
    <w:p w14:paraId="6764A710" w14:textId="77777777" w:rsidR="001F70E3" w:rsidRDefault="001F70E3" w:rsidP="001F70E3"/>
    <w:p w14:paraId="1B69FBBD" w14:textId="77777777" w:rsidR="001F70E3" w:rsidRDefault="001F70E3" w:rsidP="001F70E3"/>
    <w:p w14:paraId="4BEB4851" w14:textId="77777777" w:rsidR="001F70E3" w:rsidRDefault="001F70E3" w:rsidP="001F70E3"/>
    <w:p w14:paraId="1C423048" w14:textId="77777777" w:rsidR="001F70E3" w:rsidRDefault="001F70E3" w:rsidP="001F70E3">
      <w:r>
        <w:t>Il faut donc exécuter plusieurs fois l’algorithme pour converger vers un optimum global.</w:t>
      </w:r>
    </w:p>
    <w:p w14:paraId="2B7CF25D" w14:textId="77777777" w:rsidR="00AA2196" w:rsidRDefault="00AA2196">
      <w:pPr>
        <w:pBdr>
          <w:top w:val="none" w:sz="0" w:space="0" w:color="auto"/>
          <w:left w:val="none" w:sz="0" w:space="0" w:color="auto"/>
          <w:bottom w:val="none" w:sz="0" w:space="0" w:color="auto"/>
          <w:right w:val="none" w:sz="0" w:space="0" w:color="auto"/>
          <w:between w:val="none" w:sz="0" w:space="0" w:color="auto"/>
        </w:pBdr>
        <w:spacing w:after="160" w:line="259" w:lineRule="auto"/>
      </w:pPr>
      <w:bookmarkStart w:id="24" w:name="_lf1qilpzkfg6" w:colFirst="0" w:colLast="0"/>
      <w:bookmarkEnd w:id="24"/>
      <w:r>
        <w:br w:type="page"/>
      </w:r>
    </w:p>
    <w:p w14:paraId="64F70C63" w14:textId="58E6DB6E" w:rsidR="001F70E3" w:rsidRDefault="001F70E3" w:rsidP="00AA2196">
      <w:pPr>
        <w:pStyle w:val="Titre1"/>
      </w:pPr>
      <w:bookmarkStart w:id="25" w:name="_Toc500162354"/>
      <w:r>
        <w:lastRenderedPageBreak/>
        <w:t>Résultats</w:t>
      </w:r>
      <w:bookmarkEnd w:id="25"/>
    </w:p>
    <w:p w14:paraId="74A33085" w14:textId="77777777" w:rsidR="001F70E3" w:rsidRDefault="001F70E3" w:rsidP="001F70E3"/>
    <w:p w14:paraId="33894724" w14:textId="77777777" w:rsidR="001F70E3" w:rsidRDefault="001F70E3" w:rsidP="001F70E3">
      <w:r>
        <w:t>Le premier exemple consiste à trier en 2 clusters des films “James Bond” et “Star Wars”. Nous envoyons les synopsis de ces films au programme pour les analyser, sans préciser quel synopsis correspond à quel film.</w:t>
      </w:r>
    </w:p>
    <w:p w14:paraId="347B0E6A" w14:textId="77777777" w:rsidR="001F70E3" w:rsidRDefault="001F70E3" w:rsidP="001F70E3"/>
    <w:p w14:paraId="6FE4C648" w14:textId="77777777" w:rsidR="001F70E3" w:rsidRDefault="001F70E3" w:rsidP="001F70E3">
      <w:r>
        <w:t>A la fin nous affichons les mots les plus courants par clusters :</w:t>
      </w:r>
    </w:p>
    <w:p w14:paraId="3697A6D4" w14:textId="77777777" w:rsidR="001F70E3" w:rsidRDefault="001F70E3" w:rsidP="001F70E3"/>
    <w:p w14:paraId="72E7D16E" w14:textId="77777777" w:rsidR="001F70E3" w:rsidRPr="00633ABD" w:rsidRDefault="001F70E3" w:rsidP="001F70E3">
      <w:pPr>
        <w:rPr>
          <w:lang w:val="en-US"/>
        </w:rPr>
      </w:pPr>
      <w:r w:rsidRPr="00633ABD">
        <w:rPr>
          <w:b/>
          <w:lang w:val="en-US"/>
        </w:rPr>
        <w:t xml:space="preserve">Cluster </w:t>
      </w:r>
      <w:proofErr w:type="gramStart"/>
      <w:r w:rsidRPr="00633ABD">
        <w:rPr>
          <w:b/>
          <w:lang w:val="en-US"/>
        </w:rPr>
        <w:t>0</w:t>
      </w:r>
      <w:r w:rsidRPr="00633ABD">
        <w:rPr>
          <w:lang w:val="en-US"/>
        </w:rPr>
        <w:t xml:space="preserve"> :</w:t>
      </w:r>
      <w:proofErr w:type="gramEnd"/>
      <w:r w:rsidRPr="00633ABD">
        <w:rPr>
          <w:lang w:val="en-US"/>
        </w:rPr>
        <w:t xml:space="preserve"> bond </w:t>
      </w:r>
      <w:proofErr w:type="spellStart"/>
      <w:r w:rsidRPr="00633ABD">
        <w:rPr>
          <w:lang w:val="en-US"/>
        </w:rPr>
        <w:t>british</w:t>
      </w:r>
      <w:proofErr w:type="spellEnd"/>
      <w:r w:rsidRPr="00633ABD">
        <w:rPr>
          <w:lang w:val="en-US"/>
        </w:rPr>
        <w:t xml:space="preserve"> kill </w:t>
      </w:r>
      <w:proofErr w:type="spellStart"/>
      <w:r w:rsidRPr="00633ABD">
        <w:rPr>
          <w:lang w:val="en-US"/>
        </w:rPr>
        <w:t>investig</w:t>
      </w:r>
      <w:proofErr w:type="spellEnd"/>
      <w:r w:rsidRPr="00633ABD">
        <w:rPr>
          <w:lang w:val="en-US"/>
        </w:rPr>
        <w:t xml:space="preserve"> face</w:t>
      </w:r>
    </w:p>
    <w:p w14:paraId="425A4E90" w14:textId="77777777" w:rsidR="001F70E3" w:rsidRPr="00633ABD" w:rsidRDefault="001F70E3" w:rsidP="001F70E3">
      <w:pPr>
        <w:rPr>
          <w:lang w:val="en-US"/>
        </w:rPr>
      </w:pPr>
    </w:p>
    <w:p w14:paraId="1D84CFD8" w14:textId="77777777" w:rsidR="001F70E3" w:rsidRDefault="001F70E3" w:rsidP="001F70E3">
      <w:r>
        <w:rPr>
          <w:b/>
        </w:rPr>
        <w:t>Cluster 1</w:t>
      </w:r>
      <w:r>
        <w:t xml:space="preserve"> : </w:t>
      </w:r>
      <w:proofErr w:type="spellStart"/>
      <w:r>
        <w:t>luke</w:t>
      </w:r>
      <w:proofErr w:type="spellEnd"/>
      <w:r>
        <w:t xml:space="preserve"> </w:t>
      </w:r>
      <w:proofErr w:type="spellStart"/>
      <w:r>
        <w:t>vader</w:t>
      </w:r>
      <w:proofErr w:type="spellEnd"/>
      <w:r>
        <w:t xml:space="preserve"> obi </w:t>
      </w:r>
      <w:proofErr w:type="spellStart"/>
      <w:r>
        <w:t>wan</w:t>
      </w:r>
      <w:proofErr w:type="spellEnd"/>
      <w:r>
        <w:t xml:space="preserve"> </w:t>
      </w:r>
      <w:proofErr w:type="spellStart"/>
      <w:r>
        <w:t>jedi</w:t>
      </w:r>
      <w:proofErr w:type="spellEnd"/>
    </w:p>
    <w:p w14:paraId="0B2649AB" w14:textId="77777777" w:rsidR="001F70E3" w:rsidRDefault="001F70E3" w:rsidP="001F70E3"/>
    <w:p w14:paraId="56E4E170" w14:textId="77777777" w:rsidR="001F70E3" w:rsidRDefault="001F70E3" w:rsidP="001F70E3"/>
    <w:p w14:paraId="25A967FF" w14:textId="23C0C4A6" w:rsidR="001F70E3" w:rsidRDefault="001F70E3" w:rsidP="001F70E3">
      <w:pPr>
        <w:jc w:val="both"/>
      </w:pPr>
      <w:r>
        <w:t>A première vu les clusters semblent corrects, nous allons donc les utiliser pour prédire le cluster de deux nouveaux synopsis :</w:t>
      </w:r>
    </w:p>
    <w:p w14:paraId="6F076119" w14:textId="3544DC29" w:rsidR="001F70E3" w:rsidRDefault="00CE5AE6" w:rsidP="001F70E3">
      <w:r>
        <w:rPr>
          <w:noProof/>
        </w:rPr>
        <w:drawing>
          <wp:anchor distT="114300" distB="114300" distL="114300" distR="114300" simplePos="0" relativeHeight="251663360" behindDoc="0" locked="0" layoutInCell="1" hidden="0" allowOverlap="1" wp14:anchorId="200D28A7" wp14:editId="67ED9571">
            <wp:simplePos x="0" y="0"/>
            <wp:positionH relativeFrom="margin">
              <wp:align>center</wp:align>
            </wp:positionH>
            <wp:positionV relativeFrom="paragraph">
              <wp:posOffset>403225</wp:posOffset>
            </wp:positionV>
            <wp:extent cx="6566400" cy="3859200"/>
            <wp:effectExtent l="0" t="0" r="6350" b="8255"/>
            <wp:wrapSquare wrapText="bothSides" distT="114300" distB="11430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6566400" cy="3859200"/>
                    </a:xfrm>
                    <a:prstGeom prst="rect">
                      <a:avLst/>
                    </a:prstGeom>
                    <a:ln/>
                  </pic:spPr>
                </pic:pic>
              </a:graphicData>
            </a:graphic>
            <wp14:sizeRelH relativeFrom="margin">
              <wp14:pctWidth>0</wp14:pctWidth>
            </wp14:sizeRelH>
            <wp14:sizeRelV relativeFrom="margin">
              <wp14:pctHeight>0</wp14:pctHeight>
            </wp14:sizeRelV>
          </wp:anchor>
        </w:drawing>
      </w:r>
    </w:p>
    <w:p w14:paraId="0924F685" w14:textId="77777777" w:rsidR="001F70E3" w:rsidRDefault="001F70E3" w:rsidP="001F70E3">
      <w:pPr>
        <w:jc w:val="both"/>
      </w:pPr>
      <w:r>
        <w:t>Le premier synopsis est celui d’un film Star Wars est prédit dans le cluster 0 qui est celui en rapport avec Star Wars. La prédiction est correcte, elle l’est aussi pour le second synopsis, celui d’un film James Bond.</w:t>
      </w:r>
    </w:p>
    <w:p w14:paraId="6A11F84C" w14:textId="77777777" w:rsidR="001F70E3" w:rsidRDefault="001F70E3" w:rsidP="001F70E3">
      <w:pPr>
        <w:jc w:val="both"/>
      </w:pPr>
      <w:r>
        <w:t xml:space="preserve">Dans le second exemple, nous utilisons les synopsis des 100 meilleurs films selon </w:t>
      </w:r>
      <w:proofErr w:type="spellStart"/>
      <w:r>
        <w:t>Imdb</w:t>
      </w:r>
      <w:proofErr w:type="spellEnd"/>
      <w:r>
        <w:t xml:space="preserve"> (Internet </w:t>
      </w:r>
      <w:proofErr w:type="spellStart"/>
      <w:r>
        <w:t>Movie</w:t>
      </w:r>
      <w:proofErr w:type="spellEnd"/>
      <w:r>
        <w:t xml:space="preserve"> </w:t>
      </w:r>
      <w:proofErr w:type="spellStart"/>
      <w:r>
        <w:t>Database</w:t>
      </w:r>
      <w:proofErr w:type="spellEnd"/>
      <w:r>
        <w:t>).</w:t>
      </w:r>
    </w:p>
    <w:p w14:paraId="4E6F6D5A" w14:textId="0EAD124A" w:rsidR="001F70E3" w:rsidRDefault="001F70E3" w:rsidP="001F70E3"/>
    <w:p w14:paraId="20A36CF0" w14:textId="77777777" w:rsidR="00FA46A8" w:rsidRDefault="00FA46A8" w:rsidP="001F70E3"/>
    <w:p w14:paraId="23C2E532" w14:textId="77777777" w:rsidR="001F70E3" w:rsidRDefault="001F70E3" w:rsidP="001F70E3">
      <w:pPr>
        <w:jc w:val="both"/>
      </w:pPr>
      <w:r>
        <w:lastRenderedPageBreak/>
        <w:t xml:space="preserve">Après plusieurs tests, nous avons décidé de les classer en 6 clusters, voici les résultats : </w:t>
      </w:r>
    </w:p>
    <w:p w14:paraId="06DF7E4B" w14:textId="77777777" w:rsidR="001F70E3" w:rsidRDefault="001F70E3" w:rsidP="001F70E3"/>
    <w:p w14:paraId="46FCAF87" w14:textId="3927F5C1" w:rsidR="001F70E3" w:rsidRPr="00633ABD" w:rsidRDefault="001F70E3" w:rsidP="001F70E3">
      <w:pPr>
        <w:rPr>
          <w:lang w:val="en-US"/>
        </w:rPr>
      </w:pPr>
      <w:r w:rsidRPr="00633ABD">
        <w:rPr>
          <w:b/>
          <w:lang w:val="en-US"/>
        </w:rPr>
        <w:t xml:space="preserve">Cluster </w:t>
      </w:r>
      <w:r w:rsidR="00715A61" w:rsidRPr="00633ABD">
        <w:rPr>
          <w:b/>
          <w:lang w:val="en-US"/>
        </w:rPr>
        <w:t>0</w:t>
      </w:r>
      <w:r w:rsidR="00715A61" w:rsidRPr="00633ABD">
        <w:rPr>
          <w:lang w:val="en-US"/>
        </w:rPr>
        <w:t>:</w:t>
      </w:r>
      <w:r w:rsidRPr="00633ABD">
        <w:rPr>
          <w:lang w:val="en-US"/>
        </w:rPr>
        <w:t xml:space="preserve">  </w:t>
      </w:r>
      <w:proofErr w:type="gramStart"/>
      <w:r w:rsidRPr="00633ABD">
        <w:rPr>
          <w:lang w:val="en-US"/>
        </w:rPr>
        <w:t>order  kill</w:t>
      </w:r>
      <w:proofErr w:type="gramEnd"/>
      <w:r w:rsidRPr="00633ABD">
        <w:rPr>
          <w:lang w:val="en-US"/>
        </w:rPr>
        <w:t xml:space="preserve">  men  attack  </w:t>
      </w:r>
      <w:proofErr w:type="spellStart"/>
      <w:r w:rsidRPr="00633ABD">
        <w:rPr>
          <w:lang w:val="en-US"/>
        </w:rPr>
        <w:t>offic</w:t>
      </w:r>
      <w:proofErr w:type="spellEnd"/>
    </w:p>
    <w:p w14:paraId="66E6B54B" w14:textId="77777777" w:rsidR="001F70E3" w:rsidRPr="00633ABD" w:rsidRDefault="001F70E3" w:rsidP="001F70E3">
      <w:pPr>
        <w:rPr>
          <w:lang w:val="en-US"/>
        </w:rPr>
      </w:pPr>
    </w:p>
    <w:p w14:paraId="3BC5E3A0" w14:textId="00576FED" w:rsidR="001F70E3" w:rsidRPr="00633ABD" w:rsidRDefault="001F70E3" w:rsidP="001F70E3">
      <w:pPr>
        <w:rPr>
          <w:lang w:val="en-US"/>
        </w:rPr>
      </w:pPr>
      <w:r w:rsidRPr="00633ABD">
        <w:rPr>
          <w:b/>
          <w:lang w:val="en-US"/>
        </w:rPr>
        <w:t xml:space="preserve">Cluster </w:t>
      </w:r>
      <w:r w:rsidR="00715A61" w:rsidRPr="00633ABD">
        <w:rPr>
          <w:b/>
          <w:lang w:val="en-US"/>
        </w:rPr>
        <w:t>1</w:t>
      </w:r>
      <w:r w:rsidR="00715A61" w:rsidRPr="00633ABD">
        <w:rPr>
          <w:lang w:val="en-US"/>
        </w:rPr>
        <w:t>:</w:t>
      </w:r>
      <w:r w:rsidRPr="00633ABD">
        <w:rPr>
          <w:lang w:val="en-US"/>
        </w:rPr>
        <w:t xml:space="preserve">  </w:t>
      </w:r>
      <w:proofErr w:type="gramStart"/>
      <w:r w:rsidRPr="00633ABD">
        <w:rPr>
          <w:lang w:val="en-US"/>
        </w:rPr>
        <w:t>say  ask</w:t>
      </w:r>
      <w:proofErr w:type="gramEnd"/>
      <w:r w:rsidRPr="00633ABD">
        <w:rPr>
          <w:lang w:val="en-US"/>
        </w:rPr>
        <w:t xml:space="preserve">  </w:t>
      </w:r>
      <w:proofErr w:type="spellStart"/>
      <w:r w:rsidRPr="00633ABD">
        <w:rPr>
          <w:lang w:val="en-US"/>
        </w:rPr>
        <w:t>polic</w:t>
      </w:r>
      <w:proofErr w:type="spellEnd"/>
      <w:r w:rsidRPr="00633ABD">
        <w:rPr>
          <w:lang w:val="en-US"/>
        </w:rPr>
        <w:t xml:space="preserve">  look  </w:t>
      </w:r>
      <w:proofErr w:type="spellStart"/>
      <w:r w:rsidRPr="00633ABD">
        <w:rPr>
          <w:lang w:val="en-US"/>
        </w:rPr>
        <w:t>goe</w:t>
      </w:r>
      <w:proofErr w:type="spellEnd"/>
    </w:p>
    <w:p w14:paraId="31BA41C0" w14:textId="77777777" w:rsidR="001F70E3" w:rsidRPr="00633ABD" w:rsidRDefault="001F70E3" w:rsidP="001F70E3">
      <w:pPr>
        <w:rPr>
          <w:lang w:val="en-US"/>
        </w:rPr>
      </w:pPr>
    </w:p>
    <w:p w14:paraId="5179274F" w14:textId="30634A83" w:rsidR="001F70E3" w:rsidRPr="00633ABD" w:rsidRDefault="001F70E3" w:rsidP="001F70E3">
      <w:pPr>
        <w:rPr>
          <w:lang w:val="en-US"/>
        </w:rPr>
      </w:pPr>
      <w:r w:rsidRPr="00633ABD">
        <w:rPr>
          <w:b/>
          <w:lang w:val="en-US"/>
        </w:rPr>
        <w:t xml:space="preserve">Cluster </w:t>
      </w:r>
      <w:r w:rsidR="00715A61" w:rsidRPr="00633ABD">
        <w:rPr>
          <w:b/>
          <w:lang w:val="en-US"/>
        </w:rPr>
        <w:t>2</w:t>
      </w:r>
      <w:r w:rsidR="00715A61" w:rsidRPr="00633ABD">
        <w:rPr>
          <w:lang w:val="en-US"/>
        </w:rPr>
        <w:t>:</w:t>
      </w:r>
      <w:r w:rsidRPr="00633ABD">
        <w:rPr>
          <w:lang w:val="en-US"/>
        </w:rPr>
        <w:t xml:space="preserve">  </w:t>
      </w:r>
      <w:proofErr w:type="gramStart"/>
      <w:r w:rsidRPr="00633ABD">
        <w:rPr>
          <w:lang w:val="en-US"/>
        </w:rPr>
        <w:t>father  death</w:t>
      </w:r>
      <w:proofErr w:type="gramEnd"/>
      <w:r w:rsidRPr="00633ABD">
        <w:rPr>
          <w:lang w:val="en-US"/>
        </w:rPr>
        <w:t xml:space="preserve">  </w:t>
      </w:r>
      <w:proofErr w:type="spellStart"/>
      <w:r w:rsidRPr="00633ABD">
        <w:rPr>
          <w:lang w:val="en-US"/>
        </w:rPr>
        <w:t>polic</w:t>
      </w:r>
      <w:proofErr w:type="spellEnd"/>
      <w:r w:rsidRPr="00633ABD">
        <w:rPr>
          <w:lang w:val="en-US"/>
        </w:rPr>
        <w:t xml:space="preserve">  murder  meet</w:t>
      </w:r>
    </w:p>
    <w:p w14:paraId="2FE5E342" w14:textId="77777777" w:rsidR="001F70E3" w:rsidRPr="00633ABD" w:rsidRDefault="001F70E3" w:rsidP="001F70E3">
      <w:pPr>
        <w:rPr>
          <w:lang w:val="en-US"/>
        </w:rPr>
      </w:pPr>
    </w:p>
    <w:p w14:paraId="214C217C" w14:textId="62EC5937" w:rsidR="001F70E3" w:rsidRPr="00633ABD" w:rsidRDefault="001F70E3" w:rsidP="001F70E3">
      <w:pPr>
        <w:rPr>
          <w:lang w:val="en-US"/>
        </w:rPr>
      </w:pPr>
      <w:r w:rsidRPr="00633ABD">
        <w:rPr>
          <w:b/>
          <w:lang w:val="en-US"/>
        </w:rPr>
        <w:t xml:space="preserve">Cluster </w:t>
      </w:r>
      <w:r w:rsidR="00715A61" w:rsidRPr="00633ABD">
        <w:rPr>
          <w:b/>
          <w:lang w:val="en-US"/>
        </w:rPr>
        <w:t>3</w:t>
      </w:r>
      <w:r w:rsidR="00715A61" w:rsidRPr="00633ABD">
        <w:rPr>
          <w:lang w:val="en-US"/>
        </w:rPr>
        <w:t>:</w:t>
      </w:r>
      <w:r w:rsidRPr="00633ABD">
        <w:rPr>
          <w:lang w:val="en-US"/>
        </w:rPr>
        <w:t xml:space="preserve">  </w:t>
      </w:r>
      <w:proofErr w:type="spellStart"/>
      <w:proofErr w:type="gramStart"/>
      <w:r w:rsidRPr="00633ABD">
        <w:rPr>
          <w:lang w:val="en-US"/>
        </w:rPr>
        <w:t>famili</w:t>
      </w:r>
      <w:proofErr w:type="spellEnd"/>
      <w:r w:rsidRPr="00633ABD">
        <w:rPr>
          <w:lang w:val="en-US"/>
        </w:rPr>
        <w:t xml:space="preserve">  kill</w:t>
      </w:r>
      <w:proofErr w:type="gramEnd"/>
      <w:r w:rsidRPr="00633ABD">
        <w:rPr>
          <w:lang w:val="en-US"/>
        </w:rPr>
        <w:t xml:space="preserve">  </w:t>
      </w:r>
      <w:proofErr w:type="spellStart"/>
      <w:r w:rsidRPr="00633ABD">
        <w:rPr>
          <w:lang w:val="en-US"/>
        </w:rPr>
        <w:t>discov</w:t>
      </w:r>
      <w:proofErr w:type="spellEnd"/>
      <w:r w:rsidRPr="00633ABD">
        <w:rPr>
          <w:lang w:val="en-US"/>
        </w:rPr>
        <w:t xml:space="preserve">  head  father</w:t>
      </w:r>
    </w:p>
    <w:p w14:paraId="00AD68F8" w14:textId="77777777" w:rsidR="001F70E3" w:rsidRPr="00633ABD" w:rsidRDefault="001F70E3" w:rsidP="001F70E3">
      <w:pPr>
        <w:rPr>
          <w:lang w:val="en-US"/>
        </w:rPr>
      </w:pPr>
    </w:p>
    <w:p w14:paraId="17A09A2F" w14:textId="261F25DB" w:rsidR="001F70E3" w:rsidRPr="00633ABD" w:rsidRDefault="001F70E3" w:rsidP="001F70E3">
      <w:pPr>
        <w:rPr>
          <w:lang w:val="en-US"/>
        </w:rPr>
      </w:pPr>
      <w:r w:rsidRPr="00633ABD">
        <w:rPr>
          <w:b/>
          <w:lang w:val="en-US"/>
        </w:rPr>
        <w:t xml:space="preserve">Cluster </w:t>
      </w:r>
      <w:r w:rsidR="00715A61" w:rsidRPr="00633ABD">
        <w:rPr>
          <w:b/>
          <w:lang w:val="en-US"/>
        </w:rPr>
        <w:t>4</w:t>
      </w:r>
      <w:r w:rsidR="00715A61" w:rsidRPr="00633ABD">
        <w:rPr>
          <w:lang w:val="en-US"/>
        </w:rPr>
        <w:t>:</w:t>
      </w:r>
      <w:r w:rsidRPr="00633ABD">
        <w:rPr>
          <w:lang w:val="en-US"/>
        </w:rPr>
        <w:t xml:space="preserve">  </w:t>
      </w:r>
      <w:r w:rsidR="00715A61" w:rsidRPr="00633ABD">
        <w:rPr>
          <w:lang w:val="en-US"/>
        </w:rPr>
        <w:t xml:space="preserve">love return </w:t>
      </w:r>
      <w:proofErr w:type="gramStart"/>
      <w:r w:rsidR="00715A61" w:rsidRPr="00633ABD">
        <w:rPr>
          <w:lang w:val="en-US"/>
        </w:rPr>
        <w:t>life</w:t>
      </w:r>
      <w:r w:rsidRPr="00633ABD">
        <w:rPr>
          <w:lang w:val="en-US"/>
        </w:rPr>
        <w:t xml:space="preserve">  war</w:t>
      </w:r>
      <w:proofErr w:type="gramEnd"/>
      <w:r w:rsidRPr="00633ABD">
        <w:rPr>
          <w:lang w:val="en-US"/>
        </w:rPr>
        <w:t xml:space="preserve">  marri</w:t>
      </w:r>
    </w:p>
    <w:p w14:paraId="0747B760" w14:textId="77777777" w:rsidR="001F70E3" w:rsidRPr="00633ABD" w:rsidRDefault="001F70E3" w:rsidP="001F70E3">
      <w:pPr>
        <w:rPr>
          <w:lang w:val="en-US"/>
        </w:rPr>
      </w:pPr>
    </w:p>
    <w:p w14:paraId="655282A0" w14:textId="0D30BA5A" w:rsidR="001F70E3" w:rsidRPr="00633ABD" w:rsidRDefault="001F70E3" w:rsidP="001F70E3">
      <w:pPr>
        <w:rPr>
          <w:lang w:val="en-US"/>
        </w:rPr>
      </w:pPr>
      <w:r w:rsidRPr="00633ABD">
        <w:rPr>
          <w:b/>
          <w:lang w:val="en-US"/>
        </w:rPr>
        <w:t xml:space="preserve">Cluster </w:t>
      </w:r>
      <w:r w:rsidR="00715A61" w:rsidRPr="00633ABD">
        <w:rPr>
          <w:b/>
          <w:lang w:val="en-US"/>
        </w:rPr>
        <w:t>5</w:t>
      </w:r>
      <w:r w:rsidR="00715A61" w:rsidRPr="00633ABD">
        <w:rPr>
          <w:lang w:val="en-US"/>
        </w:rPr>
        <w:t>:</w:t>
      </w:r>
      <w:r w:rsidRPr="00633ABD">
        <w:rPr>
          <w:lang w:val="en-US"/>
        </w:rPr>
        <w:t xml:space="preserve">  </w:t>
      </w:r>
      <w:r w:rsidR="00715A61" w:rsidRPr="00633ABD">
        <w:rPr>
          <w:lang w:val="en-US"/>
        </w:rPr>
        <w:t xml:space="preserve">fight </w:t>
      </w:r>
      <w:proofErr w:type="gramStart"/>
      <w:r w:rsidR="00715A61" w:rsidRPr="00633ABD">
        <w:rPr>
          <w:lang w:val="en-US"/>
        </w:rPr>
        <w:t>hand</w:t>
      </w:r>
      <w:r w:rsidRPr="00633ABD">
        <w:rPr>
          <w:lang w:val="en-US"/>
        </w:rPr>
        <w:t xml:space="preserve">  person</w:t>
      </w:r>
      <w:proofErr w:type="gramEnd"/>
      <w:r w:rsidRPr="00633ABD">
        <w:rPr>
          <w:lang w:val="en-US"/>
        </w:rPr>
        <w:t xml:space="preserve">  </w:t>
      </w:r>
      <w:proofErr w:type="spellStart"/>
      <w:r w:rsidRPr="00633ABD">
        <w:rPr>
          <w:lang w:val="en-US"/>
        </w:rPr>
        <w:t>chang</w:t>
      </w:r>
      <w:proofErr w:type="spellEnd"/>
      <w:r w:rsidRPr="00633ABD">
        <w:rPr>
          <w:lang w:val="en-US"/>
        </w:rPr>
        <w:t xml:space="preserve">  see</w:t>
      </w:r>
    </w:p>
    <w:p w14:paraId="296A24C8" w14:textId="77777777" w:rsidR="001F70E3" w:rsidRPr="00633ABD" w:rsidRDefault="001F70E3" w:rsidP="001F70E3">
      <w:pPr>
        <w:rPr>
          <w:lang w:val="en-US"/>
        </w:rPr>
      </w:pPr>
    </w:p>
    <w:p w14:paraId="6811D6FC" w14:textId="77777777" w:rsidR="001F70E3" w:rsidRPr="00633ABD" w:rsidRDefault="001F70E3" w:rsidP="001F70E3">
      <w:pPr>
        <w:rPr>
          <w:lang w:val="en-US"/>
        </w:rPr>
      </w:pPr>
    </w:p>
    <w:p w14:paraId="0F716295" w14:textId="77777777" w:rsidR="001F70E3" w:rsidRDefault="001F70E3" w:rsidP="001F70E3">
      <w:pPr>
        <w:jc w:val="both"/>
      </w:pPr>
      <w:r>
        <w:t xml:space="preserve">Nous pouvons observer que certains mots sont coupés dû au </w:t>
      </w:r>
      <w:proofErr w:type="spellStart"/>
      <w:r>
        <w:t>stemming</w:t>
      </w:r>
      <w:proofErr w:type="spellEnd"/>
      <w:r>
        <w:t xml:space="preserve"> effectué précédemment. </w:t>
      </w:r>
    </w:p>
    <w:p w14:paraId="0BDFAA3A" w14:textId="77777777" w:rsidR="001F70E3" w:rsidRDefault="001F70E3" w:rsidP="001F70E3">
      <w:pPr>
        <w:jc w:val="both"/>
      </w:pPr>
    </w:p>
    <w:p w14:paraId="1E921A1C" w14:textId="77777777" w:rsidR="001F70E3" w:rsidRDefault="001F70E3" w:rsidP="001F70E3">
      <w:pPr>
        <w:jc w:val="both"/>
      </w:pPr>
      <w:r>
        <w:t>Les clusters pourraient s'assimiler à des genres de films :</w:t>
      </w:r>
    </w:p>
    <w:p w14:paraId="66006FFF" w14:textId="77777777" w:rsidR="001F70E3" w:rsidRDefault="001F70E3" w:rsidP="001F70E3"/>
    <w:p w14:paraId="39D582F2" w14:textId="77777777" w:rsidR="001F70E3" w:rsidRDefault="001F70E3" w:rsidP="001F70E3"/>
    <w:p w14:paraId="4F0D5AAD" w14:textId="77777777" w:rsidR="001F70E3" w:rsidRDefault="001F70E3" w:rsidP="001F70E3">
      <w:r>
        <w:rPr>
          <w:b/>
        </w:rPr>
        <w:t>Cluster 0</w:t>
      </w:r>
      <w:r>
        <w:t xml:space="preserve"> :  Action</w:t>
      </w:r>
    </w:p>
    <w:p w14:paraId="4E5C73BE" w14:textId="77777777" w:rsidR="001F70E3" w:rsidRDefault="001F70E3" w:rsidP="001F70E3"/>
    <w:p w14:paraId="4BD11225" w14:textId="77777777" w:rsidR="001F70E3" w:rsidRDefault="001F70E3" w:rsidP="001F70E3">
      <w:r>
        <w:rPr>
          <w:b/>
        </w:rPr>
        <w:t>Cluster 1</w:t>
      </w:r>
      <w:r>
        <w:t xml:space="preserve"> :  Policier + Famille</w:t>
      </w:r>
    </w:p>
    <w:p w14:paraId="2EB1F247" w14:textId="77777777" w:rsidR="001F70E3" w:rsidRDefault="001F70E3" w:rsidP="001F70E3"/>
    <w:p w14:paraId="7BA869A7" w14:textId="77777777" w:rsidR="001F70E3" w:rsidRDefault="001F70E3" w:rsidP="001F70E3">
      <w:r>
        <w:rPr>
          <w:b/>
        </w:rPr>
        <w:t>Cluster 2</w:t>
      </w:r>
      <w:r>
        <w:t xml:space="preserve"> :  Policier</w:t>
      </w:r>
    </w:p>
    <w:p w14:paraId="06EA2009" w14:textId="77777777" w:rsidR="001F70E3" w:rsidRDefault="001F70E3" w:rsidP="001F70E3"/>
    <w:p w14:paraId="5EDBB031" w14:textId="77777777" w:rsidR="001F70E3" w:rsidRDefault="001F70E3" w:rsidP="001F70E3">
      <w:r>
        <w:rPr>
          <w:b/>
        </w:rPr>
        <w:t>Cluster 3</w:t>
      </w:r>
      <w:r>
        <w:t xml:space="preserve"> :  Drame </w:t>
      </w:r>
    </w:p>
    <w:p w14:paraId="2D03271C" w14:textId="77777777" w:rsidR="001F70E3" w:rsidRDefault="001F70E3" w:rsidP="001F70E3"/>
    <w:p w14:paraId="6D0038CF" w14:textId="77777777" w:rsidR="001F70E3" w:rsidRDefault="001F70E3" w:rsidP="001F70E3">
      <w:r>
        <w:rPr>
          <w:b/>
        </w:rPr>
        <w:t>Cluster 4</w:t>
      </w:r>
      <w:r>
        <w:t xml:space="preserve"> :  Amour + Guerre</w:t>
      </w:r>
    </w:p>
    <w:p w14:paraId="3C903CA9" w14:textId="77777777" w:rsidR="001F70E3" w:rsidRDefault="001F70E3" w:rsidP="001F70E3"/>
    <w:p w14:paraId="0473E2C2" w14:textId="77777777" w:rsidR="001F70E3" w:rsidRDefault="001F70E3" w:rsidP="001F70E3">
      <w:r>
        <w:rPr>
          <w:b/>
        </w:rPr>
        <w:t>Cluster 5</w:t>
      </w:r>
      <w:r>
        <w:t xml:space="preserve"> :  Combat</w:t>
      </w:r>
    </w:p>
    <w:p w14:paraId="4B9F55C4" w14:textId="70E656FE" w:rsidR="00AA2196" w:rsidRDefault="00AA2196">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3AAA1AB8" w14:textId="77777777" w:rsidR="001F70E3" w:rsidRDefault="001F70E3" w:rsidP="00AA2196">
      <w:pPr>
        <w:pStyle w:val="Titre1"/>
      </w:pPr>
      <w:bookmarkStart w:id="26" w:name="_jyrxi5hk2nz1" w:colFirst="0" w:colLast="0"/>
      <w:bookmarkStart w:id="27" w:name="_Toc500162355"/>
      <w:bookmarkEnd w:id="26"/>
      <w:r>
        <w:lastRenderedPageBreak/>
        <w:t>Visualisation des résultats</w:t>
      </w:r>
      <w:bookmarkEnd w:id="27"/>
    </w:p>
    <w:p w14:paraId="2ACFC881" w14:textId="77777777" w:rsidR="001F70E3" w:rsidRDefault="001F70E3" w:rsidP="001F70E3"/>
    <w:p w14:paraId="004BD788" w14:textId="77777777" w:rsidR="001F70E3" w:rsidRDefault="001F70E3" w:rsidP="001F70E3">
      <w:pPr>
        <w:jc w:val="both"/>
      </w:pPr>
      <w:r>
        <w:t>K-</w:t>
      </w:r>
      <w:proofErr w:type="spellStart"/>
      <w:r>
        <w:t>means</w:t>
      </w:r>
      <w:proofErr w:type="spellEnd"/>
      <w:r>
        <w:t xml:space="preserve"> travail avec la matrice TF-IDF qui a autant de dimensions qu’il y a de mot différent dans les textes. Le résultat retourné comprend donc autant de dimensions. Pour pouvoir afficher quelque chose, il faut convertir ce modèle en X dimensions en un modèle à 2 ou 3 dimensions. </w:t>
      </w:r>
    </w:p>
    <w:p w14:paraId="789827A3" w14:textId="77777777" w:rsidR="001F70E3" w:rsidRDefault="001F70E3" w:rsidP="001F70E3">
      <w:pPr>
        <w:jc w:val="both"/>
      </w:pPr>
    </w:p>
    <w:p w14:paraId="00359101" w14:textId="77777777" w:rsidR="001F70E3" w:rsidRDefault="001F70E3" w:rsidP="001F70E3">
      <w:pPr>
        <w:jc w:val="both"/>
      </w:pPr>
      <w:r>
        <w:t>Nous utilisons la méthode de positionnement multidimensionnel (</w:t>
      </w:r>
      <w:proofErr w:type="spellStart"/>
      <w:r>
        <w:t>Multidimensional</w:t>
      </w:r>
      <w:proofErr w:type="spellEnd"/>
      <w:r>
        <w:t xml:space="preserve"> </w:t>
      </w:r>
      <w:proofErr w:type="spellStart"/>
      <w:r>
        <w:t>scaling</w:t>
      </w:r>
      <w:proofErr w:type="spellEnd"/>
      <w:r>
        <w:t xml:space="preserve">, en anglais), cette méthode permet de garder la même distance entre deux points d’une dimension à une autre. Si deux points sont séparés par une distance </w:t>
      </w:r>
      <w:r>
        <w:rPr>
          <w:i/>
        </w:rPr>
        <w:t>a</w:t>
      </w:r>
      <w:r>
        <w:t xml:space="preserve"> dans un espace à six dimensions, ils resteront à une distance </w:t>
      </w:r>
      <w:r>
        <w:rPr>
          <w:i/>
        </w:rPr>
        <w:t xml:space="preserve">a </w:t>
      </w:r>
      <w:r>
        <w:t>dans un espace à deux dimensions.</w:t>
      </w:r>
    </w:p>
    <w:p w14:paraId="223D5EDA" w14:textId="77777777" w:rsidR="00FA46A8" w:rsidRDefault="00FA46A8" w:rsidP="00FA46A8">
      <w:pPr>
        <w:jc w:val="both"/>
      </w:pPr>
    </w:p>
    <w:p w14:paraId="42B95D6A" w14:textId="19B079CD" w:rsidR="00FA46A8" w:rsidRDefault="00FA46A8" w:rsidP="00FA46A8">
      <w:pPr>
        <w:jc w:val="both"/>
      </w:pPr>
      <w:r>
        <w:t>Voici ce que nous obtenons pour le premier exemple :</w:t>
      </w:r>
    </w:p>
    <w:p w14:paraId="22088DBC" w14:textId="4A6A4C01" w:rsidR="001F70E3" w:rsidRDefault="00AA2196" w:rsidP="001F70E3">
      <w:pPr>
        <w:jc w:val="both"/>
      </w:pPr>
      <w:bookmarkStart w:id="28" w:name="_GoBack"/>
      <w:bookmarkEnd w:id="28"/>
      <w:r>
        <w:rPr>
          <w:noProof/>
        </w:rPr>
        <w:drawing>
          <wp:anchor distT="114300" distB="114300" distL="114300" distR="114300" simplePos="0" relativeHeight="251664384" behindDoc="0" locked="0" layoutInCell="1" hidden="0" allowOverlap="1" wp14:anchorId="4AC3912A" wp14:editId="146669A4">
            <wp:simplePos x="0" y="0"/>
            <wp:positionH relativeFrom="margin">
              <wp:align>center</wp:align>
            </wp:positionH>
            <wp:positionV relativeFrom="paragraph">
              <wp:posOffset>438150</wp:posOffset>
            </wp:positionV>
            <wp:extent cx="6849045" cy="3548063"/>
            <wp:effectExtent l="0" t="0" r="0" b="0"/>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6849045" cy="3548063"/>
                    </a:xfrm>
                    <a:prstGeom prst="rect">
                      <a:avLst/>
                    </a:prstGeom>
                    <a:ln/>
                  </pic:spPr>
                </pic:pic>
              </a:graphicData>
            </a:graphic>
          </wp:anchor>
        </w:drawing>
      </w:r>
    </w:p>
    <w:p w14:paraId="3DD6A793" w14:textId="77777777" w:rsidR="00AA2196" w:rsidRDefault="00AA2196">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3B3AE99B" w14:textId="1C67312F" w:rsidR="001F70E3" w:rsidRDefault="001F70E3" w:rsidP="001F70E3">
      <w:pPr>
        <w:jc w:val="both"/>
      </w:pPr>
      <w:r>
        <w:lastRenderedPageBreak/>
        <w:t>Et pour le second :</w:t>
      </w:r>
    </w:p>
    <w:p w14:paraId="5E20BD58" w14:textId="77777777" w:rsidR="001F70E3" w:rsidRDefault="001F70E3" w:rsidP="001F70E3">
      <w:pPr>
        <w:jc w:val="both"/>
      </w:pPr>
    </w:p>
    <w:p w14:paraId="2D44D19D" w14:textId="7E84FF6E" w:rsidR="001F70E3" w:rsidRDefault="001F70E3" w:rsidP="00AA2196">
      <w:pPr>
        <w:jc w:val="both"/>
      </w:pPr>
      <w:r>
        <w:rPr>
          <w:noProof/>
        </w:rPr>
        <w:drawing>
          <wp:anchor distT="114300" distB="114300" distL="114300" distR="114300" simplePos="0" relativeHeight="251665408" behindDoc="0" locked="0" layoutInCell="1" hidden="0" allowOverlap="1" wp14:anchorId="0D61D7A7" wp14:editId="7D9AE4E0">
            <wp:simplePos x="0" y="0"/>
            <wp:positionH relativeFrom="margin">
              <wp:posOffset>-757237</wp:posOffset>
            </wp:positionH>
            <wp:positionV relativeFrom="paragraph">
              <wp:posOffset>47625</wp:posOffset>
            </wp:positionV>
            <wp:extent cx="7015163" cy="3685180"/>
            <wp:effectExtent l="0" t="0" r="0" b="0"/>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7015163" cy="3685180"/>
                    </a:xfrm>
                    <a:prstGeom prst="rect">
                      <a:avLst/>
                    </a:prstGeom>
                    <a:ln/>
                  </pic:spPr>
                </pic:pic>
              </a:graphicData>
            </a:graphic>
          </wp:anchor>
        </w:drawing>
      </w:r>
    </w:p>
    <w:p w14:paraId="442A2C9B" w14:textId="5D7EB1CC" w:rsidR="00AA2196" w:rsidRDefault="00AA2196">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0FE1578" w14:textId="77777777" w:rsidR="001F70E3" w:rsidRDefault="001F70E3" w:rsidP="00AA2196">
      <w:pPr>
        <w:pStyle w:val="Titre1"/>
      </w:pPr>
      <w:bookmarkStart w:id="29" w:name="_woj5z3ohsnin" w:colFirst="0" w:colLast="0"/>
      <w:bookmarkStart w:id="30" w:name="_Toc500162356"/>
      <w:bookmarkEnd w:id="29"/>
      <w:r>
        <w:lastRenderedPageBreak/>
        <w:t>Technologies utilisées</w:t>
      </w:r>
      <w:bookmarkEnd w:id="30"/>
      <w:r>
        <w:t xml:space="preserve"> </w:t>
      </w:r>
    </w:p>
    <w:p w14:paraId="4E8A6A4B" w14:textId="77777777" w:rsidR="001F70E3" w:rsidRDefault="001F70E3" w:rsidP="001F70E3"/>
    <w:p w14:paraId="2F1CA6F3" w14:textId="77777777" w:rsidR="001F70E3" w:rsidRPr="00633ABD" w:rsidRDefault="001F70E3" w:rsidP="001F70E3">
      <w:pPr>
        <w:numPr>
          <w:ilvl w:val="0"/>
          <w:numId w:val="5"/>
        </w:numPr>
        <w:contextualSpacing/>
        <w:rPr>
          <w:lang w:val="en-US"/>
        </w:rPr>
      </w:pPr>
      <w:r w:rsidRPr="00633ABD">
        <w:rPr>
          <w:lang w:val="en-US"/>
        </w:rPr>
        <w:t xml:space="preserve">Google </w:t>
      </w:r>
      <w:proofErr w:type="spellStart"/>
      <w:r w:rsidRPr="00633ABD">
        <w:rPr>
          <w:lang w:val="en-US"/>
        </w:rPr>
        <w:t>Colaboratory</w:t>
      </w:r>
      <w:proofErr w:type="spellEnd"/>
      <w:r w:rsidRPr="00633ABD">
        <w:rPr>
          <w:lang w:val="en-US"/>
        </w:rPr>
        <w:t xml:space="preserve"> </w:t>
      </w:r>
      <w:hyperlink r:id="rId24">
        <w:r w:rsidRPr="00633ABD">
          <w:rPr>
            <w:color w:val="1155CC"/>
            <w:u w:val="single"/>
            <w:lang w:val="en-US"/>
          </w:rPr>
          <w:t>https://colab.research.google.com/</w:t>
        </w:r>
      </w:hyperlink>
    </w:p>
    <w:p w14:paraId="793D7ABC" w14:textId="77777777" w:rsidR="001F70E3" w:rsidRPr="00633ABD" w:rsidRDefault="001F70E3" w:rsidP="001F70E3">
      <w:pPr>
        <w:rPr>
          <w:lang w:val="en-US"/>
        </w:rPr>
      </w:pPr>
    </w:p>
    <w:p w14:paraId="469A82EB" w14:textId="77777777" w:rsidR="001F70E3" w:rsidRDefault="001F70E3" w:rsidP="001F70E3">
      <w:pPr>
        <w:jc w:val="both"/>
      </w:pPr>
      <w:proofErr w:type="spellStart"/>
      <w:r>
        <w:t>Colaboratory</w:t>
      </w:r>
      <w:proofErr w:type="spellEnd"/>
      <w:r>
        <w:t xml:space="preserve"> est un projet de google donnant accès à un environnement </w:t>
      </w:r>
      <w:proofErr w:type="spellStart"/>
      <w:r>
        <w:t>Jypyter</w:t>
      </w:r>
      <w:proofErr w:type="spellEnd"/>
      <w:r>
        <w:t xml:space="preserve"> notebook (exécution de code python). Cela ne requiert pas de configuration ni d’installation. Le code est exécuté dans le cloud.</w:t>
      </w:r>
    </w:p>
    <w:p w14:paraId="309D5EB1" w14:textId="77777777" w:rsidR="001F70E3" w:rsidRDefault="001F70E3" w:rsidP="001F70E3">
      <w:pPr>
        <w:jc w:val="both"/>
      </w:pPr>
    </w:p>
    <w:p w14:paraId="204686AB" w14:textId="57EB11FC" w:rsidR="001F70E3" w:rsidRDefault="001F70E3" w:rsidP="001F70E3">
      <w:pPr>
        <w:jc w:val="both"/>
      </w:pPr>
      <w:r>
        <w:t xml:space="preserve">Les notebooks sont </w:t>
      </w:r>
      <w:r w:rsidR="00643F16">
        <w:t>enregistrés</w:t>
      </w:r>
      <w:r>
        <w:t xml:space="preserve"> dans google drive, ils peuvent donc être partagés facilement.</w:t>
      </w:r>
    </w:p>
    <w:p w14:paraId="4CA903D8" w14:textId="77777777" w:rsidR="001F70E3" w:rsidRDefault="001F70E3" w:rsidP="001F70E3"/>
    <w:p w14:paraId="0B055861" w14:textId="77777777" w:rsidR="001F70E3" w:rsidRDefault="001F70E3" w:rsidP="001F70E3"/>
    <w:p w14:paraId="671C2BB8" w14:textId="77777777" w:rsidR="001F70E3" w:rsidRPr="00633ABD" w:rsidRDefault="001F70E3" w:rsidP="001F70E3">
      <w:pPr>
        <w:numPr>
          <w:ilvl w:val="0"/>
          <w:numId w:val="5"/>
        </w:numPr>
        <w:contextualSpacing/>
        <w:rPr>
          <w:lang w:val="en-US"/>
        </w:rPr>
      </w:pPr>
      <w:proofErr w:type="spellStart"/>
      <w:r w:rsidRPr="00633ABD">
        <w:rPr>
          <w:lang w:val="en-US"/>
        </w:rPr>
        <w:t>sklearn</w:t>
      </w:r>
      <w:proofErr w:type="spellEnd"/>
      <w:r w:rsidRPr="00633ABD">
        <w:rPr>
          <w:lang w:val="en-US"/>
        </w:rPr>
        <w:t xml:space="preserve"> </w:t>
      </w:r>
      <w:hyperlink r:id="rId25">
        <w:r w:rsidRPr="00633ABD">
          <w:rPr>
            <w:color w:val="1155CC"/>
            <w:u w:val="single"/>
            <w:lang w:val="en-US"/>
          </w:rPr>
          <w:t>http://scikit-learn.org/stable/</w:t>
        </w:r>
      </w:hyperlink>
    </w:p>
    <w:p w14:paraId="3EC631AC" w14:textId="77777777" w:rsidR="001F70E3" w:rsidRPr="00633ABD" w:rsidRDefault="001F70E3" w:rsidP="001F70E3">
      <w:pPr>
        <w:rPr>
          <w:lang w:val="en-US"/>
        </w:rPr>
      </w:pPr>
    </w:p>
    <w:p w14:paraId="546C68AD" w14:textId="77777777" w:rsidR="001F70E3" w:rsidRDefault="001F70E3" w:rsidP="001F70E3">
      <w:proofErr w:type="spellStart"/>
      <w:r>
        <w:t>Sklearn</w:t>
      </w:r>
      <w:proofErr w:type="spellEnd"/>
      <w:r>
        <w:t xml:space="preserve"> est une librairie python destinée au machine </w:t>
      </w:r>
      <w:proofErr w:type="spellStart"/>
      <w:r>
        <w:t>learning</w:t>
      </w:r>
      <w:proofErr w:type="spellEnd"/>
      <w:r>
        <w:t xml:space="preserve">, elle contient des algorithmes de classification, </w:t>
      </w:r>
      <w:proofErr w:type="spellStart"/>
      <w:r>
        <w:t>regression</w:t>
      </w:r>
      <w:proofErr w:type="spellEnd"/>
      <w:r>
        <w:t>, clustering...</w:t>
      </w:r>
    </w:p>
    <w:p w14:paraId="5DF8A2D7" w14:textId="77777777" w:rsidR="001F70E3" w:rsidRDefault="001F70E3" w:rsidP="001F70E3"/>
    <w:p w14:paraId="268C04D3" w14:textId="77777777" w:rsidR="001F70E3" w:rsidRPr="00633ABD" w:rsidRDefault="001F70E3" w:rsidP="001F70E3">
      <w:pPr>
        <w:numPr>
          <w:ilvl w:val="0"/>
          <w:numId w:val="5"/>
        </w:numPr>
        <w:contextualSpacing/>
        <w:rPr>
          <w:lang w:val="en-US"/>
        </w:rPr>
      </w:pPr>
      <w:proofErr w:type="spellStart"/>
      <w:r w:rsidRPr="00633ABD">
        <w:rPr>
          <w:lang w:val="en-US"/>
        </w:rPr>
        <w:t>nltk</w:t>
      </w:r>
      <w:proofErr w:type="spellEnd"/>
      <w:r w:rsidRPr="00633ABD">
        <w:rPr>
          <w:lang w:val="en-US"/>
        </w:rPr>
        <w:t xml:space="preserve"> </w:t>
      </w:r>
      <w:hyperlink r:id="rId26">
        <w:r w:rsidRPr="00633ABD">
          <w:rPr>
            <w:color w:val="1155CC"/>
            <w:u w:val="single"/>
            <w:lang w:val="en-US"/>
          </w:rPr>
          <w:t>http://www.nltk.org/</w:t>
        </w:r>
      </w:hyperlink>
    </w:p>
    <w:p w14:paraId="64A1C9A6" w14:textId="77777777" w:rsidR="001F70E3" w:rsidRPr="00633ABD" w:rsidRDefault="001F70E3" w:rsidP="001F70E3">
      <w:pPr>
        <w:rPr>
          <w:lang w:val="en-US"/>
        </w:rPr>
      </w:pPr>
    </w:p>
    <w:p w14:paraId="2DC1CB95" w14:textId="77777777" w:rsidR="001F70E3" w:rsidRDefault="001F70E3" w:rsidP="001F70E3">
      <w:proofErr w:type="spellStart"/>
      <w:r>
        <w:t>Ntlk</w:t>
      </w:r>
      <w:proofErr w:type="spellEnd"/>
      <w:r>
        <w:t xml:space="preserve"> propose différents outils pour développer des programmes python analysant le langage humain (Stop </w:t>
      </w:r>
      <w:proofErr w:type="spellStart"/>
      <w:r>
        <w:t>words</w:t>
      </w:r>
      <w:proofErr w:type="spellEnd"/>
      <w:r>
        <w:t xml:space="preserve">, bibliothèque de </w:t>
      </w:r>
      <w:proofErr w:type="spellStart"/>
      <w:r>
        <w:t>stemming</w:t>
      </w:r>
      <w:proofErr w:type="spellEnd"/>
      <w:r>
        <w:t>…).</w:t>
      </w:r>
    </w:p>
    <w:p w14:paraId="2AB68AD2" w14:textId="77777777" w:rsidR="001F70E3" w:rsidRDefault="001F70E3" w:rsidP="00AA2196">
      <w:pPr>
        <w:pStyle w:val="Titre1"/>
      </w:pPr>
      <w:bookmarkStart w:id="31" w:name="_drluutuqldbe" w:colFirst="0" w:colLast="0"/>
      <w:bookmarkStart w:id="32" w:name="_Toc500162357"/>
      <w:bookmarkEnd w:id="31"/>
      <w:r>
        <w:t>Conclusion</w:t>
      </w:r>
      <w:bookmarkEnd w:id="32"/>
    </w:p>
    <w:p w14:paraId="37F86478" w14:textId="7222B2B2" w:rsidR="001E0610" w:rsidRDefault="001E0610"/>
    <w:p w14:paraId="64BAA401" w14:textId="1E6A10C2" w:rsidR="00E019CE" w:rsidRDefault="00E019CE">
      <w:r>
        <w:t xml:space="preserve">Le </w:t>
      </w:r>
      <w:proofErr w:type="spellStart"/>
      <w:r>
        <w:t>text-mining</w:t>
      </w:r>
      <w:proofErr w:type="spellEnd"/>
      <w:r>
        <w:t xml:space="preserve"> est un p</w:t>
      </w:r>
      <w:r w:rsidR="00715A61">
        <w:t>a</w:t>
      </w:r>
      <w:r>
        <w:t xml:space="preserve">n du forage de données qui est intéressant et prometteur pour l’avancer d’extraction de </w:t>
      </w:r>
      <w:r w:rsidR="00705054">
        <w:t>connaissances. Sa</w:t>
      </w:r>
      <w:r>
        <w:t xml:space="preserve"> propagation améliorera la productivité des </w:t>
      </w:r>
      <w:r w:rsidR="00705054">
        <w:t>entreprises. Elle</w:t>
      </w:r>
      <w:r>
        <w:t xml:space="preserve"> pourra aussi amener à une analyse des tendances sociétale par les flux de données que sont des réseaux sociaux.</w:t>
      </w:r>
    </w:p>
    <w:p w14:paraId="6D4D0A78" w14:textId="0D84EE68" w:rsidR="00705054" w:rsidRDefault="00705054"/>
    <w:p w14:paraId="3FBABA03" w14:textId="14631150" w:rsidR="00705054" w:rsidRDefault="00705054">
      <w:r>
        <w:t xml:space="preserve">Nous avons aussi pu montrer la puissance du </w:t>
      </w:r>
      <w:proofErr w:type="spellStart"/>
      <w:r>
        <w:t>text-mining</w:t>
      </w:r>
      <w:proofErr w:type="spellEnd"/>
      <w:r>
        <w:t xml:space="preserve"> malgré les techniques basiques utilisé dans notre exemple. Nous avons pu associer différents films entre eux avec un minimum d’analyse de texte sans prendre en compte la relation ou le sens des mots.</w:t>
      </w:r>
    </w:p>
    <w:p w14:paraId="1C0A4DF1" w14:textId="77777777" w:rsidR="00E019CE" w:rsidRDefault="00E019CE"/>
    <w:p w14:paraId="382E3D3E" w14:textId="67329EFD" w:rsidR="00E019CE" w:rsidRDefault="00E019CE"/>
    <w:sectPr w:rsidR="00E019CE" w:rsidSect="001E0610">
      <w:footerReference w:type="default" r:id="rId27"/>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B6F4F" w14:textId="77777777" w:rsidR="005074A4" w:rsidRDefault="005074A4" w:rsidP="001E0610">
      <w:pPr>
        <w:spacing w:line="240" w:lineRule="auto"/>
      </w:pPr>
      <w:r>
        <w:separator/>
      </w:r>
    </w:p>
  </w:endnote>
  <w:endnote w:type="continuationSeparator" w:id="0">
    <w:p w14:paraId="60B997C8" w14:textId="77777777" w:rsidR="005074A4" w:rsidRDefault="005074A4" w:rsidP="001E0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86871" w14:textId="709C2EE9" w:rsidR="00684DDE" w:rsidRPr="00715A61" w:rsidRDefault="00684DDE" w:rsidP="00715A61">
    <w:pPr>
      <w:pStyle w:val="Pieddepage"/>
      <w:rPr>
        <w:lang w:val="fr-FR"/>
      </w:rPr>
    </w:pPr>
    <w:r>
      <w:rPr>
        <w:lang w:val="fr-FR"/>
      </w:rPr>
      <w:t xml:space="preserve">Paul Michaud ; Alexandre </w:t>
    </w:r>
    <w:r w:rsidR="00FA46A8">
      <w:rPr>
        <w:lang w:val="fr-FR"/>
      </w:rPr>
      <w:t>M</w:t>
    </w:r>
    <w:r>
      <w:rPr>
        <w:lang w:val="fr-FR"/>
      </w:rPr>
      <w:t>arteaux automne 2017 8INF954 – forage de données</w:t>
    </w:r>
  </w:p>
  <w:p w14:paraId="085E8EB4" w14:textId="64C281C1" w:rsidR="00684DDE" w:rsidRDefault="00684DDE">
    <w:pPr>
      <w:jc w:val="right"/>
    </w:pPr>
    <w:r>
      <w:fldChar w:fldCharType="begin"/>
    </w:r>
    <w:r>
      <w:instrText>PAGE</w:instrText>
    </w:r>
    <w:r>
      <w:fldChar w:fldCharType="separate"/>
    </w:r>
    <w:r w:rsidR="00FA46A8">
      <w:rPr>
        <w:noProof/>
      </w:rPr>
      <w:t>16</w:t>
    </w:r>
    <w:r>
      <w:fldChar w:fldCharType="end"/>
    </w:r>
    <w:r w:rsidR="00BD09F9">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534D2" w14:textId="77777777" w:rsidR="005074A4" w:rsidRDefault="005074A4" w:rsidP="001E0610">
      <w:pPr>
        <w:spacing w:line="240" w:lineRule="auto"/>
      </w:pPr>
      <w:r>
        <w:separator/>
      </w:r>
    </w:p>
  </w:footnote>
  <w:footnote w:type="continuationSeparator" w:id="0">
    <w:p w14:paraId="5E821847" w14:textId="77777777" w:rsidR="005074A4" w:rsidRDefault="005074A4" w:rsidP="001E06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D9C"/>
    <w:multiLevelType w:val="hybridMultilevel"/>
    <w:tmpl w:val="1D8CF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A361FE"/>
    <w:multiLevelType w:val="hybridMultilevel"/>
    <w:tmpl w:val="2068A978"/>
    <w:lvl w:ilvl="0" w:tplc="EFBA6C2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3B3FB7"/>
    <w:multiLevelType w:val="multilevel"/>
    <w:tmpl w:val="30B4C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2D676A"/>
    <w:multiLevelType w:val="multilevel"/>
    <w:tmpl w:val="1EA03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AE3AE4"/>
    <w:multiLevelType w:val="multilevel"/>
    <w:tmpl w:val="DB48D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3F50B8"/>
    <w:multiLevelType w:val="hybridMultilevel"/>
    <w:tmpl w:val="F6D4CF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151B77"/>
    <w:multiLevelType w:val="multilevel"/>
    <w:tmpl w:val="C694A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CF4A3C"/>
    <w:multiLevelType w:val="multilevel"/>
    <w:tmpl w:val="2C18F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262C7C"/>
    <w:multiLevelType w:val="hybridMultilevel"/>
    <w:tmpl w:val="7458C24E"/>
    <w:lvl w:ilvl="0" w:tplc="D090C3FC">
      <w:start w:val="1"/>
      <w:numFmt w:val="bullet"/>
      <w:lvlText w:val="•"/>
      <w:lvlJc w:val="left"/>
      <w:pPr>
        <w:tabs>
          <w:tab w:val="num" w:pos="720"/>
        </w:tabs>
        <w:ind w:left="720" w:hanging="360"/>
      </w:pPr>
      <w:rPr>
        <w:rFonts w:ascii="Arial" w:hAnsi="Arial" w:hint="default"/>
      </w:rPr>
    </w:lvl>
    <w:lvl w:ilvl="1" w:tplc="3A60D9C0">
      <w:numFmt w:val="bullet"/>
      <w:lvlText w:val="•"/>
      <w:lvlJc w:val="left"/>
      <w:pPr>
        <w:tabs>
          <w:tab w:val="num" w:pos="1440"/>
        </w:tabs>
        <w:ind w:left="1440" w:hanging="360"/>
      </w:pPr>
      <w:rPr>
        <w:rFonts w:ascii="Arial" w:hAnsi="Arial" w:hint="default"/>
      </w:rPr>
    </w:lvl>
    <w:lvl w:ilvl="2" w:tplc="20B6583C">
      <w:start w:val="1"/>
      <w:numFmt w:val="bullet"/>
      <w:lvlText w:val="•"/>
      <w:lvlJc w:val="left"/>
      <w:pPr>
        <w:tabs>
          <w:tab w:val="num" w:pos="2160"/>
        </w:tabs>
        <w:ind w:left="2160" w:hanging="360"/>
      </w:pPr>
      <w:rPr>
        <w:rFonts w:ascii="Arial" w:hAnsi="Arial" w:hint="default"/>
      </w:rPr>
    </w:lvl>
    <w:lvl w:ilvl="3" w:tplc="8CE009EA">
      <w:start w:val="1"/>
      <w:numFmt w:val="bullet"/>
      <w:lvlText w:val="•"/>
      <w:lvlJc w:val="left"/>
      <w:pPr>
        <w:tabs>
          <w:tab w:val="num" w:pos="2880"/>
        </w:tabs>
        <w:ind w:left="2880" w:hanging="360"/>
      </w:pPr>
      <w:rPr>
        <w:rFonts w:ascii="Arial" w:hAnsi="Arial" w:hint="default"/>
      </w:rPr>
    </w:lvl>
    <w:lvl w:ilvl="4" w:tplc="97E47CEC" w:tentative="1">
      <w:start w:val="1"/>
      <w:numFmt w:val="bullet"/>
      <w:lvlText w:val="•"/>
      <w:lvlJc w:val="left"/>
      <w:pPr>
        <w:tabs>
          <w:tab w:val="num" w:pos="3600"/>
        </w:tabs>
        <w:ind w:left="3600" w:hanging="360"/>
      </w:pPr>
      <w:rPr>
        <w:rFonts w:ascii="Arial" w:hAnsi="Arial" w:hint="default"/>
      </w:rPr>
    </w:lvl>
    <w:lvl w:ilvl="5" w:tplc="D7707E0E" w:tentative="1">
      <w:start w:val="1"/>
      <w:numFmt w:val="bullet"/>
      <w:lvlText w:val="•"/>
      <w:lvlJc w:val="left"/>
      <w:pPr>
        <w:tabs>
          <w:tab w:val="num" w:pos="4320"/>
        </w:tabs>
        <w:ind w:left="4320" w:hanging="360"/>
      </w:pPr>
      <w:rPr>
        <w:rFonts w:ascii="Arial" w:hAnsi="Arial" w:hint="default"/>
      </w:rPr>
    </w:lvl>
    <w:lvl w:ilvl="6" w:tplc="413273BA" w:tentative="1">
      <w:start w:val="1"/>
      <w:numFmt w:val="bullet"/>
      <w:lvlText w:val="•"/>
      <w:lvlJc w:val="left"/>
      <w:pPr>
        <w:tabs>
          <w:tab w:val="num" w:pos="5040"/>
        </w:tabs>
        <w:ind w:left="5040" w:hanging="360"/>
      </w:pPr>
      <w:rPr>
        <w:rFonts w:ascii="Arial" w:hAnsi="Arial" w:hint="default"/>
      </w:rPr>
    </w:lvl>
    <w:lvl w:ilvl="7" w:tplc="2DAEDFB2" w:tentative="1">
      <w:start w:val="1"/>
      <w:numFmt w:val="bullet"/>
      <w:lvlText w:val="•"/>
      <w:lvlJc w:val="left"/>
      <w:pPr>
        <w:tabs>
          <w:tab w:val="num" w:pos="5760"/>
        </w:tabs>
        <w:ind w:left="5760" w:hanging="360"/>
      </w:pPr>
      <w:rPr>
        <w:rFonts w:ascii="Arial" w:hAnsi="Arial" w:hint="default"/>
      </w:rPr>
    </w:lvl>
    <w:lvl w:ilvl="8" w:tplc="29C618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9F3099"/>
    <w:multiLevelType w:val="multilevel"/>
    <w:tmpl w:val="3A264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1216E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3030900"/>
    <w:multiLevelType w:val="hybridMultilevel"/>
    <w:tmpl w:val="EA52E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9"/>
  </w:num>
  <w:num w:numId="6">
    <w:abstractNumId w:val="3"/>
  </w:num>
  <w:num w:numId="7">
    <w:abstractNumId w:val="1"/>
  </w:num>
  <w:num w:numId="8">
    <w:abstractNumId w:val="11"/>
  </w:num>
  <w:num w:numId="9">
    <w:abstractNumId w:val="0"/>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E3"/>
    <w:rsid w:val="000E7BCC"/>
    <w:rsid w:val="001A54A7"/>
    <w:rsid w:val="001E0610"/>
    <w:rsid w:val="001E10C5"/>
    <w:rsid w:val="001F70E3"/>
    <w:rsid w:val="00295374"/>
    <w:rsid w:val="00390906"/>
    <w:rsid w:val="005074A4"/>
    <w:rsid w:val="00534F14"/>
    <w:rsid w:val="00643F16"/>
    <w:rsid w:val="00684DDE"/>
    <w:rsid w:val="006F1592"/>
    <w:rsid w:val="00705054"/>
    <w:rsid w:val="00715A61"/>
    <w:rsid w:val="00886E8E"/>
    <w:rsid w:val="00AA2196"/>
    <w:rsid w:val="00AA3569"/>
    <w:rsid w:val="00AC6ECA"/>
    <w:rsid w:val="00AF5950"/>
    <w:rsid w:val="00B0030F"/>
    <w:rsid w:val="00B354F7"/>
    <w:rsid w:val="00BD09F9"/>
    <w:rsid w:val="00CE5AE6"/>
    <w:rsid w:val="00DF60C7"/>
    <w:rsid w:val="00E019CE"/>
    <w:rsid w:val="00FA46A8"/>
    <w:rsid w:val="00FE29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9246"/>
  <w15:chartTrackingRefBased/>
  <w15:docId w15:val="{DD144C7F-32AD-4824-9C03-8DA02086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F70E3"/>
    <w:pPr>
      <w:pBdr>
        <w:top w:val="nil"/>
        <w:left w:val="nil"/>
        <w:bottom w:val="nil"/>
        <w:right w:val="nil"/>
        <w:between w:val="nil"/>
      </w:pBdr>
      <w:spacing w:after="0" w:line="276" w:lineRule="auto"/>
    </w:pPr>
    <w:rPr>
      <w:rFonts w:ascii="Arial" w:eastAsia="Arial" w:hAnsi="Arial" w:cs="Arial"/>
      <w:color w:val="000000"/>
      <w:lang w:val="fr" w:eastAsia="fr-FR"/>
    </w:rPr>
  </w:style>
  <w:style w:type="paragraph" w:styleId="Titre1">
    <w:name w:val="heading 1"/>
    <w:basedOn w:val="Normal"/>
    <w:next w:val="Normal"/>
    <w:link w:val="Titre1Car"/>
    <w:autoRedefine/>
    <w:qFormat/>
    <w:rsid w:val="00DF60C7"/>
    <w:pPr>
      <w:keepNext/>
      <w:keepLines/>
      <w:pBdr>
        <w:top w:val="single" w:sz="4" w:space="1" w:color="4472C4" w:themeColor="accent1"/>
        <w:left w:val="single" w:sz="4" w:space="4" w:color="4472C4" w:themeColor="accent1"/>
        <w:bottom w:val="none" w:sz="0" w:space="0" w:color="auto"/>
        <w:right w:val="none" w:sz="0" w:space="0" w:color="auto"/>
        <w:between w:val="none" w:sz="0" w:space="0" w:color="auto"/>
      </w:pBdr>
      <w:spacing w:before="400" w:after="120"/>
      <w:outlineLvl w:val="0"/>
    </w:pPr>
    <w:rPr>
      <w:rFonts w:asciiTheme="majorHAnsi" w:hAnsiTheme="majorHAnsi"/>
      <w:color w:val="4472C4" w:themeColor="accent1"/>
      <w:sz w:val="40"/>
      <w:szCs w:val="40"/>
    </w:rPr>
  </w:style>
  <w:style w:type="paragraph" w:styleId="Titre2">
    <w:name w:val="heading 2"/>
    <w:basedOn w:val="Titre1"/>
    <w:next w:val="Normal"/>
    <w:link w:val="Titre2Car"/>
    <w:rsid w:val="00DF60C7"/>
    <w:pPr>
      <w:pBdr>
        <w:top w:val="dashSmallGap" w:sz="4" w:space="1" w:color="4472C4" w:themeColor="accent1"/>
        <w:left w:val="dashSmallGap" w:sz="4" w:space="4" w:color="4472C4" w:themeColor="accent1"/>
      </w:pBdr>
      <w:spacing w:before="360"/>
      <w:ind w:left="708"/>
      <w:outlineLvl w:val="1"/>
    </w:pPr>
    <w:rPr>
      <w:sz w:val="32"/>
      <w:szCs w:val="32"/>
    </w:rPr>
  </w:style>
  <w:style w:type="paragraph" w:styleId="Titre3">
    <w:name w:val="heading 3"/>
    <w:basedOn w:val="Normal"/>
    <w:next w:val="Normal"/>
    <w:link w:val="Titre3Car"/>
    <w:uiPriority w:val="9"/>
    <w:semiHidden/>
    <w:unhideWhenUsed/>
    <w:qFormat/>
    <w:rsid w:val="00DF60C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F60C7"/>
    <w:rPr>
      <w:rFonts w:asciiTheme="majorHAnsi" w:eastAsia="Arial" w:hAnsiTheme="majorHAnsi" w:cs="Arial"/>
      <w:color w:val="4472C4" w:themeColor="accent1"/>
      <w:sz w:val="40"/>
      <w:szCs w:val="40"/>
      <w:lang w:val="fr" w:eastAsia="fr-FR"/>
    </w:rPr>
  </w:style>
  <w:style w:type="character" w:customStyle="1" w:styleId="Titre2Car">
    <w:name w:val="Titre 2 Car"/>
    <w:basedOn w:val="Policepardfaut"/>
    <w:link w:val="Titre2"/>
    <w:rsid w:val="00DF60C7"/>
    <w:rPr>
      <w:rFonts w:asciiTheme="majorHAnsi" w:eastAsia="Arial" w:hAnsiTheme="majorHAnsi" w:cs="Arial"/>
      <w:color w:val="4472C4" w:themeColor="accent1"/>
      <w:sz w:val="32"/>
      <w:szCs w:val="32"/>
      <w:lang w:val="fr" w:eastAsia="fr-FR"/>
    </w:rPr>
  </w:style>
  <w:style w:type="paragraph" w:styleId="Citation">
    <w:name w:val="Quote"/>
    <w:basedOn w:val="Normal"/>
    <w:next w:val="Normal"/>
    <w:link w:val="CitationCar"/>
    <w:uiPriority w:val="29"/>
    <w:qFormat/>
    <w:rsid w:val="001F70E3"/>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1F70E3"/>
    <w:rPr>
      <w:rFonts w:ascii="Arial" w:eastAsia="Arial" w:hAnsi="Arial" w:cs="Arial"/>
      <w:i/>
      <w:iCs/>
      <w:color w:val="404040" w:themeColor="text1" w:themeTint="BF"/>
      <w:lang w:val="fr" w:eastAsia="fr-FR"/>
    </w:rPr>
  </w:style>
  <w:style w:type="paragraph" w:styleId="Sansinterligne">
    <w:name w:val="No Spacing"/>
    <w:link w:val="SansinterligneCar"/>
    <w:uiPriority w:val="1"/>
    <w:qFormat/>
    <w:rsid w:val="001F70E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F70E3"/>
    <w:rPr>
      <w:rFonts w:eastAsiaTheme="minorEastAsia"/>
      <w:lang w:eastAsia="fr-FR"/>
    </w:rPr>
  </w:style>
  <w:style w:type="paragraph" w:styleId="En-ttedetabledesmatires">
    <w:name w:val="TOC Heading"/>
    <w:basedOn w:val="Titre"/>
    <w:next w:val="Normal"/>
    <w:autoRedefine/>
    <w:uiPriority w:val="39"/>
    <w:unhideWhenUsed/>
    <w:qFormat/>
    <w:rsid w:val="00AF5950"/>
    <w:pPr>
      <w:pBdr>
        <w:top w:val="dashSmallGap" w:sz="4" w:space="1" w:color="4472C4" w:themeColor="accent1"/>
        <w:left w:val="dashSmallGap" w:sz="4" w:space="4" w:color="4472C4" w:themeColor="accent1"/>
        <w:bottom w:val="none" w:sz="0" w:space="0" w:color="auto"/>
        <w:right w:val="none" w:sz="0" w:space="0" w:color="auto"/>
        <w:between w:val="none" w:sz="0" w:space="0" w:color="auto"/>
      </w:pBdr>
      <w:spacing w:before="240" w:line="259" w:lineRule="auto"/>
    </w:pPr>
    <w:rPr>
      <w:color w:val="2F5496" w:themeColor="accent1" w:themeShade="BF"/>
      <w:sz w:val="32"/>
      <w:szCs w:val="32"/>
      <w:lang w:val="fr-FR"/>
    </w:rPr>
  </w:style>
  <w:style w:type="paragraph" w:styleId="TM1">
    <w:name w:val="toc 1"/>
    <w:basedOn w:val="Normal"/>
    <w:next w:val="Normal"/>
    <w:autoRedefine/>
    <w:uiPriority w:val="39"/>
    <w:unhideWhenUsed/>
    <w:rsid w:val="001F70E3"/>
    <w:pPr>
      <w:spacing w:after="100"/>
    </w:pPr>
  </w:style>
  <w:style w:type="paragraph" w:styleId="TM2">
    <w:name w:val="toc 2"/>
    <w:basedOn w:val="Normal"/>
    <w:next w:val="Normal"/>
    <w:autoRedefine/>
    <w:uiPriority w:val="39"/>
    <w:unhideWhenUsed/>
    <w:rsid w:val="001F70E3"/>
    <w:pPr>
      <w:spacing w:after="100"/>
      <w:ind w:left="220"/>
    </w:pPr>
  </w:style>
  <w:style w:type="character" w:styleId="Lienhypertexte">
    <w:name w:val="Hyperlink"/>
    <w:basedOn w:val="Policepardfaut"/>
    <w:uiPriority w:val="99"/>
    <w:unhideWhenUsed/>
    <w:rsid w:val="001F70E3"/>
    <w:rPr>
      <w:color w:val="0563C1" w:themeColor="hyperlink"/>
      <w:u w:val="single"/>
    </w:rPr>
  </w:style>
  <w:style w:type="paragraph" w:styleId="Textedebulles">
    <w:name w:val="Balloon Text"/>
    <w:basedOn w:val="Normal"/>
    <w:link w:val="TextedebullesCar"/>
    <w:uiPriority w:val="99"/>
    <w:semiHidden/>
    <w:unhideWhenUsed/>
    <w:rsid w:val="001F70E3"/>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F70E3"/>
    <w:rPr>
      <w:rFonts w:ascii="Segoe UI" w:eastAsia="Arial" w:hAnsi="Segoe UI" w:cs="Segoe UI"/>
      <w:color w:val="000000"/>
      <w:sz w:val="18"/>
      <w:szCs w:val="18"/>
      <w:lang w:val="fr" w:eastAsia="fr-FR"/>
    </w:rPr>
  </w:style>
  <w:style w:type="paragraph" w:styleId="En-tte">
    <w:name w:val="header"/>
    <w:basedOn w:val="Normal"/>
    <w:link w:val="En-tteCar"/>
    <w:uiPriority w:val="99"/>
    <w:unhideWhenUsed/>
    <w:rsid w:val="001E0610"/>
    <w:pPr>
      <w:tabs>
        <w:tab w:val="center" w:pos="4536"/>
        <w:tab w:val="right" w:pos="9072"/>
      </w:tabs>
      <w:spacing w:line="240" w:lineRule="auto"/>
    </w:pPr>
  </w:style>
  <w:style w:type="paragraph" w:styleId="Titre">
    <w:name w:val="Title"/>
    <w:basedOn w:val="Normal"/>
    <w:next w:val="Normal"/>
    <w:link w:val="TitreCar"/>
    <w:uiPriority w:val="10"/>
    <w:qFormat/>
    <w:rsid w:val="00AA2196"/>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AA2196"/>
    <w:rPr>
      <w:rFonts w:asciiTheme="majorHAnsi" w:eastAsiaTheme="majorEastAsia" w:hAnsiTheme="majorHAnsi" w:cstheme="majorBidi"/>
      <w:spacing w:val="-10"/>
      <w:kern w:val="28"/>
      <w:sz w:val="56"/>
      <w:szCs w:val="56"/>
      <w:lang w:val="fr" w:eastAsia="fr-FR"/>
    </w:rPr>
  </w:style>
  <w:style w:type="character" w:customStyle="1" w:styleId="En-tteCar">
    <w:name w:val="En-tête Car"/>
    <w:basedOn w:val="Policepardfaut"/>
    <w:link w:val="En-tte"/>
    <w:uiPriority w:val="99"/>
    <w:rsid w:val="001E0610"/>
    <w:rPr>
      <w:rFonts w:ascii="Arial" w:eastAsia="Arial" w:hAnsi="Arial" w:cs="Arial"/>
      <w:color w:val="000000"/>
      <w:lang w:val="fr" w:eastAsia="fr-FR"/>
    </w:rPr>
  </w:style>
  <w:style w:type="paragraph" w:styleId="Pieddepage">
    <w:name w:val="footer"/>
    <w:basedOn w:val="Normal"/>
    <w:link w:val="PieddepageCar"/>
    <w:uiPriority w:val="99"/>
    <w:unhideWhenUsed/>
    <w:rsid w:val="001E0610"/>
    <w:pPr>
      <w:tabs>
        <w:tab w:val="center" w:pos="4536"/>
        <w:tab w:val="right" w:pos="9072"/>
      </w:tabs>
      <w:spacing w:line="240" w:lineRule="auto"/>
    </w:pPr>
  </w:style>
  <w:style w:type="character" w:customStyle="1" w:styleId="PieddepageCar">
    <w:name w:val="Pied de page Car"/>
    <w:basedOn w:val="Policepardfaut"/>
    <w:link w:val="Pieddepage"/>
    <w:uiPriority w:val="99"/>
    <w:rsid w:val="001E0610"/>
    <w:rPr>
      <w:rFonts w:ascii="Arial" w:eastAsia="Arial" w:hAnsi="Arial" w:cs="Arial"/>
      <w:color w:val="000000"/>
      <w:lang w:val="fr" w:eastAsia="fr-FR"/>
    </w:rPr>
  </w:style>
  <w:style w:type="paragraph" w:styleId="Paragraphedeliste">
    <w:name w:val="List Paragraph"/>
    <w:basedOn w:val="Normal"/>
    <w:uiPriority w:val="34"/>
    <w:qFormat/>
    <w:rsid w:val="006F1592"/>
    <w:pPr>
      <w:ind w:left="720"/>
      <w:contextualSpacing/>
    </w:pPr>
  </w:style>
  <w:style w:type="character" w:customStyle="1" w:styleId="Titre3Car">
    <w:name w:val="Titre 3 Car"/>
    <w:basedOn w:val="Policepardfaut"/>
    <w:link w:val="Titre3"/>
    <w:uiPriority w:val="9"/>
    <w:semiHidden/>
    <w:rsid w:val="00DF60C7"/>
    <w:rPr>
      <w:rFonts w:asciiTheme="majorHAnsi" w:eastAsiaTheme="majorEastAsia" w:hAnsiTheme="majorHAnsi" w:cstheme="majorBidi"/>
      <w:color w:val="1F3763" w:themeColor="accent1" w:themeShade="7F"/>
      <w:sz w:val="24"/>
      <w:szCs w:val="24"/>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192300">
      <w:bodyDiv w:val="1"/>
      <w:marLeft w:val="0"/>
      <w:marRight w:val="0"/>
      <w:marTop w:val="0"/>
      <w:marBottom w:val="0"/>
      <w:divBdr>
        <w:top w:val="none" w:sz="0" w:space="0" w:color="auto"/>
        <w:left w:val="none" w:sz="0" w:space="0" w:color="auto"/>
        <w:bottom w:val="none" w:sz="0" w:space="0" w:color="auto"/>
        <w:right w:val="none" w:sz="0" w:space="0" w:color="auto"/>
      </w:divBdr>
      <w:divsChild>
        <w:div w:id="1578982398">
          <w:marLeft w:val="446"/>
          <w:marRight w:val="0"/>
          <w:marTop w:val="0"/>
          <w:marBottom w:val="0"/>
          <w:divBdr>
            <w:top w:val="none" w:sz="0" w:space="0" w:color="auto"/>
            <w:left w:val="none" w:sz="0" w:space="0" w:color="auto"/>
            <w:bottom w:val="none" w:sz="0" w:space="0" w:color="auto"/>
            <w:right w:val="none" w:sz="0" w:space="0" w:color="auto"/>
          </w:divBdr>
        </w:div>
        <w:div w:id="1070344384">
          <w:marLeft w:val="1166"/>
          <w:marRight w:val="0"/>
          <w:marTop w:val="0"/>
          <w:marBottom w:val="0"/>
          <w:divBdr>
            <w:top w:val="none" w:sz="0" w:space="0" w:color="auto"/>
            <w:left w:val="none" w:sz="0" w:space="0" w:color="auto"/>
            <w:bottom w:val="none" w:sz="0" w:space="0" w:color="auto"/>
            <w:right w:val="none" w:sz="0" w:space="0" w:color="auto"/>
          </w:divBdr>
        </w:div>
        <w:div w:id="1556820215">
          <w:marLeft w:val="446"/>
          <w:marRight w:val="0"/>
          <w:marTop w:val="0"/>
          <w:marBottom w:val="0"/>
          <w:divBdr>
            <w:top w:val="none" w:sz="0" w:space="0" w:color="auto"/>
            <w:left w:val="none" w:sz="0" w:space="0" w:color="auto"/>
            <w:bottom w:val="none" w:sz="0" w:space="0" w:color="auto"/>
            <w:right w:val="none" w:sz="0" w:space="0" w:color="auto"/>
          </w:divBdr>
        </w:div>
        <w:div w:id="448863625">
          <w:marLeft w:val="1166"/>
          <w:marRight w:val="0"/>
          <w:marTop w:val="0"/>
          <w:marBottom w:val="0"/>
          <w:divBdr>
            <w:top w:val="none" w:sz="0" w:space="0" w:color="auto"/>
            <w:left w:val="none" w:sz="0" w:space="0" w:color="auto"/>
            <w:bottom w:val="none" w:sz="0" w:space="0" w:color="auto"/>
            <w:right w:val="none" w:sz="0" w:space="0" w:color="auto"/>
          </w:divBdr>
        </w:div>
        <w:div w:id="1663968">
          <w:marLeft w:val="446"/>
          <w:marRight w:val="0"/>
          <w:marTop w:val="0"/>
          <w:marBottom w:val="0"/>
          <w:divBdr>
            <w:top w:val="none" w:sz="0" w:space="0" w:color="auto"/>
            <w:left w:val="none" w:sz="0" w:space="0" w:color="auto"/>
            <w:bottom w:val="none" w:sz="0" w:space="0" w:color="auto"/>
            <w:right w:val="none" w:sz="0" w:space="0" w:color="auto"/>
          </w:divBdr>
        </w:div>
        <w:div w:id="595478334">
          <w:marLeft w:val="1166"/>
          <w:marRight w:val="0"/>
          <w:marTop w:val="0"/>
          <w:marBottom w:val="0"/>
          <w:divBdr>
            <w:top w:val="none" w:sz="0" w:space="0" w:color="auto"/>
            <w:left w:val="none" w:sz="0" w:space="0" w:color="auto"/>
            <w:bottom w:val="none" w:sz="0" w:space="0" w:color="auto"/>
            <w:right w:val="none" w:sz="0" w:space="0" w:color="auto"/>
          </w:divBdr>
        </w:div>
        <w:div w:id="1474449904">
          <w:marLeft w:val="446"/>
          <w:marRight w:val="0"/>
          <w:marTop w:val="0"/>
          <w:marBottom w:val="0"/>
          <w:divBdr>
            <w:top w:val="none" w:sz="0" w:space="0" w:color="auto"/>
            <w:left w:val="none" w:sz="0" w:space="0" w:color="auto"/>
            <w:bottom w:val="none" w:sz="0" w:space="0" w:color="auto"/>
            <w:right w:val="none" w:sz="0" w:space="0" w:color="auto"/>
          </w:divBdr>
        </w:div>
        <w:div w:id="1835536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2.png"/><Relationship Id="rId26" Type="http://schemas.openxmlformats.org/officeDocument/2006/relationships/hyperlink" Target="http://www.nltk.org/"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1.png"/><Relationship Id="rId25" Type="http://schemas.openxmlformats.org/officeDocument/2006/relationships/hyperlink" Target="http://scikit-learn.org/stable/" TargetMode="External"/><Relationship Id="rId2" Type="http://schemas.openxmlformats.org/officeDocument/2006/relationships/customXml" Target="../customXml/item2.xml"/><Relationship Id="rId16" Type="http://schemas.openxmlformats.org/officeDocument/2006/relationships/hyperlink" Target="https://gist.githubusercontent.com/Paul-Michaud/efc51212e7119218134875c4027fb2d9/raw/6717bee0d587ed49f7ac3a37ecbb039e2bf06a1d/jamesbond.txt" TargetMode="External"/><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s://colab.research.google.com/" TargetMode="External"/><Relationship Id="rId5" Type="http://schemas.openxmlformats.org/officeDocument/2006/relationships/settings" Target="settings.xml"/><Relationship Id="rId15" Type="http://schemas.openxmlformats.org/officeDocument/2006/relationships/hyperlink" Target="https://gist.githubusercontent.com/Paul-Michaud/d115f2e18b23dbc492e7743c1ea8d28e/raw/2a24c8612f8755dff7572bb83807c3ed35079678/starwars.txt"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s://raw.githubusercontent.com/brandomr/document_cluster/master/synopses_list_imdb.txt"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FE5732-84C6-4EB0-9A41-39B0B9637D62}" type="doc">
      <dgm:prSet loTypeId="urn:microsoft.com/office/officeart/2005/8/layout/pyramid1" loCatId="pyramid" qsTypeId="urn:microsoft.com/office/officeart/2005/8/quickstyle/simple1" qsCatId="simple" csTypeId="urn:microsoft.com/office/officeart/2005/8/colors/colorful4" csCatId="colorful" phldr="1"/>
      <dgm:spPr/>
    </dgm:pt>
    <dgm:pt modelId="{3BC0668B-4CE3-4919-8E2B-E91625C6F344}">
      <dgm:prSet phldrT="[Texte]" custT="1"/>
      <dgm:spPr/>
      <dgm:t>
        <a:bodyPr/>
        <a:lstStyle/>
        <a:p>
          <a:r>
            <a:rPr lang="fr-FR" sz="1200" b="1"/>
            <a:t>A</a:t>
          </a:r>
          <a:endParaRPr lang="fr-FR" sz="1200" b="1" dirty="0"/>
        </a:p>
      </dgm:t>
    </dgm:pt>
    <dgm:pt modelId="{1EFE8437-25C1-47C4-803D-868084628CB2}" type="parTrans" cxnId="{1FDCDC6C-C749-4E1F-A958-449EA7A331AE}">
      <dgm:prSet/>
      <dgm:spPr/>
      <dgm:t>
        <a:bodyPr/>
        <a:lstStyle/>
        <a:p>
          <a:endParaRPr lang="fr-FR" sz="1200" b="1"/>
        </a:p>
      </dgm:t>
    </dgm:pt>
    <dgm:pt modelId="{C8AF027E-C097-4665-A993-32F4D11686F4}" type="sibTrans" cxnId="{1FDCDC6C-C749-4E1F-A958-449EA7A331AE}">
      <dgm:prSet/>
      <dgm:spPr/>
      <dgm:t>
        <a:bodyPr/>
        <a:lstStyle/>
        <a:p>
          <a:endParaRPr lang="fr-FR" sz="1200" b="1"/>
        </a:p>
      </dgm:t>
    </dgm:pt>
    <dgm:pt modelId="{BABD761E-0828-41C8-BC9F-A8407B397046}">
      <dgm:prSet phldrT="[Texte]" custT="1"/>
      <dgm:spPr/>
      <dgm:t>
        <a:bodyPr/>
        <a:lstStyle/>
        <a:p>
          <a:r>
            <a:rPr lang="fr-FR" sz="1200" b="1" dirty="0"/>
            <a:t>C</a:t>
          </a:r>
        </a:p>
      </dgm:t>
    </dgm:pt>
    <dgm:pt modelId="{768D7479-E072-4E98-A368-5D1E2E4A571C}" type="parTrans" cxnId="{FD2681F4-F767-42BF-9A3E-5C000D859BD6}">
      <dgm:prSet/>
      <dgm:spPr/>
      <dgm:t>
        <a:bodyPr/>
        <a:lstStyle/>
        <a:p>
          <a:endParaRPr lang="fr-FR" sz="1200" b="1"/>
        </a:p>
      </dgm:t>
    </dgm:pt>
    <dgm:pt modelId="{2D04F11E-096B-4108-A24E-727F07079B4F}" type="sibTrans" cxnId="{FD2681F4-F767-42BF-9A3E-5C000D859BD6}">
      <dgm:prSet/>
      <dgm:spPr/>
      <dgm:t>
        <a:bodyPr/>
        <a:lstStyle/>
        <a:p>
          <a:endParaRPr lang="fr-FR" sz="1200" b="1"/>
        </a:p>
      </dgm:t>
    </dgm:pt>
    <dgm:pt modelId="{849469FC-F0DB-438C-91DC-22DB3EEF129C}">
      <dgm:prSet phldrT="[Texte]" custT="1"/>
      <dgm:spPr/>
      <dgm:t>
        <a:bodyPr/>
        <a:lstStyle/>
        <a:p>
          <a:r>
            <a:rPr lang="fr-FR" sz="1200" b="1" dirty="0"/>
            <a:t>D</a:t>
          </a:r>
        </a:p>
      </dgm:t>
    </dgm:pt>
    <dgm:pt modelId="{79FA400E-5154-4E6F-A57B-C8798E82E61F}" type="parTrans" cxnId="{3DB2C1E6-87CC-4505-A461-0723BEF062D4}">
      <dgm:prSet/>
      <dgm:spPr/>
      <dgm:t>
        <a:bodyPr/>
        <a:lstStyle/>
        <a:p>
          <a:endParaRPr lang="fr-FR" sz="1200" b="1"/>
        </a:p>
      </dgm:t>
    </dgm:pt>
    <dgm:pt modelId="{40B5CE08-94DF-41DE-BE40-0D9A96D25298}" type="sibTrans" cxnId="{3DB2C1E6-87CC-4505-A461-0723BEF062D4}">
      <dgm:prSet/>
      <dgm:spPr/>
      <dgm:t>
        <a:bodyPr/>
        <a:lstStyle/>
        <a:p>
          <a:endParaRPr lang="fr-FR" sz="1200" b="1"/>
        </a:p>
      </dgm:t>
    </dgm:pt>
    <dgm:pt modelId="{510E95C8-A2D6-4F5B-B3A9-CA378B4F849C}">
      <dgm:prSet phldrT="[Texte]" custT="1"/>
      <dgm:spPr/>
      <dgm:t>
        <a:bodyPr/>
        <a:lstStyle/>
        <a:p>
          <a:r>
            <a:rPr lang="fr-FR" sz="1200" b="1"/>
            <a:t>B</a:t>
          </a:r>
          <a:endParaRPr lang="fr-FR" sz="1200" b="1" dirty="0"/>
        </a:p>
      </dgm:t>
    </dgm:pt>
    <dgm:pt modelId="{ABD8B7EF-4A37-408D-B9C8-220BAE2E7701}" type="parTrans" cxnId="{552D9854-1DFC-4284-A0DF-B9B555583755}">
      <dgm:prSet/>
      <dgm:spPr/>
      <dgm:t>
        <a:bodyPr/>
        <a:lstStyle/>
        <a:p>
          <a:endParaRPr lang="fr-FR" sz="1200" b="1"/>
        </a:p>
      </dgm:t>
    </dgm:pt>
    <dgm:pt modelId="{F9AEFDBE-D3D2-4150-B09A-A74719BE9E58}" type="sibTrans" cxnId="{552D9854-1DFC-4284-A0DF-B9B555583755}">
      <dgm:prSet/>
      <dgm:spPr/>
      <dgm:t>
        <a:bodyPr/>
        <a:lstStyle/>
        <a:p>
          <a:endParaRPr lang="fr-FR" sz="1200" b="1"/>
        </a:p>
      </dgm:t>
    </dgm:pt>
    <dgm:pt modelId="{1010326E-304C-4B39-9566-BFE162EFA463}" type="pres">
      <dgm:prSet presAssocID="{09FE5732-84C6-4EB0-9A41-39B0B9637D62}" presName="Name0" presStyleCnt="0">
        <dgm:presLayoutVars>
          <dgm:dir/>
          <dgm:animLvl val="lvl"/>
          <dgm:resizeHandles val="exact"/>
        </dgm:presLayoutVars>
      </dgm:prSet>
      <dgm:spPr/>
    </dgm:pt>
    <dgm:pt modelId="{5A7837AA-F768-416A-815D-202E617988B7}" type="pres">
      <dgm:prSet presAssocID="{3BC0668B-4CE3-4919-8E2B-E91625C6F344}" presName="Name8" presStyleCnt="0"/>
      <dgm:spPr/>
    </dgm:pt>
    <dgm:pt modelId="{373B8B5F-85DE-478E-B876-E6DD56802673}" type="pres">
      <dgm:prSet presAssocID="{3BC0668B-4CE3-4919-8E2B-E91625C6F344}" presName="level" presStyleLbl="node1" presStyleIdx="0" presStyleCnt="4" custScaleX="97417">
        <dgm:presLayoutVars>
          <dgm:chMax val="1"/>
          <dgm:bulletEnabled val="1"/>
        </dgm:presLayoutVars>
      </dgm:prSet>
      <dgm:spPr/>
    </dgm:pt>
    <dgm:pt modelId="{B715D42A-C89F-442D-9201-A26748259FA7}" type="pres">
      <dgm:prSet presAssocID="{3BC0668B-4CE3-4919-8E2B-E91625C6F344}" presName="levelTx" presStyleLbl="revTx" presStyleIdx="0" presStyleCnt="0">
        <dgm:presLayoutVars>
          <dgm:chMax val="1"/>
          <dgm:bulletEnabled val="1"/>
        </dgm:presLayoutVars>
      </dgm:prSet>
      <dgm:spPr/>
    </dgm:pt>
    <dgm:pt modelId="{215701ED-15B7-4EAF-8679-73B6388A1988}" type="pres">
      <dgm:prSet presAssocID="{510E95C8-A2D6-4F5B-B3A9-CA378B4F849C}" presName="Name8" presStyleCnt="0"/>
      <dgm:spPr/>
    </dgm:pt>
    <dgm:pt modelId="{B3C489AC-0DDE-4DF6-B53B-75723962C66D}" type="pres">
      <dgm:prSet presAssocID="{510E95C8-A2D6-4F5B-B3A9-CA378B4F849C}" presName="level" presStyleLbl="node1" presStyleIdx="1" presStyleCnt="4">
        <dgm:presLayoutVars>
          <dgm:chMax val="1"/>
          <dgm:bulletEnabled val="1"/>
        </dgm:presLayoutVars>
      </dgm:prSet>
      <dgm:spPr/>
    </dgm:pt>
    <dgm:pt modelId="{E8E3B7FE-BB14-4D90-83CB-F3B251DAE257}" type="pres">
      <dgm:prSet presAssocID="{510E95C8-A2D6-4F5B-B3A9-CA378B4F849C}" presName="levelTx" presStyleLbl="revTx" presStyleIdx="0" presStyleCnt="0">
        <dgm:presLayoutVars>
          <dgm:chMax val="1"/>
          <dgm:bulletEnabled val="1"/>
        </dgm:presLayoutVars>
      </dgm:prSet>
      <dgm:spPr/>
    </dgm:pt>
    <dgm:pt modelId="{12C5E924-2005-4E40-B1BF-639145819AF7}" type="pres">
      <dgm:prSet presAssocID="{BABD761E-0828-41C8-BC9F-A8407B397046}" presName="Name8" presStyleCnt="0"/>
      <dgm:spPr/>
    </dgm:pt>
    <dgm:pt modelId="{F15FB4BE-0F9F-4416-992E-6DB583C2C0BB}" type="pres">
      <dgm:prSet presAssocID="{BABD761E-0828-41C8-BC9F-A8407B397046}" presName="level" presStyleLbl="node1" presStyleIdx="2" presStyleCnt="4">
        <dgm:presLayoutVars>
          <dgm:chMax val="1"/>
          <dgm:bulletEnabled val="1"/>
        </dgm:presLayoutVars>
      </dgm:prSet>
      <dgm:spPr/>
    </dgm:pt>
    <dgm:pt modelId="{F87783F8-C470-41AE-A90A-401964DAB7FF}" type="pres">
      <dgm:prSet presAssocID="{BABD761E-0828-41C8-BC9F-A8407B397046}" presName="levelTx" presStyleLbl="revTx" presStyleIdx="0" presStyleCnt="0">
        <dgm:presLayoutVars>
          <dgm:chMax val="1"/>
          <dgm:bulletEnabled val="1"/>
        </dgm:presLayoutVars>
      </dgm:prSet>
      <dgm:spPr/>
    </dgm:pt>
    <dgm:pt modelId="{A41EE815-D1DA-4DEC-ACDC-F459AD5CCBA5}" type="pres">
      <dgm:prSet presAssocID="{849469FC-F0DB-438C-91DC-22DB3EEF129C}" presName="Name8" presStyleCnt="0"/>
      <dgm:spPr/>
    </dgm:pt>
    <dgm:pt modelId="{45DF6214-35FB-432F-A7E3-3AC836F17B22}" type="pres">
      <dgm:prSet presAssocID="{849469FC-F0DB-438C-91DC-22DB3EEF129C}" presName="level" presStyleLbl="node1" presStyleIdx="3" presStyleCnt="4">
        <dgm:presLayoutVars>
          <dgm:chMax val="1"/>
          <dgm:bulletEnabled val="1"/>
        </dgm:presLayoutVars>
      </dgm:prSet>
      <dgm:spPr/>
    </dgm:pt>
    <dgm:pt modelId="{36C98F15-88EE-4F21-A988-922AA182F28C}" type="pres">
      <dgm:prSet presAssocID="{849469FC-F0DB-438C-91DC-22DB3EEF129C}" presName="levelTx" presStyleLbl="revTx" presStyleIdx="0" presStyleCnt="0">
        <dgm:presLayoutVars>
          <dgm:chMax val="1"/>
          <dgm:bulletEnabled val="1"/>
        </dgm:presLayoutVars>
      </dgm:prSet>
      <dgm:spPr/>
    </dgm:pt>
  </dgm:ptLst>
  <dgm:cxnLst>
    <dgm:cxn modelId="{33AA211E-C3AF-4BD2-AC75-9A7A1542E4A5}" type="presOf" srcId="{BABD761E-0828-41C8-BC9F-A8407B397046}" destId="{F15FB4BE-0F9F-4416-992E-6DB583C2C0BB}" srcOrd="0" destOrd="0" presId="urn:microsoft.com/office/officeart/2005/8/layout/pyramid1"/>
    <dgm:cxn modelId="{0B172820-A42C-4A8B-A6BC-6D07409E5D80}" type="presOf" srcId="{3BC0668B-4CE3-4919-8E2B-E91625C6F344}" destId="{B715D42A-C89F-442D-9201-A26748259FA7}" srcOrd="1" destOrd="0" presId="urn:microsoft.com/office/officeart/2005/8/layout/pyramid1"/>
    <dgm:cxn modelId="{7473335E-8519-434D-8780-62248E8E69E3}" type="presOf" srcId="{510E95C8-A2D6-4F5B-B3A9-CA378B4F849C}" destId="{B3C489AC-0DDE-4DF6-B53B-75723962C66D}" srcOrd="0" destOrd="0" presId="urn:microsoft.com/office/officeart/2005/8/layout/pyramid1"/>
    <dgm:cxn modelId="{5BA58F65-C59A-42FC-AAC8-401A898A1868}" type="presOf" srcId="{09FE5732-84C6-4EB0-9A41-39B0B9637D62}" destId="{1010326E-304C-4B39-9566-BFE162EFA463}" srcOrd="0" destOrd="0" presId="urn:microsoft.com/office/officeart/2005/8/layout/pyramid1"/>
    <dgm:cxn modelId="{ED51AF68-D181-4D9A-A999-2BA1AC5E5285}" type="presOf" srcId="{849469FC-F0DB-438C-91DC-22DB3EEF129C}" destId="{45DF6214-35FB-432F-A7E3-3AC836F17B22}" srcOrd="0" destOrd="0" presId="urn:microsoft.com/office/officeart/2005/8/layout/pyramid1"/>
    <dgm:cxn modelId="{1FDCDC6C-C749-4E1F-A958-449EA7A331AE}" srcId="{09FE5732-84C6-4EB0-9A41-39B0B9637D62}" destId="{3BC0668B-4CE3-4919-8E2B-E91625C6F344}" srcOrd="0" destOrd="0" parTransId="{1EFE8437-25C1-47C4-803D-868084628CB2}" sibTransId="{C8AF027E-C097-4665-A993-32F4D11686F4}"/>
    <dgm:cxn modelId="{37EB7A71-576E-44B5-BA26-754AB5EEB36D}" type="presOf" srcId="{510E95C8-A2D6-4F5B-B3A9-CA378B4F849C}" destId="{E8E3B7FE-BB14-4D90-83CB-F3B251DAE257}" srcOrd="1" destOrd="0" presId="urn:microsoft.com/office/officeart/2005/8/layout/pyramid1"/>
    <dgm:cxn modelId="{552D9854-1DFC-4284-A0DF-B9B555583755}" srcId="{09FE5732-84C6-4EB0-9A41-39B0B9637D62}" destId="{510E95C8-A2D6-4F5B-B3A9-CA378B4F849C}" srcOrd="1" destOrd="0" parTransId="{ABD8B7EF-4A37-408D-B9C8-220BAE2E7701}" sibTransId="{F9AEFDBE-D3D2-4150-B09A-A74719BE9E58}"/>
    <dgm:cxn modelId="{A157E6D5-476A-4F7A-8BB2-5C7391E956AC}" type="presOf" srcId="{849469FC-F0DB-438C-91DC-22DB3EEF129C}" destId="{36C98F15-88EE-4F21-A988-922AA182F28C}" srcOrd="1" destOrd="0" presId="urn:microsoft.com/office/officeart/2005/8/layout/pyramid1"/>
    <dgm:cxn modelId="{1D5702DD-8282-45A7-8F52-676F16495705}" type="presOf" srcId="{BABD761E-0828-41C8-BC9F-A8407B397046}" destId="{F87783F8-C470-41AE-A90A-401964DAB7FF}" srcOrd="1" destOrd="0" presId="urn:microsoft.com/office/officeart/2005/8/layout/pyramid1"/>
    <dgm:cxn modelId="{FF898AE3-58AA-4EEE-9715-BBC0B25DE466}" type="presOf" srcId="{3BC0668B-4CE3-4919-8E2B-E91625C6F344}" destId="{373B8B5F-85DE-478E-B876-E6DD56802673}" srcOrd="0" destOrd="0" presId="urn:microsoft.com/office/officeart/2005/8/layout/pyramid1"/>
    <dgm:cxn modelId="{3DB2C1E6-87CC-4505-A461-0723BEF062D4}" srcId="{09FE5732-84C6-4EB0-9A41-39B0B9637D62}" destId="{849469FC-F0DB-438C-91DC-22DB3EEF129C}" srcOrd="3" destOrd="0" parTransId="{79FA400E-5154-4E6F-A57B-C8798E82E61F}" sibTransId="{40B5CE08-94DF-41DE-BE40-0D9A96D25298}"/>
    <dgm:cxn modelId="{FD2681F4-F767-42BF-9A3E-5C000D859BD6}" srcId="{09FE5732-84C6-4EB0-9A41-39B0B9637D62}" destId="{BABD761E-0828-41C8-BC9F-A8407B397046}" srcOrd="2" destOrd="0" parTransId="{768D7479-E072-4E98-A368-5D1E2E4A571C}" sibTransId="{2D04F11E-096B-4108-A24E-727F07079B4F}"/>
    <dgm:cxn modelId="{D0A604B4-6B4D-4446-8F6D-D550274A5A76}" type="presParOf" srcId="{1010326E-304C-4B39-9566-BFE162EFA463}" destId="{5A7837AA-F768-416A-815D-202E617988B7}" srcOrd="0" destOrd="0" presId="urn:microsoft.com/office/officeart/2005/8/layout/pyramid1"/>
    <dgm:cxn modelId="{DE740776-CB66-41D9-BE3A-DD315DB55593}" type="presParOf" srcId="{5A7837AA-F768-416A-815D-202E617988B7}" destId="{373B8B5F-85DE-478E-B876-E6DD56802673}" srcOrd="0" destOrd="0" presId="urn:microsoft.com/office/officeart/2005/8/layout/pyramid1"/>
    <dgm:cxn modelId="{08320237-A151-4FE4-AF1A-967141DEA22A}" type="presParOf" srcId="{5A7837AA-F768-416A-815D-202E617988B7}" destId="{B715D42A-C89F-442D-9201-A26748259FA7}" srcOrd="1" destOrd="0" presId="urn:microsoft.com/office/officeart/2005/8/layout/pyramid1"/>
    <dgm:cxn modelId="{FFF0F55E-73D5-4340-85B9-1D0ACF8C56BF}" type="presParOf" srcId="{1010326E-304C-4B39-9566-BFE162EFA463}" destId="{215701ED-15B7-4EAF-8679-73B6388A1988}" srcOrd="1" destOrd="0" presId="urn:microsoft.com/office/officeart/2005/8/layout/pyramid1"/>
    <dgm:cxn modelId="{17F44153-3ED6-4CD4-B288-4C0F396449F7}" type="presParOf" srcId="{215701ED-15B7-4EAF-8679-73B6388A1988}" destId="{B3C489AC-0DDE-4DF6-B53B-75723962C66D}" srcOrd="0" destOrd="0" presId="urn:microsoft.com/office/officeart/2005/8/layout/pyramid1"/>
    <dgm:cxn modelId="{5C031F30-5FFE-498C-AEAD-FF90ADC5BCB4}" type="presParOf" srcId="{215701ED-15B7-4EAF-8679-73B6388A1988}" destId="{E8E3B7FE-BB14-4D90-83CB-F3B251DAE257}" srcOrd="1" destOrd="0" presId="urn:microsoft.com/office/officeart/2005/8/layout/pyramid1"/>
    <dgm:cxn modelId="{DCE6F7BD-D1A5-49C9-9168-AB59BF770ADC}" type="presParOf" srcId="{1010326E-304C-4B39-9566-BFE162EFA463}" destId="{12C5E924-2005-4E40-B1BF-639145819AF7}" srcOrd="2" destOrd="0" presId="urn:microsoft.com/office/officeart/2005/8/layout/pyramid1"/>
    <dgm:cxn modelId="{7E892035-16B8-49F3-852A-29CD0B96C399}" type="presParOf" srcId="{12C5E924-2005-4E40-B1BF-639145819AF7}" destId="{F15FB4BE-0F9F-4416-992E-6DB583C2C0BB}" srcOrd="0" destOrd="0" presId="urn:microsoft.com/office/officeart/2005/8/layout/pyramid1"/>
    <dgm:cxn modelId="{9F85FA0A-2319-4DEB-8B57-000617242D5E}" type="presParOf" srcId="{12C5E924-2005-4E40-B1BF-639145819AF7}" destId="{F87783F8-C470-41AE-A90A-401964DAB7FF}" srcOrd="1" destOrd="0" presId="urn:microsoft.com/office/officeart/2005/8/layout/pyramid1"/>
    <dgm:cxn modelId="{F506BE95-C49B-4783-9FFF-EB242B62B071}" type="presParOf" srcId="{1010326E-304C-4B39-9566-BFE162EFA463}" destId="{A41EE815-D1DA-4DEC-ACDC-F459AD5CCBA5}" srcOrd="3" destOrd="0" presId="urn:microsoft.com/office/officeart/2005/8/layout/pyramid1"/>
    <dgm:cxn modelId="{23AD0440-88CB-45ED-A083-E421634DD6BB}" type="presParOf" srcId="{A41EE815-D1DA-4DEC-ACDC-F459AD5CCBA5}" destId="{45DF6214-35FB-432F-A7E3-3AC836F17B22}" srcOrd="0" destOrd="0" presId="urn:microsoft.com/office/officeart/2005/8/layout/pyramid1"/>
    <dgm:cxn modelId="{E553F0B1-BD43-423C-AAD3-8E1443901EA4}" type="presParOf" srcId="{A41EE815-D1DA-4DEC-ACDC-F459AD5CCBA5}" destId="{36C98F15-88EE-4F21-A988-922AA182F28C}" srcOrd="1" destOrd="0" presId="urn:microsoft.com/office/officeart/2005/8/layout/pyramid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3B8B5F-85DE-478E-B876-E6DD56802673}">
      <dsp:nvSpPr>
        <dsp:cNvPr id="0" name=""/>
        <dsp:cNvSpPr/>
      </dsp:nvSpPr>
      <dsp:spPr>
        <a:xfrm>
          <a:off x="999129" y="0"/>
          <a:ext cx="643341" cy="484663"/>
        </a:xfrm>
        <a:prstGeom prst="trapezoid">
          <a:avLst>
            <a:gd name="adj" fmla="val 6813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fr-FR" sz="1200" b="1" kern="1200"/>
            <a:t>A</a:t>
          </a:r>
          <a:endParaRPr lang="fr-FR" sz="1200" b="1" kern="1200" dirty="0"/>
        </a:p>
      </dsp:txBody>
      <dsp:txXfrm>
        <a:off x="999129" y="0"/>
        <a:ext cx="643341" cy="484663"/>
      </dsp:txXfrm>
    </dsp:sp>
    <dsp:sp modelId="{B3C489AC-0DDE-4DF6-B53B-75723962C66D}">
      <dsp:nvSpPr>
        <dsp:cNvPr id="0" name=""/>
        <dsp:cNvSpPr/>
      </dsp:nvSpPr>
      <dsp:spPr>
        <a:xfrm>
          <a:off x="660400" y="484663"/>
          <a:ext cx="1320800" cy="484663"/>
        </a:xfrm>
        <a:prstGeom prst="trapezoid">
          <a:avLst>
            <a:gd name="adj" fmla="val 68130"/>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fr-FR" sz="1200" b="1" kern="1200"/>
            <a:t>B</a:t>
          </a:r>
          <a:endParaRPr lang="fr-FR" sz="1200" b="1" kern="1200" dirty="0"/>
        </a:p>
      </dsp:txBody>
      <dsp:txXfrm>
        <a:off x="891540" y="484663"/>
        <a:ext cx="858520" cy="484663"/>
      </dsp:txXfrm>
    </dsp:sp>
    <dsp:sp modelId="{F15FB4BE-0F9F-4416-992E-6DB583C2C0BB}">
      <dsp:nvSpPr>
        <dsp:cNvPr id="0" name=""/>
        <dsp:cNvSpPr/>
      </dsp:nvSpPr>
      <dsp:spPr>
        <a:xfrm>
          <a:off x="330200" y="969327"/>
          <a:ext cx="1981199" cy="484663"/>
        </a:xfrm>
        <a:prstGeom prst="trapezoid">
          <a:avLst>
            <a:gd name="adj" fmla="val 68130"/>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fr-FR" sz="1200" b="1" kern="1200" dirty="0"/>
            <a:t>C</a:t>
          </a:r>
        </a:p>
      </dsp:txBody>
      <dsp:txXfrm>
        <a:off x="676910" y="969327"/>
        <a:ext cx="1287780" cy="484663"/>
      </dsp:txXfrm>
    </dsp:sp>
    <dsp:sp modelId="{45DF6214-35FB-432F-A7E3-3AC836F17B22}">
      <dsp:nvSpPr>
        <dsp:cNvPr id="0" name=""/>
        <dsp:cNvSpPr/>
      </dsp:nvSpPr>
      <dsp:spPr>
        <a:xfrm>
          <a:off x="0" y="1453991"/>
          <a:ext cx="2641600" cy="484663"/>
        </a:xfrm>
        <a:prstGeom prst="trapezoid">
          <a:avLst>
            <a:gd name="adj" fmla="val 6813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fr-FR" sz="1200" b="1" kern="1200" dirty="0"/>
            <a:t>D</a:t>
          </a:r>
        </a:p>
      </dsp:txBody>
      <dsp:txXfrm>
        <a:off x="462279" y="1453991"/>
        <a:ext cx="1717040" cy="48466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3AFCFFB25D4F898FBBE5547588E650"/>
        <w:category>
          <w:name w:val="Général"/>
          <w:gallery w:val="placeholder"/>
        </w:category>
        <w:types>
          <w:type w:val="bbPlcHdr"/>
        </w:types>
        <w:behaviors>
          <w:behavior w:val="content"/>
        </w:behaviors>
        <w:guid w:val="{F110F2CF-D2B0-4D2E-8132-8F848C3F6DA8}"/>
      </w:docPartPr>
      <w:docPartBody>
        <w:p w:rsidR="00BE2868" w:rsidRDefault="00BE2868" w:rsidP="00BE2868">
          <w:pPr>
            <w:pStyle w:val="2F3AFCFFB25D4F898FBBE5547588E650"/>
          </w:pPr>
          <w:r>
            <w:rPr>
              <w:rFonts w:asciiTheme="majorHAnsi" w:eastAsiaTheme="majorEastAsia" w:hAnsiTheme="majorHAnsi" w:cstheme="majorBidi"/>
              <w:color w:val="4472C4" w:themeColor="accent1"/>
              <w:sz w:val="88"/>
              <w:szCs w:val="88"/>
            </w:rPr>
            <w:t>[Titre du document]</w:t>
          </w:r>
        </w:p>
      </w:docPartBody>
    </w:docPart>
    <w:docPart>
      <w:docPartPr>
        <w:name w:val="C2BE42C0050C448280B80BF01D16BAFA"/>
        <w:category>
          <w:name w:val="Général"/>
          <w:gallery w:val="placeholder"/>
        </w:category>
        <w:types>
          <w:type w:val="bbPlcHdr"/>
        </w:types>
        <w:behaviors>
          <w:behavior w:val="content"/>
        </w:behaviors>
        <w:guid w:val="{7E6DF696-3FB1-465D-8A5D-CF516AE60A9B}"/>
      </w:docPartPr>
      <w:docPartBody>
        <w:p w:rsidR="00BE2868" w:rsidRDefault="00BE2868" w:rsidP="00BE2868">
          <w:pPr>
            <w:pStyle w:val="C2BE42C0050C448280B80BF01D16BAFA"/>
          </w:pPr>
          <w:r>
            <w:rPr>
              <w:color w:val="2F5496" w:themeColor="accent1" w:themeShade="BF"/>
              <w:sz w:val="24"/>
              <w:szCs w:val="24"/>
            </w:rPr>
            <w:t>[Sous-titre du document]</w:t>
          </w:r>
        </w:p>
      </w:docPartBody>
    </w:docPart>
    <w:docPart>
      <w:docPartPr>
        <w:name w:val="D88506F37FC64E6DB4A830588DC8DE8E"/>
        <w:category>
          <w:name w:val="Général"/>
          <w:gallery w:val="placeholder"/>
        </w:category>
        <w:types>
          <w:type w:val="bbPlcHdr"/>
        </w:types>
        <w:behaviors>
          <w:behavior w:val="content"/>
        </w:behaviors>
        <w:guid w:val="{84E7C96D-30B3-40F1-899A-1A0C671384D6}"/>
      </w:docPartPr>
      <w:docPartBody>
        <w:p w:rsidR="00BE2868" w:rsidRDefault="00BE2868" w:rsidP="00BE2868">
          <w:pPr>
            <w:pStyle w:val="D88506F37FC64E6DB4A830588DC8DE8E"/>
          </w:pPr>
          <w:r>
            <w:rPr>
              <w:color w:val="4472C4" w:themeColor="accent1"/>
              <w:sz w:val="28"/>
              <w:szCs w:val="28"/>
            </w:rPr>
            <w:t>[Nom de l’auteur]</w:t>
          </w:r>
        </w:p>
      </w:docPartBody>
    </w:docPart>
    <w:docPart>
      <w:docPartPr>
        <w:name w:val="69FB83E353694A009649312A68A7FAA8"/>
        <w:category>
          <w:name w:val="Général"/>
          <w:gallery w:val="placeholder"/>
        </w:category>
        <w:types>
          <w:type w:val="bbPlcHdr"/>
        </w:types>
        <w:behaviors>
          <w:behavior w:val="content"/>
        </w:behaviors>
        <w:guid w:val="{658DDCE1-E32D-4C81-ABD0-96BAB78EADFC}"/>
      </w:docPartPr>
      <w:docPartBody>
        <w:p w:rsidR="00BE2868" w:rsidRDefault="00BE2868" w:rsidP="00BE2868">
          <w:pPr>
            <w:pStyle w:val="69FB83E353694A009649312A68A7FAA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68"/>
    <w:rsid w:val="0000763C"/>
    <w:rsid w:val="00BE28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F3AFCFFB25D4F898FBBE5547588E650">
    <w:name w:val="2F3AFCFFB25D4F898FBBE5547588E650"/>
    <w:rsid w:val="00BE2868"/>
  </w:style>
  <w:style w:type="paragraph" w:customStyle="1" w:styleId="C2BE42C0050C448280B80BF01D16BAFA">
    <w:name w:val="C2BE42C0050C448280B80BF01D16BAFA"/>
    <w:rsid w:val="00BE2868"/>
  </w:style>
  <w:style w:type="paragraph" w:customStyle="1" w:styleId="E753F64E1C9244FC8260DB36AA34F1C8">
    <w:name w:val="E753F64E1C9244FC8260DB36AA34F1C8"/>
    <w:rsid w:val="00BE2868"/>
  </w:style>
  <w:style w:type="paragraph" w:customStyle="1" w:styleId="A7C173D1A08A4FA09239303D69E36851">
    <w:name w:val="A7C173D1A08A4FA09239303D69E36851"/>
    <w:rsid w:val="00BE2868"/>
  </w:style>
  <w:style w:type="paragraph" w:customStyle="1" w:styleId="96F83A88E7874278BA55E6D706E731E3">
    <w:name w:val="96F83A88E7874278BA55E6D706E731E3"/>
    <w:rsid w:val="00BE2868"/>
  </w:style>
  <w:style w:type="paragraph" w:customStyle="1" w:styleId="520BD18FF5374CFC972E3605B5E8B39F">
    <w:name w:val="520BD18FF5374CFC972E3605B5E8B39F"/>
    <w:rsid w:val="00BE2868"/>
  </w:style>
  <w:style w:type="paragraph" w:customStyle="1" w:styleId="D88506F37FC64E6DB4A830588DC8DE8E">
    <w:name w:val="D88506F37FC64E6DB4A830588DC8DE8E"/>
    <w:rsid w:val="00BE2868"/>
  </w:style>
  <w:style w:type="paragraph" w:customStyle="1" w:styleId="69FB83E353694A009649312A68A7FAA8">
    <w:name w:val="69FB83E353694A009649312A68A7FAA8"/>
    <w:rsid w:val="00BE28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83B6E-C1D2-4F1B-A24A-3EF80584F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17</Pages>
  <Words>2355</Words>
  <Characters>12954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Text Mining</vt:lpstr>
    </vt:vector>
  </TitlesOfParts>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Mining</dc:title>
  <dc:subject>Forage de données</dc:subject>
  <dc:creator>Paul Michaud ; Alexandre Marteaux</dc:creator>
  <cp:keywords/>
  <dc:description/>
  <cp:lastModifiedBy>MICHAUD Paul</cp:lastModifiedBy>
  <cp:revision>14</cp:revision>
  <dcterms:created xsi:type="dcterms:W3CDTF">2017-12-04T16:00:00Z</dcterms:created>
  <dcterms:modified xsi:type="dcterms:W3CDTF">2017-12-05T01:19:00Z</dcterms:modified>
</cp:coreProperties>
</file>