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CA" w:rsidRDefault="00824DF2" w:rsidP="00824DF2">
      <w:pPr>
        <w:pStyle w:val="Title"/>
        <w:rPr>
          <w:lang w:eastAsia="zh-CN"/>
        </w:rPr>
      </w:pPr>
      <w:r>
        <w:rPr>
          <w:rFonts w:hint="eastAsia"/>
          <w:lang w:eastAsia="zh-CN"/>
        </w:rPr>
        <w:t>加拿大</w:t>
      </w:r>
      <w:r>
        <w:rPr>
          <w:lang w:eastAsia="zh-CN"/>
        </w:rPr>
        <w:t>研究</w:t>
      </w:r>
    </w:p>
    <w:p w:rsidR="00824DF2" w:rsidRDefault="00824DF2" w:rsidP="00824DF2">
      <w:pPr>
        <w:pStyle w:val="Heading1"/>
        <w:rPr>
          <w:lang w:eastAsia="zh-CN"/>
        </w:rPr>
      </w:pPr>
      <w:r>
        <w:rPr>
          <w:rFonts w:hint="eastAsia"/>
          <w:lang w:eastAsia="zh-CN"/>
        </w:rPr>
        <w:t>搬家</w:t>
      </w:r>
    </w:p>
    <w:p w:rsidR="00824DF2" w:rsidRDefault="003A4F69">
      <w:hyperlink r:id="rId5" w:history="1">
        <w:r w:rsidR="00824DF2">
          <w:rPr>
            <w:rStyle w:val="Hyperlink"/>
          </w:rPr>
          <w:t>https://kurucz.ca/expatrepat/hk.php</w:t>
        </w:r>
      </w:hyperlink>
    </w:p>
    <w:p w:rsidR="00824DF2" w:rsidRDefault="003A4F69">
      <w:hyperlink r:id="rId6" w:history="1">
        <w:r>
          <w:rPr>
            <w:rStyle w:val="Hyperlink"/>
          </w:rPr>
          <w:t>https://www.asiantigers-mobility.com/service/international-moves/</w:t>
        </w:r>
      </w:hyperlink>
    </w:p>
    <w:p w:rsidR="00824DF2" w:rsidRDefault="00824DF2" w:rsidP="00824DF2">
      <w:pPr>
        <w:pStyle w:val="Heading1"/>
        <w:rPr>
          <w:lang w:eastAsia="zh-CN"/>
        </w:rPr>
      </w:pPr>
      <w:r>
        <w:rPr>
          <w:rFonts w:hint="eastAsia"/>
          <w:lang w:eastAsia="zh-CN"/>
        </w:rPr>
        <w:t>钱</w:t>
      </w:r>
      <w:bookmarkStart w:id="0" w:name="_GoBack"/>
      <w:bookmarkEnd w:id="0"/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房租</w:t>
      </w:r>
      <w:r>
        <w:rPr>
          <w:rFonts w:eastAsia="宋体"/>
          <w:lang w:eastAsia="zh-CN"/>
        </w:rPr>
        <w:t>，提前解约</w:t>
      </w: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宽带</w:t>
      </w:r>
      <w:r>
        <w:rPr>
          <w:rFonts w:eastAsia="宋体"/>
          <w:lang w:eastAsia="zh-CN"/>
        </w:rPr>
        <w:t>，提前解约</w:t>
      </w: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手机</w:t>
      </w:r>
      <w:r>
        <w:rPr>
          <w:rFonts w:eastAsia="宋体"/>
          <w:lang w:eastAsia="zh-CN"/>
        </w:rPr>
        <w:t>，提前解约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keep the number?</w:t>
      </w: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水费</w:t>
      </w:r>
      <w:r>
        <w:rPr>
          <w:rFonts w:eastAsia="宋体"/>
          <w:lang w:eastAsia="zh-CN"/>
        </w:rPr>
        <w:t>、电费、煤气费押金收回</w:t>
      </w: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Paul</w:t>
      </w:r>
      <w:r>
        <w:rPr>
          <w:rFonts w:eastAsia="宋体"/>
          <w:lang w:eastAsia="zh-CN"/>
        </w:rPr>
        <w:t xml:space="preserve"> and April</w:t>
      </w:r>
      <w:r>
        <w:rPr>
          <w:rFonts w:eastAsia="宋体" w:hint="eastAsia"/>
          <w:lang w:eastAsia="zh-CN"/>
        </w:rPr>
        <w:t>每月</w:t>
      </w:r>
      <w:r>
        <w:rPr>
          <w:rFonts w:eastAsia="宋体" w:hint="eastAsia"/>
          <w:lang w:eastAsia="zh-CN"/>
        </w:rPr>
        <w:t>5,000</w:t>
      </w:r>
      <w:r>
        <w:rPr>
          <w:rFonts w:eastAsia="宋体" w:hint="eastAsia"/>
          <w:lang w:eastAsia="zh-CN"/>
        </w:rPr>
        <w:t>向</w:t>
      </w:r>
      <w:r>
        <w:rPr>
          <w:rFonts w:eastAsia="宋体"/>
          <w:lang w:eastAsia="zh-CN"/>
        </w:rPr>
        <w:t>MPF</w:t>
      </w:r>
      <w:r>
        <w:rPr>
          <w:rFonts w:eastAsia="宋体"/>
          <w:lang w:eastAsia="zh-CN"/>
        </w:rPr>
        <w:t>的自愿供款供到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月</w:t>
      </w:r>
      <w:r>
        <w:rPr>
          <w:rFonts w:eastAsia="宋体"/>
          <w:lang w:eastAsia="zh-CN"/>
        </w:rPr>
        <w:t>就停</w:t>
      </w:r>
    </w:p>
    <w:p w:rsidR="00824DF2" w:rsidRDefault="00824DF2" w:rsidP="00824DF2">
      <w:pPr>
        <w:pStyle w:val="ListParagraph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824DF2">
        <w:rPr>
          <w:rFonts w:eastAsia="宋体" w:hint="eastAsia"/>
          <w:lang w:eastAsia="zh-CN"/>
        </w:rPr>
        <w:t>MPF</w:t>
      </w:r>
      <w:r w:rsidRPr="00824DF2">
        <w:rPr>
          <w:rFonts w:eastAsia="宋体"/>
          <w:lang w:eastAsia="zh-CN"/>
        </w:rPr>
        <w:t>要拿到身份才能提出</w:t>
      </w:r>
    </w:p>
    <w:p w:rsidR="00AF2428" w:rsidRDefault="00AF2428" w:rsidP="00AF2428">
      <w:pPr>
        <w:pStyle w:val="Heading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加拿大</w:t>
      </w:r>
      <w:r>
        <w:rPr>
          <w:rFonts w:hint="eastAsia"/>
          <w:lang w:eastAsia="zh-CN"/>
        </w:rPr>
        <w:t>银行开户</w:t>
      </w:r>
    </w:p>
    <w:p w:rsidR="00AF2428" w:rsidRDefault="00AF2428" w:rsidP="00AF242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问问</w:t>
      </w:r>
      <w:r>
        <w:rPr>
          <w:rFonts w:eastAsia="宋体"/>
          <w:lang w:eastAsia="zh-CN"/>
        </w:rPr>
        <w:t>中银、汇丰</w:t>
      </w:r>
    </w:p>
    <w:p w:rsidR="00AF2428" w:rsidRPr="00824DF2" w:rsidRDefault="00AF2428" w:rsidP="00AF242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如何转钱</w:t>
      </w:r>
      <w:r>
        <w:rPr>
          <w:rFonts w:eastAsia="宋体"/>
          <w:lang w:eastAsia="zh-CN"/>
        </w:rPr>
        <w:t>？</w:t>
      </w:r>
    </w:p>
    <w:p w:rsidR="00AF2428" w:rsidRPr="00AF2428" w:rsidRDefault="00AF2428" w:rsidP="00AF2428">
      <w:pPr>
        <w:rPr>
          <w:rFonts w:eastAsia="宋体"/>
          <w:lang w:eastAsia="zh-CN"/>
        </w:rPr>
      </w:pPr>
    </w:p>
    <w:p w:rsidR="00824DF2" w:rsidRDefault="00824DF2" w:rsidP="00824DF2">
      <w:pPr>
        <w:pStyle w:val="Heading1"/>
        <w:rPr>
          <w:lang w:eastAsia="zh-CN"/>
        </w:rPr>
      </w:pPr>
      <w:r>
        <w:rPr>
          <w:rFonts w:hint="eastAsia"/>
          <w:lang w:eastAsia="zh-CN"/>
        </w:rPr>
        <w:t>移民</w:t>
      </w:r>
    </w:p>
    <w:p w:rsidR="00824DF2" w:rsidRDefault="00824DF2">
      <w:pPr>
        <w:rPr>
          <w:rFonts w:eastAsia="宋体"/>
          <w:lang w:eastAsia="zh-CN"/>
        </w:rPr>
      </w:pP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需要的</w:t>
      </w:r>
      <w:r>
        <w:rPr>
          <w:rFonts w:eastAsia="宋体"/>
          <w:lang w:eastAsia="zh-CN"/>
        </w:rPr>
        <w:t>签证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4DF2" w:rsidTr="00824DF2">
        <w:tc>
          <w:tcPr>
            <w:tcW w:w="2765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</w:p>
        </w:tc>
        <w:tc>
          <w:tcPr>
            <w:tcW w:w="2765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Permit</w:t>
            </w:r>
          </w:p>
        </w:tc>
        <w:tc>
          <w:tcPr>
            <w:tcW w:w="2766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Visa</w:t>
            </w:r>
          </w:p>
        </w:tc>
      </w:tr>
      <w:tr w:rsidR="00824DF2" w:rsidTr="00824DF2">
        <w:tc>
          <w:tcPr>
            <w:tcW w:w="2765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Paul</w:t>
            </w:r>
          </w:p>
        </w:tc>
        <w:tc>
          <w:tcPr>
            <w:tcW w:w="2765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Study</w:t>
            </w:r>
          </w:p>
        </w:tc>
        <w:tc>
          <w:tcPr>
            <w:tcW w:w="2766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lectronic travel authorization (</w:t>
            </w:r>
            <w:proofErr w:type="spellStart"/>
            <w:r>
              <w:rPr>
                <w:rFonts w:eastAsia="宋体"/>
                <w:lang w:eastAsia="zh-CN"/>
              </w:rPr>
              <w:t>eTA</w:t>
            </w:r>
            <w:proofErr w:type="spellEnd"/>
            <w:r>
              <w:rPr>
                <w:rFonts w:eastAsia="宋体"/>
                <w:lang w:eastAsia="zh-CN"/>
              </w:rPr>
              <w:t>)</w:t>
            </w:r>
          </w:p>
        </w:tc>
      </w:tr>
      <w:tr w:rsidR="00824DF2" w:rsidTr="00824DF2">
        <w:tc>
          <w:tcPr>
            <w:tcW w:w="2765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April</w:t>
            </w:r>
          </w:p>
        </w:tc>
        <w:tc>
          <w:tcPr>
            <w:tcW w:w="2765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Work</w:t>
            </w:r>
          </w:p>
        </w:tc>
        <w:tc>
          <w:tcPr>
            <w:tcW w:w="2766" w:type="dxa"/>
          </w:tcPr>
          <w:p w:rsidR="00824DF2" w:rsidRDefault="00824DF2">
            <w:pPr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eTA</w:t>
            </w:r>
            <w:proofErr w:type="spellEnd"/>
          </w:p>
        </w:tc>
      </w:tr>
    </w:tbl>
    <w:p w:rsidR="00824DF2" w:rsidRDefault="00824DF2">
      <w:pPr>
        <w:rPr>
          <w:rFonts w:eastAsia="宋体"/>
          <w:lang w:eastAsia="zh-CN"/>
        </w:rPr>
      </w:pP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eTA</w:t>
      </w:r>
      <w:proofErr w:type="spellEnd"/>
      <w:r>
        <w:rPr>
          <w:rFonts w:eastAsia="宋体"/>
          <w:lang w:eastAsia="zh-CN"/>
        </w:rPr>
        <w:t xml:space="preserve"> should come with Study Permit. April’s </w:t>
      </w:r>
      <w:proofErr w:type="spellStart"/>
      <w:r>
        <w:rPr>
          <w:rFonts w:eastAsia="宋体"/>
          <w:lang w:eastAsia="zh-CN"/>
        </w:rPr>
        <w:t>eTA</w:t>
      </w:r>
      <w:proofErr w:type="spellEnd"/>
      <w:r>
        <w:rPr>
          <w:rFonts w:eastAsia="宋体"/>
          <w:lang w:eastAsia="zh-CN"/>
        </w:rPr>
        <w:t>? (TBC)</w:t>
      </w:r>
    </w:p>
    <w:p w:rsidR="00824DF2" w:rsidRDefault="00824DF2">
      <w:pPr>
        <w:rPr>
          <w:rFonts w:eastAsia="宋体"/>
          <w:lang w:eastAsia="zh-CN"/>
        </w:rPr>
      </w:pPr>
    </w:p>
    <w:p w:rsidR="00824DF2" w:rsidRDefault="00824DF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Paul</w:t>
      </w:r>
      <w:r>
        <w:rPr>
          <w:rFonts w:eastAsia="宋体"/>
          <w:lang w:eastAsia="zh-CN"/>
        </w:rPr>
        <w:t>’s Study Permit and April’s work permit should apply at the same (TBC).</w:t>
      </w:r>
    </w:p>
    <w:p w:rsidR="00824DF2" w:rsidRDefault="00824DF2">
      <w:pPr>
        <w:rPr>
          <w:rFonts w:eastAsia="宋体"/>
          <w:lang w:eastAsia="zh-CN"/>
        </w:rPr>
      </w:pPr>
    </w:p>
    <w:p w:rsidR="00824DF2" w:rsidRDefault="00824DF2" w:rsidP="00824DF2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申请</w:t>
      </w:r>
      <w:r>
        <w:rPr>
          <w:lang w:eastAsia="zh-CN"/>
        </w:rPr>
        <w:t>：</w:t>
      </w:r>
    </w:p>
    <w:p w:rsidR="00824DF2" w:rsidRDefault="00824DF2" w:rsidP="00824DF2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时间</w:t>
      </w:r>
    </w:p>
    <w:p w:rsidR="00824DF2" w:rsidRDefault="00824DF2" w:rsidP="00824DF2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材料</w:t>
      </w:r>
    </w:p>
    <w:p w:rsidR="00824DF2" w:rsidRPr="00824DF2" w:rsidRDefault="00824DF2">
      <w:pPr>
        <w:rPr>
          <w:rFonts w:eastAsia="宋体"/>
          <w:lang w:eastAsia="zh-CN"/>
        </w:rPr>
      </w:pPr>
    </w:p>
    <w:sectPr w:rsidR="00824DF2" w:rsidRPr="00824D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96088"/>
    <w:multiLevelType w:val="hybridMultilevel"/>
    <w:tmpl w:val="F73A0DFE"/>
    <w:lvl w:ilvl="0" w:tplc="C5D2BDBC">
      <w:start w:val="1"/>
      <w:numFmt w:val="bullet"/>
      <w:lvlText w:val="-"/>
      <w:lvlJc w:val="left"/>
      <w:pPr>
        <w:ind w:left="960" w:hanging="48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F2"/>
    <w:rsid w:val="00144AD0"/>
    <w:rsid w:val="003A4F69"/>
    <w:rsid w:val="00454C79"/>
    <w:rsid w:val="005B3C7E"/>
    <w:rsid w:val="00724596"/>
    <w:rsid w:val="00824DF2"/>
    <w:rsid w:val="00A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04D3-2810-443C-8851-FD480C86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DF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4DF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4DF2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24DF2"/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24DF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24DF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824D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ntigers-mobility.com/service/international-moves/" TargetMode="External"/><Relationship Id="rId5" Type="http://schemas.openxmlformats.org/officeDocument/2006/relationships/hyperlink" Target="https://kurucz.ca/expatrepat/h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3</cp:revision>
  <dcterms:created xsi:type="dcterms:W3CDTF">2019-12-02T03:42:00Z</dcterms:created>
  <dcterms:modified xsi:type="dcterms:W3CDTF">2019-12-03T03:27:00Z</dcterms:modified>
</cp:coreProperties>
</file>