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4 Mechanism: Source Capture</w:t>
      </w:r>
    </w:p>
    <w:p>
      <w:pPr>
        <w:spacing w:after="60" w:before="60"/>
        <w:jc w:val="left"/>
      </w:pPr>
      <w:r>
        <w:rPr>
          <w:b/>
          <w:bCs/>
          <w:i w:val="false"/>
          <w:iCs w:val="false"/>
        </w:rPr>
        <w:t xml:space="preserve">Implementation specification for the Source Capture mechanism — depth tier (i)+</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SysEngage_Row_4_Mechanism_Source_Capture_v0_7.docx</w:t>
      </w:r>
    </w:p>
    <w:p>
      <w:pPr>
        <w:spacing w:after="60" w:before="60"/>
        <w:jc w:val="left"/>
      </w:pPr>
      <w:r>
        <w:rPr>
          <w:b w:val="false"/>
          <w:bCs w:val="false"/>
          <w:i w:val="false"/>
          <w:iCs w:val="false"/>
        </w:rPr>
        <w:t xml:space="preserve">Version: 0.7 (F32 resolution cycle — Non-Loss Principle preservation for heading text)</w:t>
      </w:r>
    </w:p>
    <w:p>
      <w:pPr>
        <w:spacing w:after="60" w:before="60"/>
        <w:jc w:val="left"/>
      </w:pPr>
      <w:r>
        <w:rPr>
          <w:b w:val="false"/>
          <w:bCs w:val="false"/>
          <w:i w:val="false"/>
          <w:iCs w:val="false"/>
        </w:rPr>
        <w:t xml:space="preserve">Date: 13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Implementation specification for the Source Capture mechanism. Translates the Row 3 Mechanism Specification (SysEngage_Row_3_Mechanism_Source_Capture_v0_3.docx) into Row 4 implementation detail consistent with the SysEngage v1 architectural commitments (SysEngage_Row_4_Applied_to_SysEngage_v0_2.docx) and the canonical ledger spec v2.11. At depth tier (i)+ per Row 4 Understanding §8: architectural specification + verification criteria + test fixtures. Suitable for handoff to Replit Agent for re-implementation generation.</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v0.7 — applies F32 resolution per Practitioner direction 13 May 2026 following stress-test verification on Row 1 Understanding v1.2 document (TST-007). The verification produced 272 Sources + 55 Segments and confirmed canonical conformance plus all prior closures (F23 / F24 / F25 / F27 / F29 / F30 / F31). However Practitioner ledger review revealed a 2,271-character delta between the concatenated Source.source_text content and the Read Witness character_count — attributable entirely to heading text being consumed for Segment.title without being preserved as Source content. This violates the Non-Loss Principle (Row 1 v1.2 §8.1) which states that input content is preserved verbatim in the canonical entity stream. F32 RESOLVED v0.7 with Option A: heading text now produces a Source in addition to seeding a Segment. New "heading" classifier value added; priority-0 classification rule added; §4.3 clarified to position the heading Source as the first source_ref of the corresponding Segment. F33 (hierarchical Segmentation not produced) and F34 (bullet/table classifier rules unexercised) recorded in tracker as deferred — capability gaps not defects. No other changes from v0.6 — F27, F29, F30, F31 resolutions preserved.</w:t>
      </w:r>
    </w:p>
    <w:p>
      <w:pPr>
        <w:spacing w:after="60" w:before="60"/>
        <w:jc w:val="left"/>
      </w:pPr>
      <w:r>
        <w:rPr>
          <w:b w:val="false"/>
          <w:bCs w:val="false"/>
          <w:i w:val="false"/>
          <w:iCs w:val="false"/>
        </w:rPr>
        <w:t xml:space="preserve"/>
      </w:r>
    </w:p>
    <w:p>
      <w:pPr>
        <w:spacing w:after="60" w:before="60"/>
        <w:jc w:val="left"/>
      </w:pPr>
      <w:r>
        <w:rPr>
          <w:b/>
          <w:bCs/>
        </w:rPr>
        <w:t xml:space="preserve">Changes from v0.6. </w:t>
      </w:r>
      <w:r>
        <w:t xml:space="preserve">F32 resolution applied. (1) §4.2 Pass 0A — added paragraph documenting Non-Loss Principle preservation discipline: concatenating all Source.source_text values in source_id order reproduces the input byte stream exactly. (2) §4.2.5 classifier — "heading" added to enumeration (now 6 values: heading / sentence in prose / bullet item / table row / definition line / multi-line block); new priority-0 classification rule "If Pass 0 surfaced a structural heading marker for this Source → heading" prepended; existing rules renumbered (bullet item now rule 1, table row rule 2, sentence in prose rule 3, definition line rule 4, multi-line block rule 5 — priority orders unchanged among non-heading values). (3) §4.3 Pass 0B — clarified that when a structural heading marker is detected, Pass 0A produces a Source for the heading text AND Pass 0B uses that heading Source as the first source_ref of the corresponding Segment; the heading Source's source_id appears in Segment.source_refs at position 0; downstream readers can recover heading content from either Source.source_text (with segmentation_context="heading") or Segment.title (which mirrors the heading text). (4) §4.3.5 scope clarification expanded: strict-structural detection still applies (no visual heuristics per F27); the F32 update only changes WHAT happens when a structural marker IS detected (now produces both Source and Segment, not Segment only). (5) §8 verification postconditions — added Non-Loss reconstruction check: sum of len(source.source_text) across all captured Sources equals Read Witness character_count (allowing for whitespace normalisation differences if any). (6) §11 build notes — F32 entry added (Resolved v0.7); F33 and F34 entries added (Deferred — out of v1 scope; recorded for traceability).</w:t>
      </w:r>
    </w:p>
    <w:p>
      <w:pPr>
        <w:spacing w:after="60" w:before="60"/>
        <w:jc w:val="left"/>
      </w:pPr>
      <w:r>
        <w:rPr>
          <w:b w:val="false"/>
          <w:bCs w:val="false"/>
          <w:i w:val="false"/>
          <w:iCs w:val="false"/>
        </w:rPr>
        <w:t xml:space="preserve"/>
      </w:r>
    </w:p>
    <w:p>
      <w:pPr>
        <w:spacing w:after="60" w:before="60"/>
        <w:jc w:val="left"/>
      </w:pPr>
      <w:r>
        <w:rPr>
          <w:b/>
          <w:bCs/>
        </w:rPr>
        <w:t xml:space="preserve">Excludes. </w:t>
      </w:r>
      <w:r>
        <w:t xml:space="preserve">Per Row 4 Understanding §8.1 depth tier (i)+: NO pseudo-code, NO function signatures, NO code-level interface definitions. Replit Agent derives these from the architectural specification + canonical schemas. The spec describes WHAT each Pass does and WHAT correctness looks like; Agent decides HOW to write the code.</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3 Mechanism Spec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 provides logical-design specification (what the mechanism does, what entities it produces, what discipline rules apply)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Universal portion. Pass 0 (Read Witness), Pass 0A (Source Capture), Pass 0B (Segment Construction), Pass 0C (SourceAtom Splitting). Runs once per project at project start. Note: Pass labels (0/0A/0B/0C) kept stable from v0.2; Pass 0A and Pass 0B contents were swapped per F23 resolution so Source Capture (Pass 0A) precedes Segment Construction (Pass 0B), aligning with canonical Segment.source_refs relation.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Zero AI involvement. Pure LPM operations.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Module location (intended)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mechanisms/source_capture/ directory. One file per Pass (pass_0_read_witness.py, pass_0a_segment_construction.py, pass_0b_source_capture.py, pass_0c_source_atom_splitting.py). Module __init__.py exposes the orchestration entry point invoked by core/orchestrator.py.</w:t>
            </w:r>
          </w:p>
        </w:tc>
      </w:tr>
    </w:tbl>
    <w:p>
      <w:r>
        <w:br w:type="page"/>
      </w:r>
    </w:p>
    <w:p>
      <w:pPr>
        <w:pStyle w:val="Heading2"/>
      </w:pPr>
      <w:r>
        <w:t xml:space="preserve">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4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What this provides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Understanding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 Mechanism Implementation Spec 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Template structure for this artefact; depth tier (i)+ 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Applied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v1 architectural commitments — language (Python 3.12+), web framework (FastAPI), persistence (Neon PostgreSQL via SQLAlchemy + Alembic with canonical identifier patterns per F18 resolution), validation (Pydantic v2), mode discipline (decorator pattern), audit trail (AnalysisPass with JSONB outputs), test framework (pytest)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Mechanism Spec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Logical-design specification: Pass-level activities, mode discipline, edge cases, entity schemas (referenced). v0.1 is the current canonical version — no F11/F18 retrofit needed (this artefact already follows F9 (B) reference-only discipline; produces no CCIs).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 Segment / SourceAtom / AnalysisPass element schemas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entity schemas. Pydantic models in schemas/ directory mirror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Issues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F5, F6, F7, F10, F11 (resolved v0.2), F18 (resolved v0.2)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 F10 — Read Witness on AnalysisPass.outputs.read_witness. F5 — POC vocabulary precedence. F6 — Pass 0 vs 0A naming inconsistency in Row 2 v1.1 (this artefact uses Row 2 v1.1 §3.9.1 Pass 0/0A/0B/0C convention). F7 — split from prior Phase 1 Source Capture (this is Mechanism A; Mechanism B Row-Lens Source Re-Analysis is separate). F11 RESOLVED v0.2 — CCI ci_id format = ^CCI-ROW[1-6]-C-(What|How|Where|Who|When|Why)-\d{3}$ per canonical ledger spec v2.11 JSON Schema; does not affect Source Capture (no CCIs produced). F18 RESOLVED v0.2 — identifier prefixes corrected to canonical patterns (S###, SEG###, SA###, P###) per ledger spec v2.11.</w:t>
            </w:r>
          </w:p>
        </w:tc>
      </w:tr>
    </w:tbl>
    <w:p>
      <w:r>
        <w:br w:type="page"/>
      </w:r>
    </w:p>
    <w:p>
      <w:pPr>
        <w:pStyle w:val="Heading2"/>
      </w:pPr>
      <w:r>
        <w:t xml:space="preserve">3. Architectural Approach</w:t>
      </w:r>
    </w:p>
    <w:p>
      <w:pPr>
        <w:pStyle w:val="Heading3"/>
      </w:pPr>
      <w:r>
        <w:t xml:space="preserve">3.1 Overall pattern</w:t>
      </w:r>
    </w:p>
    <w:p>
      <w:pPr>
        <w:spacing w:after="60" w:before="60"/>
        <w:jc w:val="left"/>
      </w:pPr>
      <w:r>
        <w:rPr>
          <w:b w:val="false"/>
          <w:bCs w:val="false"/>
          <w:i w:val="false"/>
          <w:iCs w:val="false"/>
        </w:rPr>
        <w:t xml:space="preserve">Source Capture is implemented as a single mechanism module (mechanisms/source_capture/) with one Python module per Pass. The mechanism exposes a single orchestration entry point that runs Passes 0 → 0A → 0B → 0C in sequence. Each Pass module contains the deterministic logic for that Pass; cross-Pass coordination (passing Read Witness data, Segment IDs, etc.) happens via the orchestration entry point.</w:t>
      </w:r>
    </w:p>
    <w:p>
      <w:pPr>
        <w:spacing w:after="60" w:before="60"/>
        <w:jc w:val="left"/>
      </w:pPr>
      <w:r>
        <w:rPr>
          <w:b w:val="false"/>
          <w:bCs w:val="false"/>
          <w:i w:val="false"/>
          <w:iCs w:val="false"/>
        </w:rPr>
        <w:t xml:space="preserve">Pure functional style preferred where possible: each Pass takes inputs explicitly, returns outputs explicitly, no hidden state mutation. Side effects (database writes, file reads) are isolated to the Pass orchestration entry point or clearly-named I/O helpers.</w:t>
      </w:r>
    </w:p>
    <w:p>
      <w:pPr>
        <w:pStyle w:val="Heading3"/>
      </w:pPr>
      <w:r>
        <w:t xml:space="preserve">3.2 Major design decisions</w:t>
      </w:r>
    </w:p>
    <w:p>
      <w:pPr>
        <w:pStyle w:val="ListParagraph"/>
        <w:numPr>
          <w:ilvl w:val="0"/>
          <w:numId w:val="2"/>
        </w:numPr>
      </w:pPr>
      <w:r>
        <w:t xml:space="preserve">**Per-Pass module organisation** — one Python module per Pass for clear delineation. Each module is self-contained for its Pass logic; orchestration coordinates them.</w:t>
      </w:r>
    </w:p>
    <w:p>
      <w:pPr>
        <w:pStyle w:val="ListParagraph"/>
        <w:numPr>
          <w:ilvl w:val="0"/>
          <w:numId w:val="2"/>
        </w:numPr>
      </w:pPr>
      <w:r>
        <w:t xml:space="preserve">**Pure functional Pass logic** — Pass logic is implemented as pure functions where feasible (input → output, no hidden state). Side effects isolated. Improves testability and matches deterministic mechanism class.</w:t>
      </w:r>
    </w:p>
    <w:p>
      <w:pPr>
        <w:pStyle w:val="ListParagraph"/>
        <w:numPr>
          <w:ilvl w:val="0"/>
          <w:numId w:val="2"/>
        </w:numPr>
      </w:pPr>
      <w:r>
        <w:t xml:space="preserve">**Source content immutability** — once captured, Source.source_text is immutable in memory. Implemented via Pydantic frozen=True or equivalent. Enforces LPM byte-preservation discipline at the type level.</w:t>
      </w:r>
    </w:p>
    <w:p>
      <w:pPr>
        <w:pStyle w:val="ListParagraph"/>
        <w:numPr>
          <w:ilvl w:val="0"/>
          <w:numId w:val="2"/>
        </w:numPr>
      </w:pPr>
      <w:r>
        <w:t xml:space="preserve">**Streaming for large inputs** — file reading streams content in chunks rather than loading entirely into memory. Necessary for inputs that may exceed practical in-memory size. Hash and byte/character counting accumulated during streaming.</w:t>
      </w:r>
    </w:p>
    <w:p>
      <w:pPr>
        <w:pStyle w:val="ListParagraph"/>
        <w:numPr>
          <w:ilvl w:val="0"/>
          <w:numId w:val="2"/>
        </w:numPr>
      </w:pPr>
      <w:r>
        <w:t xml:space="preserve">**Format-specific decoders** — separate decoder per supported file format (.docx via python-docx, .pdf via pypdf, .md / .txt as plain text). Decoders return canonical character stream + byte content; Pass 0 consumes the abstraction without knowing format details.</w:t>
      </w:r>
    </w:p>
    <w:p>
      <w:pPr>
        <w:pStyle w:val="ListParagraph"/>
        <w:numPr>
          <w:ilvl w:val="0"/>
          <w:numId w:val="2"/>
        </w:numPr>
      </w:pPr>
      <w:r>
        <w:t xml:space="preserve">**Single transactional ledger write** — entire mechanism execution wrapped in one Postgres transaction. All entities (Sources, Segments, SourceAtoms, AnalysisPass) committed atomically. Per Row 4 Applied §5 transactional discipline.</w:t>
      </w:r>
    </w:p>
    <w:p>
      <w:pPr>
        <w:pStyle w:val="ListParagraph"/>
        <w:numPr>
          <w:ilvl w:val="0"/>
          <w:numId w:val="2"/>
        </w:numPr>
      </w:pPr>
      <w:r>
        <w:t xml:space="preserve">**Mode declared via decorator** — orchestration entry point declared with @pass_mode("LPM"). Per Pass internally also LPM-declared. Mode violations detected and recorded on AnalysisPass.</w:t>
      </w:r>
    </w:p>
    <w:p>
      <w:pPr>
        <w:pStyle w:val="Heading3"/>
      </w:pPr>
      <w:r>
        <w:t xml:space="preserve">3.3 Dependencies</w:t>
      </w:r>
    </w:p>
    <w:p>
      <w:pPr>
        <w:pStyle w:val="ListParagraph"/>
        <w:numPr>
          <w:ilvl w:val="0"/>
          <w:numId w:val="2"/>
        </w:numPr>
      </w:pPr>
      <w:r>
        <w:t xml:space="preserve">python-docx — for .docx file decoding</w:t>
      </w:r>
    </w:p>
    <w:p>
      <w:pPr>
        <w:pStyle w:val="ListParagraph"/>
        <w:numPr>
          <w:ilvl w:val="0"/>
          <w:numId w:val="2"/>
        </w:numPr>
      </w:pPr>
      <w:r>
        <w:t xml:space="preserve">pypdf — for .pdf file decoding</w:t>
      </w:r>
    </w:p>
    <w:p>
      <w:pPr>
        <w:pStyle w:val="ListParagraph"/>
        <w:numPr>
          <w:ilvl w:val="0"/>
          <w:numId w:val="2"/>
        </w:numPr>
      </w:pPr>
      <w:r>
        <w:t xml:space="preserve">hashlib (stdlib) — for SHA-256 input hashing</w:t>
      </w:r>
    </w:p>
    <w:p>
      <w:pPr>
        <w:pStyle w:val="ListParagraph"/>
        <w:numPr>
          <w:ilvl w:val="0"/>
          <w:numId w:val="2"/>
        </w:numPr>
      </w:pPr>
      <w:r>
        <w:t xml:space="preserve">SQLAlchemy 2.x — ORM for entity persistence</w:t>
      </w:r>
    </w:p>
    <w:p>
      <w:pPr>
        <w:pStyle w:val="ListParagraph"/>
        <w:numPr>
          <w:ilvl w:val="0"/>
          <w:numId w:val="2"/>
        </w:numPr>
      </w:pPr>
      <w:r>
        <w:t xml:space="preserve">Pydantic v2 — entity validation</w:t>
      </w:r>
    </w:p>
    <w:p>
      <w:pPr>
        <w:pStyle w:val="ListParagraph"/>
        <w:numPr>
          <w:ilvl w:val="0"/>
          <w:numId w:val="2"/>
        </w:numPr>
      </w:pPr>
      <w:r>
        <w:t xml:space="preserve">Standard library — pathlib, io, typing for general support</w:t>
      </w:r>
    </w:p>
    <w:p>
      <w:pPr>
        <w:spacing w:after="60" w:before="60"/>
        <w:jc w:val="left"/>
      </w:pPr>
      <w:r>
        <w:rPr>
          <w:b w:val="false"/>
          <w:bCs w:val="false"/>
          <w:i w:val="false"/>
          <w:iCs w:val="false"/>
        </w:rPr>
        <w:t xml:space="preserve">All dependencies declared in pyproject.toml; managed by Replit per Row 4 Applied §3.</w:t>
      </w:r>
    </w:p>
    <w:p>
      <w:r>
        <w:br w:type="page"/>
      </w:r>
    </w:p>
    <w:p>
      <w:pPr>
        <w:pStyle w:val="Heading2"/>
      </w:pPr>
      <w:r>
        <w:t xml:space="preserve">4. Pass-by-Pass Implementation</w:t>
      </w:r>
    </w:p>
    <w:p>
      <w:pPr>
        <w:spacing w:after="60" w:before="60"/>
        <w:jc w:val="left"/>
      </w:pPr>
      <w:r>
        <w:rPr>
          <w:b/>
          <w:bCs/>
        </w:rPr>
        <w:t xml:space="preserve">[INFERRED] </w:t>
      </w:r>
      <w:r>
        <w:t xml:space="preserve">Per Pass: input handling, processing logic structure, output handling, error cases. No pseudo-code per depth tier (i)+.</w:t>
      </w:r>
    </w:p>
    <w:p>
      <w:pPr>
        <w:pStyle w:val="Heading3"/>
      </w:pPr>
      <w:r>
        <w:t xml:space="preserve">4.1 Pass 0 — Read Witness</w:t>
      </w:r>
    </w:p>
    <w:p>
      <w:pPr>
        <w:pStyle w:val="Heading4"/>
      </w:pPr>
      <w:r>
        <w:t xml:space="preserve">4.1.1 Input handling</w:t>
      </w:r>
    </w:p>
    <w:p>
      <w:pPr>
        <w:pStyle w:val="ListParagraph"/>
        <w:numPr>
          <w:ilvl w:val="0"/>
          <w:numId w:val="2"/>
        </w:numPr>
      </w:pPr>
      <w:r>
        <w:t xml:space="preserve">Receives input file path (or file-like object) and project context (project_id, practitioner_id)</w:t>
      </w:r>
    </w:p>
    <w:p>
      <w:pPr>
        <w:pStyle w:val="ListParagraph"/>
        <w:numPr>
          <w:ilvl w:val="0"/>
          <w:numId w:val="2"/>
        </w:numPr>
      </w:pPr>
      <w:r>
        <w:t xml:space="preserve">Detects file format from extension (.docx / .pdf / .md / .txt) — falls back to .txt for unknown extensions</w:t>
      </w:r>
    </w:p>
    <w:p>
      <w:pPr>
        <w:pStyle w:val="ListParagraph"/>
        <w:numPr>
          <w:ilvl w:val="0"/>
          <w:numId w:val="2"/>
        </w:numPr>
      </w:pPr>
      <w:r>
        <w:t xml:space="preserve">Selects format-specific decoder</w:t>
      </w:r>
    </w:p>
    <w:p>
      <w:pPr>
        <w:pStyle w:val="Heading4"/>
      </w:pPr>
      <w:r>
        <w:t xml:space="preserve">4.1.2 Processing logic structure</w:t>
      </w:r>
    </w:p>
    <w:p>
      <w:pPr>
        <w:pStyle w:val="ListParagraph"/>
        <w:numPr>
          <w:ilvl w:val="0"/>
          <w:numId w:val="2"/>
        </w:numPr>
      </w:pPr>
      <w:r>
        <w:t xml:space="preserve">Streams file content via decoder; decoder yields byte chunks and character chunks in parallel</w:t>
      </w:r>
    </w:p>
    <w:p>
      <w:pPr>
        <w:pStyle w:val="ListParagraph"/>
        <w:numPr>
          <w:ilvl w:val="0"/>
          <w:numId w:val="2"/>
        </w:numPr>
      </w:pPr>
      <w:r>
        <w:t xml:space="preserve">Accumulates SHA-256 hash via streaming hash update</w:t>
      </w:r>
    </w:p>
    <w:p>
      <w:pPr>
        <w:pStyle w:val="ListParagraph"/>
        <w:numPr>
          <w:ilvl w:val="0"/>
          <w:numId w:val="2"/>
        </w:numPr>
      </w:pPr>
      <w:r>
        <w:t xml:space="preserve">Counts bytes consumed and characters yielded</w:t>
      </w:r>
    </w:p>
    <w:p>
      <w:pPr>
        <w:pStyle w:val="ListParagraph"/>
        <w:numPr>
          <w:ilvl w:val="0"/>
          <w:numId w:val="2"/>
        </w:numPr>
      </w:pPr>
      <w:r>
        <w:t xml:space="preserve">Records read_mode ("Full" by default; "Sampling" only if Practitioner override flag passed)</w:t>
      </w:r>
    </w:p>
    <w:p>
      <w:pPr>
        <w:pStyle w:val="ListParagraph"/>
        <w:numPr>
          <w:ilvl w:val="0"/>
          <w:numId w:val="2"/>
        </w:numPr>
      </w:pPr>
      <w:r>
        <w:t xml:space="preserve">Sets read_completion_status=true on successful completion of full read</w:t>
      </w:r>
    </w:p>
    <w:p>
      <w:pPr>
        <w:pStyle w:val="Heading4"/>
      </w:pPr>
      <w:r>
        <w:t xml:space="preserve">4.1.3 Output handling</w:t>
      </w:r>
    </w:p>
    <w:p>
      <w:pPr>
        <w:pStyle w:val="ListParagraph"/>
        <w:numPr>
          <w:ilvl w:val="0"/>
          <w:numId w:val="2"/>
        </w:numPr>
      </w:pPr>
      <w:r>
        <w:t xml:space="preserve">Returns Read Witness dictionary: {input_hash, byte_count, character_count, read_mode, read_completion_status}</w:t>
      </w:r>
    </w:p>
    <w:p>
      <w:pPr>
        <w:pStyle w:val="ListParagraph"/>
        <w:numPr>
          <w:ilvl w:val="0"/>
          <w:numId w:val="2"/>
        </w:numPr>
      </w:pPr>
      <w:r>
        <w:t xml:space="preserve">Read Witness data NOT persisted as standalone entity — stored on AnalysisPass.outputs.read_witness sub-structure when Pass 0 completes (Pass 0's output feeds the AnalysisPass record finalisation at end of mechanism execution)</w:t>
      </w:r>
    </w:p>
    <w:p>
      <w:pPr>
        <w:pStyle w:val="Heading4"/>
      </w:pPr>
      <w:r>
        <w:t xml:space="preserve">4.1.4 Error cases</w:t>
      </w:r>
    </w:p>
    <w:p>
      <w:pPr>
        <w:pStyle w:val="ListParagraph"/>
        <w:numPr>
          <w:ilvl w:val="0"/>
          <w:numId w:val="2"/>
        </w:numPr>
      </w:pPr>
      <w:r>
        <w:t xml:space="preserve">Empty input (zero bytes): raises EmptyInputError; Pass execution status set to Failed; AnalysisPass.failure_reason="empty_input"; mechanism execution aborts (subsequent Passes not run)</w:t>
      </w:r>
    </w:p>
    <w:p>
      <w:pPr>
        <w:pStyle w:val="ListParagraph"/>
        <w:numPr>
          <w:ilvl w:val="0"/>
          <w:numId w:val="2"/>
        </w:numPr>
      </w:pPr>
      <w:r>
        <w:t xml:space="preserve">File cannot be opened (file not found, permission denied): raises InputAccessError; mechanism aborts</w:t>
      </w:r>
    </w:p>
    <w:p>
      <w:pPr>
        <w:pStyle w:val="ListParagraph"/>
        <w:numPr>
          <w:ilvl w:val="0"/>
          <w:numId w:val="2"/>
        </w:numPr>
      </w:pPr>
      <w:r>
        <w:t xml:space="preserve">File cannot be decoded (binary content in text format, encoding errors, corrupt file): records read_completion_status=false; bytes captured verbatim from successful portions; mechanism continues to subsequent Passes; Sources flagged via metadata as having decoding issues</w:t>
      </w:r>
    </w:p>
    <w:p>
      <w:pPr>
        <w:pStyle w:val="ListParagraph"/>
        <w:numPr>
          <w:ilvl w:val="0"/>
          <w:numId w:val="2"/>
        </w:numPr>
      </w:pPr>
      <w:r>
        <w:t xml:space="preserve">File format not supported: raises UnsupportedFormatError if extension is unknown AND .txt fallback fails; mechanism aborts with Practitioner-actionable error</w:t>
      </w:r>
    </w:p>
    <w:p>
      <w:pPr>
        <w:pStyle w:val="Heading3"/>
      </w:pPr>
      <w:r>
        <w:t xml:space="preserve">4.2 Pass 0A — Source Capture</w:t>
      </w:r>
    </w:p>
    <w:p>
      <w:pPr>
        <w:pStyle w:val="Heading4"/>
      </w:pPr>
      <w:r>
        <w:t xml:space="preserve">4.2.1 Input handling</w:t>
      </w:r>
    </w:p>
    <w:p>
      <w:pPr>
        <w:pStyle w:val="ListParagraph"/>
        <w:numPr>
          <w:ilvl w:val="0"/>
          <w:numId w:val="2"/>
        </w:numPr>
      </w:pPr>
      <w:r>
        <w:t xml:space="preserve">Receives Read Witness data + decoded character stream from Pass 0 (or re-reads via decoder if streaming exhausted in Pass 0 — implementation choice)</w:t>
      </w:r>
    </w:p>
    <w:p>
      <w:pPr>
        <w:pStyle w:val="ListParagraph"/>
        <w:numPr>
          <w:ilvl w:val="0"/>
          <w:numId w:val="2"/>
        </w:numPr>
      </w:pPr>
      <w:r>
        <w:t xml:space="preserve">Receives input_material_ref (file path / URL / document title / handle that distinguishes the input artefact — populates canonical Source.input_material_ref attribute)</w:t>
      </w:r>
    </w:p>
    <w:p>
      <w:pPr>
        <w:pStyle w:val="Heading4"/>
      </w:pPr>
      <w:r>
        <w:t xml:space="preserve">4.2.2 Processing logic structure</w:t>
      </w:r>
    </w:p>
    <w:p>
      <w:pPr>
        <w:pStyle w:val="ListParagraph"/>
        <w:numPr>
          <w:ilvl w:val="0"/>
          <w:numId w:val="2"/>
        </w:numPr>
      </w:pPr>
      <w:r>
        <w:t xml:space="preserve">Identifies substantive input units at canonical Source granularity — sentence-level statement, single bullet statement, single table-row assertion, single definition / constraint line, OR single heading line (per canonical ledger spec v2.11 § Element Type — Source Purpose; F32 v0.7 extension)</w:t>
      </w:r>
    </w:p>
    <w:p>
      <w:pPr>
        <w:pStyle w:val="ListParagraph"/>
        <w:numPr>
          <w:ilvl w:val="0"/>
          <w:numId w:val="2"/>
        </w:numPr>
      </w:pPr>
      <w:r>
        <w:t xml:space="preserve">Heading-as-Source rule (F32 v0.7): When Pass 0 has surfaced a structural heading marker (Word Heading style; Markdown #/##/###; PDF outline entry), Pass 0A produces a dedicated Source for the heading text. The heading Source carries the heading text exactly as it appeared in the input (in Markdown the # syntax itself is stripped — # is structural marker not content; in Word and PDF the Heading style is metadata not content). The heading Source's segmentation_context is "heading" (per §4.2.5 rule 0). The heading Source's source_id appears in Segment.source_refs at position 0 (per §4.3.2)</w:t>
      </w:r>
    </w:p>
    <w:p>
      <w:pPr>
        <w:pStyle w:val="ListParagraph"/>
        <w:numPr>
          <w:ilvl w:val="0"/>
          <w:numId w:val="2"/>
        </w:numPr>
      </w:pPr>
      <w:r>
        <w:t xml:space="preserve">Sentence boundary detection rules for prose: sentence-end punctuation (. ! ?) followed by whitespace, with known false-positive handling for abbreviations (Mr., Dr., Inc., e.g., i.e., etc.), decimal points within numbers, and URLs</w:t>
      </w:r>
    </w:p>
    <w:p>
      <w:pPr>
        <w:pStyle w:val="ListParagraph"/>
        <w:numPr>
          <w:ilvl w:val="0"/>
          <w:numId w:val="2"/>
        </w:numPr>
      </w:pPr>
      <w:r>
        <w:t xml:space="preserve">Per identified unit: extracts byte-for-byte verbatim content (no normalisation, no encoding transformation, no whitespace collapse beyond canonical character-stream conversion)</w:t>
      </w:r>
    </w:p>
    <w:p>
      <w:pPr>
        <w:pStyle w:val="ListParagraph"/>
        <w:numPr>
          <w:ilvl w:val="0"/>
          <w:numId w:val="2"/>
        </w:numPr>
      </w:pPr>
      <w:r>
        <w:t xml:space="preserve">Non-Loss Principle preservation (F32 v0.7 reaffirmation): concatenating all Source.source_text values in source_id order reproduces the input character stream exactly, including heading lines, body sentences, and inter-segment whitespace. This is enforced at the Pass 0A boundary detection level — no input character is consumed for metadata-only without also being represented in a Source. Verification: Pass 0A produces Sources whose total len(source_text) equals AnalysisPass.outputs.read_witness.character_count (allowing only canonical character-stream normalisation differences if any apply)</w:t>
      </w:r>
    </w:p>
    <w:p>
      <w:pPr>
        <w:pStyle w:val="ListParagraph"/>
        <w:numPr>
          <w:ilvl w:val="0"/>
          <w:numId w:val="2"/>
        </w:numPr>
      </w:pPr>
      <w:r>
        <w:t xml:space="preserve">Byte-preservation discipline: leading whitespace where the boundary character belongs to the unit (e.g., the space following the previous sentence's terminating period) is preserved on the subsequent Source</w:t>
      </w:r>
    </w:p>
    <w:p>
      <w:pPr>
        <w:pStyle w:val="ListParagraph"/>
        <w:numPr>
          <w:ilvl w:val="0"/>
          <w:numId w:val="2"/>
        </w:numPr>
      </w:pPr>
      <w:r>
        <w:t xml:space="preserve">Per unit: creates Source record populating canonical attributes — source_text (verbatim bytes), segmentation_context (classifier-derived value per §4.2.5 — one of "heading" / "sentence in prose" / "bullet item" / "table row" / "definition line" / "multi-line block"), input_material_ref (origin reference from input handling), confidence (1.0 for clean text input; lower when decoding introduced uncertainty), parent_source_ref (null for v1 — no parent-child Source hierarchy produced)</w:t>
      </w:r>
    </w:p>
    <w:p>
      <w:pPr>
        <w:pStyle w:val="ListParagraph"/>
        <w:numPr>
          <w:ilvl w:val="0"/>
          <w:numId w:val="2"/>
        </w:numPr>
      </w:pPr>
      <w:r>
        <w:t xml:space="preserve">Verbatim preservation enforcement: Source.source_text stored as bytes in Pydantic model with frozen=True; attempts to modify raise RuntimeError</w:t>
      </w:r>
    </w:p>
    <w:p>
      <w:pPr>
        <w:pStyle w:val="Heading4"/>
      </w:pPr>
      <w:r>
        <w:t xml:space="preserve">4.2.3 Output handling</w:t>
      </w:r>
    </w:p>
    <w:p>
      <w:pPr>
        <w:pStyle w:val="ListParagraph"/>
        <w:numPr>
          <w:ilvl w:val="0"/>
          <w:numId w:val="2"/>
        </w:numPr>
      </w:pPr>
      <w:r>
        <w:t xml:space="preserve">Returns list of Source records (one or more — Source Capture always produces at least one Source for non-empty input that decoded successfully; for prose input, typically one Source per sentence)</w:t>
      </w:r>
    </w:p>
    <w:p>
      <w:pPr>
        <w:pStyle w:val="ListParagraph"/>
        <w:numPr>
          <w:ilvl w:val="0"/>
          <w:numId w:val="2"/>
        </w:numPr>
      </w:pPr>
      <w:r>
        <w:t xml:space="preserve">Identifier assignment at ledger write (sequence-based, per Row 4 Applied §5 — Postgres sequence for canonical pattern S### per ledger spec v2.11 / F18 resolution)</w:t>
      </w:r>
    </w:p>
    <w:p>
      <w:pPr>
        <w:pStyle w:val="Heading4"/>
      </w:pPr>
      <w:r>
        <w:t xml:space="preserve">4.2.4 Error cases</w:t>
      </w:r>
    </w:p>
    <w:p>
      <w:pPr>
        <w:pStyle w:val="ListParagraph"/>
        <w:numPr>
          <w:ilvl w:val="0"/>
          <w:numId w:val="2"/>
        </w:numPr>
      </w:pPr>
      <w:r>
        <w:t xml:space="preserve">Very long sentence with embedded clauses: still one Source per canonical sentence boundary; sub-sentence granularity is a Pass 0C concern via optional SourceAtoms</w:t>
      </w:r>
    </w:p>
    <w:p>
      <w:pPr>
        <w:pStyle w:val="ListParagraph"/>
        <w:numPr>
          <w:ilvl w:val="0"/>
          <w:numId w:val="2"/>
        </w:numPr>
      </w:pPr>
      <w:r>
        <w:t xml:space="preserve">Source content is non-text (binary embedded in document): captures verbatim bytes; downstream Phases may treat as out-of-scope but Source NOT discarded (Non-Loss Principle). Note: "is_non_text" flag if used is implementation-internal, not canonical — must be stripped during canonical JSON export per F24</w:t>
      </w:r>
    </w:p>
    <w:p>
      <w:pPr>
        <w:pStyle w:val="ListParagraph"/>
        <w:numPr>
          <w:ilvl w:val="0"/>
          <w:numId w:val="2"/>
        </w:numPr>
      </w:pPr>
      <w:r>
        <w:t xml:space="preserve">Ambiguous sentence boundary (e.g., abbreviation pattern not in known list, malformed punctuation): apply structural rule mechanically; ambiguity preserved on the produced Source boundaries; no semantic adjudication. Confidence may be set below 1.0 to flag the uncertainty</w:t>
      </w:r>
    </w:p>
    <w:p>
      <w:pPr>
        <w:pStyle w:val="ListParagraph"/>
        <w:numPr>
          <w:ilvl w:val="0"/>
          <w:numId w:val="2"/>
        </w:numPr>
      </w:pPr>
      <w:r>
        <w:t xml:space="preserve">Source-spans-multiple-Segments concern: not a Pass 0A error — Sources are captured independently of Segment boundaries at Pass 0A. Cross-Segment association is resolved at Pass 0B when Segments are formed</w:t>
      </w:r>
    </w:p>
    <w:p>
      <w:pPr>
        <w:pStyle w:val="Heading4"/>
      </w:pPr>
      <w:r>
        <w:t xml:space="preserve">4.2.5 segmentation_context classifier (F29 resolution v0.5; F31 refinement v0.6; F32 heading-value addition v0.7)</w:t>
      </w:r>
    </w:p>
    <w:p>
      <w:pPr>
        <w:spacing w:after="60" w:before="60"/>
        <w:jc w:val="left"/>
      </w:pPr>
      <w:r>
        <w:rPr>
          <w:b/>
          <w:bCs/>
        </w:rPr>
        <w:t xml:space="preserve">Per F29 resolution: </w:t>
      </w:r>
      <w:r>
        <w:t xml:space="preserve"> Pass 0A populates Source.segmentation_context with a classifier-derived value rather than a default-only "sentence in prose". The classifier uses a small fixed enumeration of values and applies rules in priority order; the first matching rule determines the value.</w:t>
      </w:r>
    </w:p>
    <w:p>
      <w:pPr>
        <w:spacing w:after="60" w:before="60"/>
        <w:jc w:val="left"/>
      </w:pPr>
      <w:r>
        <w:rPr>
          <w:b/>
          <w:bCs/>
          <w:i/>
          <w:iCs/>
        </w:rPr>
        <w:t xml:space="preserve">Enumeration (6 values per F32 v0.7 addition of "heading"): </w:t>
      </w:r>
      <w:r>
        <w:rPr>
          <w:i/>
          <w:iCs/>
        </w:rPr>
        <w:t xml:space="preserve"> "heading", "sentence in prose", "bullet item", "table row", "definition line", "multi-line block". Other values MAY be added by future mechanisms; canonical Source.segmentation_context is REQUIRED non-empty string with no enum enforced (per canonical ledger spec v2.11 § Element Type — Source) so the field is forward-extensible.</w:t>
      </w:r>
    </w:p>
    <w:p>
      <w:pPr>
        <w:spacing w:after="60" w:before="60"/>
        <w:jc w:val="left"/>
      </w:pPr>
      <w:r>
        <w:rPr>
          <w:b/>
          <w:bCs/>
        </w:rPr>
        <w:t xml:space="preserve">Classification rules (priority order — F32 v0.7 prepends rule 0 for headings): </w:t>
      </w:r>
    </w:p>
    <w:p>
      <w:pPr>
        <w:pStyle w:val="ListParagraph"/>
        <w:numPr>
          <w:ilvl w:val="0"/>
          <w:numId w:val="2"/>
        </w:numPr>
      </w:pPr>
      <w:r>
        <w:t xml:space="preserve">Rule 0 (NEW v0.7 per F32): If Pass 0 surfaced a structural heading marker for this Source (Word Heading style; Markdown #/##/###; PDF outline entry; explicit Markdown separator-derived heading) → "heading". Highest priority — fires before all other rules. Pass 0A produces a dedicated Source for the heading text in addition to the body Sources that follow it; the heading Source's content is the heading text exactly as it appeared in the input (excluding the structural marker syntax itself in Markdown — i.e., "# Mission Statement" produces a Source with source_text "Mission Statement" not "# Mission Statement").</w:t>
      </w:r>
    </w:p>
    <w:p>
      <w:pPr>
        <w:pStyle w:val="ListParagraph"/>
        <w:numPr>
          <w:ilvl w:val="0"/>
          <w:numId w:val="2"/>
        </w:numPr>
      </w:pPr>
      <w:r>
        <w:t xml:space="preserve">Rule 1: Else if Pass 0 surfaced a bullet-list structural marker for this Source → "bullet item"</w:t>
      </w:r>
    </w:p>
    <w:p>
      <w:pPr>
        <w:pStyle w:val="ListParagraph"/>
        <w:numPr>
          <w:ilvl w:val="0"/>
          <w:numId w:val="2"/>
        </w:numPr>
      </w:pPr>
      <w:r>
        <w:t xml:space="preserve">Rule 2: Else if Pass 0 surfaced a table-row structural marker for this Source → "table row"</w:t>
      </w:r>
    </w:p>
    <w:p>
      <w:pPr>
        <w:pStyle w:val="ListParagraph"/>
        <w:numPr>
          <w:ilvl w:val="0"/>
          <w:numId w:val="2"/>
        </w:numPr>
      </w:pPr>
      <w:r>
        <w:t xml:space="preserve">Rule 3: Else if Source.source_text contains a sentence terminator (.!?) followed by whitespace or end-of-text → "sentence in prose". This rule fires regardless of whether the Source begins with a label-colon prefix; any content containing a complete sentence is prose.</w:t>
      </w:r>
    </w:p>
    <w:p>
      <w:pPr>
        <w:pStyle w:val="ListParagraph"/>
        <w:numPr>
          <w:ilvl w:val="0"/>
          <w:numId w:val="2"/>
        </w:numPr>
      </w:pPr>
      <w:r>
        <w:t xml:space="preserve">Rule 4: Else if Source.source_text matches definition-line pattern — label followed by colon followed by short value where the value does NOT end in sentence-terminating punctuation (i.e., it's a structured key-value pair, not a prose sentence with a label prefix) → "definition line". Examples: "Date: 22/4/2025", "Title: Director", "Owner: Damian Shacklock". Note: definition-line rule only fires when rule 3 didn't match, so values containing sentence terminators are excluded by construction.</w:t>
      </w:r>
    </w:p>
    <w:p>
      <w:pPr>
        <w:pStyle w:val="ListParagraph"/>
        <w:numPr>
          <w:ilvl w:val="0"/>
          <w:numId w:val="2"/>
        </w:numPr>
      </w:pPr>
      <w:r>
        <w:t xml:space="preserve">Rule 5: Else (Source spans multiple lines without sentence-end punctuation and doesn't match definition-line pattern — fallback for signature blocks, attribution blocks, address blocks, structured non-prose content) → "multi-line block"</w:t>
      </w:r>
    </w:p>
    <w:p>
      <w:pPr>
        <w:spacing w:after="60" w:before="60"/>
        <w:jc w:val="left"/>
      </w:pPr>
      <w:r>
        <w:rPr>
          <w:b/>
          <w:bCs/>
          <w:i/>
          <w:iCs/>
        </w:rPr>
        <w:t xml:space="preserve">Rationale for heading rule at priority 0 (F32 v0.7): </w:t>
      </w:r>
      <w:r>
        <w:rPr>
          <w:i/>
          <w:iCs/>
        </w:rPr>
        <w:t xml:space="preserve"> A Source originating from a structural heading marker is architecturally distinct from sentence prose — it labels a content section rather than asserting body content. Discriminating heading from body via segmentation_context lets downstream mechanisms filter for headings (e.g., to reconstruct a table of contents) or exclude headings (e.g., when doing prose-content analysis) without consulting Segment.source_refs structure. The heading Source also preserves heading text in the canonical Source stream per Non-Loss Principle (Row 1 v1.2 §8.1) — without rule 0 + the corresponding Pass 0A change, heading text consumed by Segment.title was lost from the Source stream, causing a Non-Loss violation surfaced by TST-007 Row 1 Understanding verification.</w:t>
      </w:r>
    </w:p>
    <w:p>
      <w:pPr>
        <w:spacing w:after="60" w:before="60"/>
        <w:jc w:val="left"/>
      </w:pPr>
      <w:r>
        <w:rPr>
          <w:b/>
          <w:bCs/>
          <w:i/>
          <w:iCs/>
        </w:rPr>
        <w:t xml:space="preserve">Rationale for sentence-in-prose-before-definition-line ordering (F31 v0.6): </w:t>
      </w:r>
      <w:r>
        <w:rPr>
          <w:i/>
          <w:iCs/>
        </w:rPr>
        <w:t xml:space="preserve"> A Source containing a sentence terminator is genuinely prose even when it begins with a categorical label (e.g., "Customer focus: As an organisation we have made a commitment to understand our current and future customers' needs; meet their requirements and strive to exceed their expectations."). The architecturally-right classification for prose-with-label-prefix is "sentence in prose". Definition-line is reserved for short structured key-value content (no sentence terminator in the value). Rule 3 firing before rule 4 implements this by construction.</w:t>
      </w:r>
    </w:p>
    <w:p>
      <w:pPr>
        <w:spacing w:after="60" w:before="60"/>
        <w:jc w:val="left"/>
      </w:pPr>
      <w:r>
        <w:rPr>
          <w:b/>
          <w:bCs/>
        </w:rPr>
        <w:t xml:space="preserve">Worked examples: </w:t>
      </w:r>
    </w:p>
    <w:p>
      <w:pPr>
        <w:pStyle w:val="ListParagraph"/>
        <w:numPr>
          <w:ilvl w:val="0"/>
          <w:numId w:val="2"/>
        </w:numPr>
      </w:pPr>
      <w:r>
        <w:t xml:space="preserve">"1.1 Mission Statement" (originating from Word Heading 2 style) → rule 0 applies → "heading". Note: structural marker presence (the Heading style) is detected by Pass 0; the classifier receives the marker context, not just the source_text.</w:t>
      </w:r>
    </w:p>
    <w:p>
      <w:pPr>
        <w:pStyle w:val="ListParagraph"/>
        <w:numPr>
          <w:ilvl w:val="0"/>
          <w:numId w:val="2"/>
        </w:numPr>
      </w:pPr>
      <w:r>
        <w:t xml:space="preserve">"# Mission Statement" in a Markdown document → Pass 0 detects # syntax and surfaces structural heading marker; Pass 0A creates Source with source_text "Mission Statement" (stripped of # syntax) and segmentation_context "heading". The structural marker syntax itself is captured in mechanism metadata (Pass 0 raw structural markers) but does not appear in canonical Source content.</w:t>
      </w:r>
    </w:p>
    <w:p>
      <w:pPr>
        <w:pStyle w:val="ListParagraph"/>
        <w:numPr>
          <w:ilvl w:val="0"/>
          <w:numId w:val="2"/>
        </w:numPr>
      </w:pPr>
      <w:r>
        <w:t xml:space="preserve">"Date: 22/4/2025" → rules 0, 1, 2 don't apply; rule 3 doesn't apply (no sentence terminator); rule 4 applies (label-colon-short-value, no sentence terminator) → "definition line"</w:t>
      </w:r>
    </w:p>
    <w:p>
      <w:pPr>
        <w:pStyle w:val="ListParagraph"/>
        <w:numPr>
          <w:ilvl w:val="0"/>
          <w:numId w:val="2"/>
        </w:numPr>
      </w:pPr>
      <w:r>
        <w:t xml:space="preserve">"Customer focus: As an organisation we have made a commitment to understand our current and future customers' needs; meet their requirements and strive to exceed their expectations." → rules 0, 1, 2 don't apply; rule 3 applies (sentence terminator present) → "sentence in prose".</w:t>
      </w:r>
    </w:p>
    <w:p>
      <w:pPr>
        <w:pStyle w:val="ListParagraph"/>
        <w:numPr>
          <w:ilvl w:val="0"/>
          <w:numId w:val="2"/>
        </w:numPr>
      </w:pPr>
      <w:r>
        <w:t xml:space="preserve">"Signed : \t\t\t\t\tDate: 22/4/2025 \n Damian Shacklock \n Director \n NOVUS MECHANICAL SERVICES LTD.\n" → rules 0, 1, 2 don't apply; rule 3 doesn't apply (no sentence terminator across whole Source); rule 4 doesn't apply cleanly (multi-line, not a single label-colon-value); rule 5 applies → "multi-line block"</w:t>
      </w:r>
    </w:p>
    <w:p>
      <w:pPr>
        <w:pStyle w:val="ListParagraph"/>
        <w:numPr>
          <w:ilvl w:val="0"/>
          <w:numId w:val="2"/>
        </w:numPr>
      </w:pPr>
      <w:r>
        <w:t xml:space="preserve">"This is a complete sentence." → rules 0, 1, 2 don't apply; rule 3 applies (sentence terminator at end) → "sentence in prose"</w:t>
      </w:r>
    </w:p>
    <w:p>
      <w:pPr>
        <w:spacing w:after="60" w:before="60"/>
        <w:jc w:val="left"/>
      </w:pPr>
      <w:r>
        <w:rPr>
          <w:b/>
          <w:bCs/>
          <w:i/>
          <w:iCs/>
        </w:rPr>
        <w:t xml:space="preserve">Rules are deterministic. </w:t>
      </w:r>
      <w:r>
        <w:rPr>
          <w:i/>
          <w:iCs/>
        </w:rPr>
        <w:t xml:space="preserve"> Same Source content + same structural marker context produces identical segmentation_context across runs. No AI involvement.</w:t>
      </w:r>
    </w:p>
    <w:p>
      <w:pPr>
        <w:spacing w:after="60" w:before="60"/>
        <w:jc w:val="left"/>
      </w:pPr>
      <w:r>
        <w:rPr>
          <w:b/>
          <w:bCs/>
          <w:i/>
          <w:iCs/>
        </w:rPr>
        <w:t xml:space="preserve">Bias toward conservative classification: </w:t>
      </w:r>
      <w:r>
        <w:rPr>
          <w:i/>
          <w:iCs/>
        </w:rPr>
        <w:t xml:space="preserve"> The corrected priority order naturally biases toward conservative outcomes — sentence-in-prose is the more-permissive category and fires first, catching content that could plausibly be either. Multi-line-block is the fallback for truly structured non-prose content. Definition-line is reserved for the narrow case of short structured key-value pairs.</w:t>
      </w:r>
    </w:p>
    <w:p>
      <w:pPr>
        <w:spacing w:after="60" w:before="60"/>
        <w:jc w:val="left"/>
      </w:pPr>
      <w:r>
        <w:rPr>
          <w:b/>
          <w:bCs/>
          <w:i/>
          <w:iCs/>
        </w:rPr>
        <w:t xml:space="preserve">Note for downstream mechanisms: </w:t>
      </w:r>
      <w:r>
        <w:rPr>
          <w:i/>
          <w:iCs/>
        </w:rPr>
        <w:t xml:space="preserve"> segmentation_context is informational — downstream mechanisms MAY filter or group Sources by this attribute, but MUST NOT treat a particular value as semantic guarantee. The classifier is structural, not semantic. A definition-line classification means the Source matches the structural pattern; it does NOT certify what the line defines.</w:t>
      </w:r>
    </w:p>
    <w:p>
      <w:pPr>
        <w:pStyle w:val="Heading3"/>
      </w:pPr>
      <w:r>
        <w:t xml:space="preserve">4.3 Pass 0B — Segment Construction</w:t>
      </w:r>
    </w:p>
    <w:p>
      <w:pPr>
        <w:pStyle w:val="Heading4"/>
      </w:pPr>
      <w:r>
        <w:t xml:space="preserve">4.3.1 Input handling</w:t>
      </w:r>
    </w:p>
    <w:p>
      <w:pPr>
        <w:pStyle w:val="ListParagraph"/>
        <w:numPr>
          <w:ilvl w:val="0"/>
          <w:numId w:val="2"/>
        </w:numPr>
      </w:pPr>
      <w:r>
        <w:t xml:space="preserve">Receives the Sources captured in Pass 0A (in capture order)</w:t>
      </w:r>
    </w:p>
    <w:p>
      <w:pPr>
        <w:pStyle w:val="ListParagraph"/>
        <w:numPr>
          <w:ilvl w:val="0"/>
          <w:numId w:val="2"/>
        </w:numPr>
      </w:pPr>
      <w:r>
        <w:t xml:space="preserve">Receives Segmentation policy configuration (default policy if not specified)</w:t>
      </w:r>
    </w:p>
    <w:p>
      <w:pPr>
        <w:pStyle w:val="ListParagraph"/>
        <w:numPr>
          <w:ilvl w:val="0"/>
          <w:numId w:val="2"/>
        </w:numPr>
      </w:pPr>
      <w:r>
        <w:t xml:space="preserve">Receives access to the original decoded character stream (or its structural marker annotations from Pass 0) to detect contextual-binding boundaries that don't appear in individual Sources</w:t>
      </w:r>
    </w:p>
    <w:p>
      <w:pPr>
        <w:pStyle w:val="Heading4"/>
      </w:pPr>
      <w:r>
        <w:t xml:space="preserve">4.3.2 Processing logic structure</w:t>
      </w:r>
    </w:p>
    <w:p>
      <w:pPr>
        <w:pStyle w:val="ListParagraph"/>
        <w:numPr>
          <w:ilvl w:val="0"/>
          <w:numId w:val="2"/>
        </w:numPr>
      </w:pPr>
      <w:r>
        <w:t xml:space="preserve">Scans for contextual-binding boundaries per Segmentation policy. Default policy markers: section heading (Markdown # / ##; .docx Heading style; .pdf bookmark/outline entries), paragraph-grouping boundary, document boundary (multi-document inputs), explicit separator (--- in Markdown), table-row-group header</w:t>
      </w:r>
    </w:p>
    <w:p>
      <w:pPr>
        <w:pStyle w:val="ListParagraph"/>
        <w:numPr>
          <w:ilvl w:val="0"/>
          <w:numId w:val="2"/>
        </w:numPr>
      </w:pPr>
      <w:r>
        <w:t xml:space="preserve">For each candidate contextual boundary, decides whether the bounded Sources warrant a Segment per policy rules. The decision rule per Row 3 v0.2 §4.3: do the bounded Sources depend on the bounding context to be analysable? If yes → produce Segment. If no (Sources are self-contained) → no Segment needed</w:t>
      </w:r>
    </w:p>
    <w:p>
      <w:pPr>
        <w:pStyle w:val="ListParagraph"/>
        <w:numPr>
          <w:ilvl w:val="0"/>
          <w:numId w:val="2"/>
        </w:numPr>
      </w:pPr>
      <w:r>
        <w:t xml:space="preserve">Default policy: produce Segment per top-level structural unit. Nested Segments enabled when policy enables (e.g., section Segment containing paragraph Segments)</w:t>
      </w:r>
    </w:p>
    <w:p>
      <w:pPr>
        <w:pStyle w:val="ListParagraph"/>
        <w:numPr>
          <w:ilvl w:val="0"/>
          <w:numId w:val="2"/>
        </w:numPr>
      </w:pPr>
      <w:r>
        <w:t xml:space="preserve">Default policy edge: when ambiguous about whether Sources need contextual support, include a Segment (per Row 2 v1.1 §3.9.1 edge case — conservative preservation favouring context retention)</w:t>
      </w:r>
    </w:p>
    <w:p>
      <w:pPr>
        <w:pStyle w:val="ListParagraph"/>
        <w:numPr>
          <w:ilvl w:val="0"/>
          <w:numId w:val="2"/>
        </w:numPr>
      </w:pPr>
      <w:r>
        <w:t xml:space="preserve">Per warranted Segment, creates Segment record populating canonical attributes — title (boundary marker text such as heading text), description (optional longer-form context), source_refs (array of source_id values of all Sources within this Segment's contextual boundary), parent_segment_ref (when nested within broader Segment; null for top-level), confidence (1.0 for clearly-marked boundaries; lower for heuristic resolutions)</w:t>
      </w:r>
    </w:p>
    <w:p>
      <w:pPr>
        <w:pStyle w:val="ListParagraph"/>
        <w:numPr>
          <w:ilvl w:val="0"/>
          <w:numId w:val="2"/>
        </w:numPr>
      </w:pPr>
      <w:r>
        <w:t xml:space="preserve">Heading-Source-plus-Segment relationship (F32 v0.7): when a Segment is produced from a structural heading marker, Pass 0A has ALSO produced a Source for the heading text (with segmentation_context="heading" per §4.2.5 rule 0). The heading Source's source_id is the first entry in Segment.source_refs; subsequent entries are the body Sources contained within the section. Segment.title text is the same as the heading Source.source_text (modulo any leading/trailing whitespace normalisation). This produces redundant but consistent storage of heading text — in both the Source stream (canonical content per Non-Loss Principle) and the Segment metadata (reviewer convenience per canonical Segment Purpose). Downstream readers MAY consult either location.</w:t>
      </w:r>
    </w:p>
    <w:p>
      <w:pPr>
        <w:pStyle w:val="Heading4"/>
      </w:pPr>
      <w:r>
        <w:t xml:space="preserve">4.3.3 Output handling</w:t>
      </w:r>
    </w:p>
    <w:p>
      <w:pPr>
        <w:pStyle w:val="ListParagraph"/>
        <w:numPr>
          <w:ilvl w:val="0"/>
          <w:numId w:val="2"/>
        </w:numPr>
      </w:pPr>
      <w:r>
        <w:t xml:space="preserve">Returns list of Segment records (zero or more); each record has source_refs populated with constituent Source identifiers per canonical Segment.source_refs schema</w:t>
      </w:r>
    </w:p>
    <w:p>
      <w:pPr>
        <w:pStyle w:val="ListParagraph"/>
        <w:numPr>
          <w:ilvl w:val="0"/>
          <w:numId w:val="2"/>
        </w:numPr>
      </w:pPr>
      <w:r>
        <w:t xml:space="preserve">Identifier assignment at ledger write (sequence-based, per Row 4 Applied §5 — Postgres sequence for canonical pattern SEG### per ledger spec v2.11)</w:t>
      </w:r>
    </w:p>
    <w:p>
      <w:pPr>
        <w:pStyle w:val="Heading4"/>
      </w:pPr>
      <w:r>
        <w:t xml:space="preserve">4.3.4 Error cases</w:t>
      </w:r>
    </w:p>
    <w:p>
      <w:pPr>
        <w:pStyle w:val="ListParagraph"/>
        <w:numPr>
          <w:ilvl w:val="0"/>
          <w:numId w:val="2"/>
        </w:numPr>
      </w:pPr>
      <w:r>
        <w:t xml:space="preserve">Single-document input with no internal structure where all Sources are self-contained: zero Segments produced (not an error; expected outcome). Sources stand alone as independent provenance anchors without parent Segment references</w:t>
      </w:r>
    </w:p>
    <w:p>
      <w:pPr>
        <w:pStyle w:val="ListParagraph"/>
        <w:numPr>
          <w:ilvl w:val="0"/>
          <w:numId w:val="2"/>
        </w:numPr>
      </w:pPr>
      <w:r>
        <w:t xml:space="preserve">Segmentation policy specifies invalid configuration: raises SegmentationPolicyError; mechanism aborts</w:t>
      </w:r>
    </w:p>
    <w:p>
      <w:pPr>
        <w:pStyle w:val="ListParagraph"/>
        <w:numPr>
          <w:ilvl w:val="0"/>
          <w:numId w:val="2"/>
        </w:numPr>
      </w:pPr>
      <w:r>
        <w:t xml:space="preserve">Source spans multiple Segments (rare — a single sentence crossing section boundaries detected during Pass 0A): the Source is associated with both Segments via both Segments' source_refs arrays; cross-Segment ordering metadata recorded in AnalysisPass.outputs.cross_source_ordering</w:t>
      </w:r>
    </w:p>
    <w:p>
      <w:pPr>
        <w:pStyle w:val="ListParagraph"/>
        <w:numPr>
          <w:ilvl w:val="0"/>
          <w:numId w:val="2"/>
        </w:numPr>
      </w:pPr>
      <w:r>
        <w:t xml:space="preserve">Decoder partial-failure metadata (from Pass 0): Segments produced only for the successfully-decoded portion; affected ranges flagged in AnalysisPass.outputs</w:t>
      </w:r>
    </w:p>
    <w:p>
      <w:pPr>
        <w:pStyle w:val="ListParagraph"/>
        <w:numPr>
          <w:ilvl w:val="0"/>
          <w:numId w:val="2"/>
        </w:numPr>
      </w:pPr>
      <w:r>
        <w:t xml:space="preserve">Document with deeply-nested structure: hierarchical Segmentation via parent_segment_ref if policy enables (e.g., section Segment containing paragraph Segments containing Sources); default policy is one Segment per top-level structural unit</w:t>
      </w:r>
    </w:p>
    <w:p>
      <w:pPr>
        <w:pStyle w:val="Heading4"/>
      </w:pPr>
      <w:r>
        <w:t xml:space="preserve">4.3.5 Scope: strict-structural detection only (F27 resolution v0.5)</w:t>
      </w:r>
    </w:p>
    <w:p>
      <w:pPr>
        <w:spacing w:after="60" w:before="60"/>
        <w:jc w:val="left"/>
      </w:pPr>
      <w:r>
        <w:rPr>
          <w:b/>
          <w:bCs/>
        </w:rPr>
        <w:t xml:space="preserve">Per F27 resolution: </w:t>
      </w:r>
      <w:r>
        <w:t xml:space="preserve"> Pass 0B Segment Construction is strict-structural — Segments are produced ONLY when Pass 0 has surfaced a genuine structural boundary marker. Visual styling of source content (bold text, uppercase text, centred text, font-size variation, larger-than-body font, decorative formatting) does NOT trigger Segment production.</w:t>
      </w:r>
    </w:p>
    <w:p>
      <w:pPr>
        <w:spacing w:after="60" w:before="60"/>
        <w:jc w:val="left"/>
      </w:pPr>
      <w:r>
        <w:rPr>
          <w:b/>
          <w:bCs/>
        </w:rPr>
        <w:t xml:space="preserve">In-scope structural markers: </w:t>
      </w:r>
    </w:p>
    <w:p>
      <w:pPr>
        <w:pStyle w:val="ListParagraph"/>
        <w:numPr>
          <w:ilvl w:val="0"/>
          <w:numId w:val="2"/>
        </w:numPr>
      </w:pPr>
      <w:r>
        <w:t xml:space="preserve">Microsoft Word: Heading 1 / Heading 2 / Heading 3 / etc. paragraph styles applied via the Word styles system (NOT just paragraph text formatted to look like a heading)</w:t>
      </w:r>
    </w:p>
    <w:p>
      <w:pPr>
        <w:pStyle w:val="ListParagraph"/>
        <w:numPr>
          <w:ilvl w:val="0"/>
          <w:numId w:val="2"/>
        </w:numPr>
      </w:pPr>
      <w:r>
        <w:t xml:space="preserve">Markdown: # / ## / ### / etc. heading syntax at line start</w:t>
      </w:r>
    </w:p>
    <w:p>
      <w:pPr>
        <w:pStyle w:val="ListParagraph"/>
        <w:numPr>
          <w:ilvl w:val="0"/>
          <w:numId w:val="2"/>
        </w:numPr>
      </w:pPr>
      <w:r>
        <w:t xml:space="preserve">PDF: outline / bookmark entries in the PDF structure (NOT just text styled to look like a heading)</w:t>
      </w:r>
    </w:p>
    <w:p>
      <w:pPr>
        <w:pStyle w:val="ListParagraph"/>
        <w:numPr>
          <w:ilvl w:val="0"/>
          <w:numId w:val="2"/>
        </w:numPr>
      </w:pPr>
      <w:r>
        <w:t xml:space="preserve">Explicit Markdown separators (--- on a line by itself)</w:t>
      </w:r>
    </w:p>
    <w:p>
      <w:pPr>
        <w:pStyle w:val="ListParagraph"/>
        <w:numPr>
          <w:ilvl w:val="0"/>
          <w:numId w:val="2"/>
        </w:numPr>
      </w:pPr>
      <w:r>
        <w:t xml:space="preserve">Document boundaries in multi-document inputs (each document is a top-level Segment)</w:t>
      </w:r>
    </w:p>
    <w:p>
      <w:pPr>
        <w:spacing w:after="60" w:before="60"/>
        <w:jc w:val="left"/>
      </w:pPr>
      <w:r>
        <w:rPr>
          <w:b/>
          <w:bCs/>
        </w:rPr>
        <w:t xml:space="preserve">Out-of-scope (NOT detected as Segment boundaries in v1): </w:t>
      </w:r>
    </w:p>
    <w:p>
      <w:pPr>
        <w:pStyle w:val="ListParagraph"/>
        <w:numPr>
          <w:ilvl w:val="0"/>
          <w:numId w:val="2"/>
        </w:numPr>
      </w:pPr>
      <w:r>
        <w:t xml:space="preserve">Bold paragraph text that visually looks like a heading but is not styled with Heading paragraph style</w:t>
      </w:r>
    </w:p>
    <w:p>
      <w:pPr>
        <w:pStyle w:val="ListParagraph"/>
        <w:numPr>
          <w:ilvl w:val="0"/>
          <w:numId w:val="2"/>
        </w:numPr>
      </w:pPr>
      <w:r>
        <w:t xml:space="preserve">ALL-CAPS short standalone lines that visually look like a heading</w:t>
      </w:r>
    </w:p>
    <w:p>
      <w:pPr>
        <w:pStyle w:val="ListParagraph"/>
        <w:numPr>
          <w:ilvl w:val="0"/>
          <w:numId w:val="2"/>
        </w:numPr>
      </w:pPr>
      <w:r>
        <w:t xml:space="preserve">Centred-alignment paragraphs that visually look like a heading</w:t>
      </w:r>
    </w:p>
    <w:p>
      <w:pPr>
        <w:pStyle w:val="ListParagraph"/>
        <w:numPr>
          <w:ilvl w:val="0"/>
          <w:numId w:val="2"/>
        </w:numPr>
      </w:pPr>
      <w:r>
        <w:t xml:space="preserve">Larger-font paragraphs that visually look like a heading</w:t>
      </w:r>
    </w:p>
    <w:p>
      <w:pPr>
        <w:pStyle w:val="ListParagraph"/>
        <w:numPr>
          <w:ilvl w:val="0"/>
          <w:numId w:val="2"/>
        </w:numPr>
      </w:pPr>
      <w:r>
        <w:t xml:space="preserve">Underlined or bordered paragraphs that visually look like a heading</w:t>
      </w:r>
    </w:p>
    <w:p>
      <w:pPr>
        <w:pStyle w:val="ListParagraph"/>
        <w:numPr>
          <w:ilvl w:val="0"/>
          <w:numId w:val="2"/>
        </w:numPr>
      </w:pPr>
      <w:r>
        <w:t xml:space="preserve">Hand-coded heading markers (e.g., === underlines for titles, single-line all-caps section dividers)</w:t>
      </w:r>
    </w:p>
    <w:p>
      <w:pPr>
        <w:spacing w:after="60" w:before="60"/>
        <w:jc w:val="left"/>
      </w:pPr>
      <w:r>
        <w:rPr>
          <w:b/>
          <w:bCs/>
          <w:i/>
          <w:iCs/>
        </w:rPr>
        <w:t xml:space="preserve">Rationale: </w:t>
      </w:r>
      <w:r>
        <w:rPr>
          <w:i/>
          <w:iCs/>
        </w:rPr>
        <w:t xml:space="preserve"> Per canonical Segment Purpose v2.11 ("useful as a segmentation boundary for analysis"), Segments are reviewer convenience for grouping Sources under common contextual boundaries, not analytical prerequisites. Canonical Source granularity (sentence-level / bullet-level / table-row-level / definition-line) carries the analytical load; Sources stand alone whether or not Segments exist. Heuristic detection of visually-styled headings would add complexity (false-positive risk on sentence fragments, short interjections, emphasised inline phrases) without commensurate analytical benefit. The Practitioner who reviews ledger output also has the original input document available for context, so the absence of Segments on visually-styled-only documents does not impair review. Documents that need Segments produced should be authored with proper structural styling (Word Heading styles, Markdown headings, PDF bookmarks).</w:t>
      </w:r>
    </w:p>
    <w:p>
      <w:pPr>
        <w:spacing w:after="60" w:before="60"/>
        <w:jc w:val="left"/>
      </w:pPr>
      <w:r>
        <w:rPr>
          <w:b/>
          <w:bCs/>
        </w:rPr>
        <w:t xml:space="preserve">Acceptable outcome: </w:t>
      </w:r>
      <w:r>
        <w:t xml:space="preserve"> Zero Segments produced is a valid SUCCESS outcome. AnalysisPass.execution_status = "Success" even when no Segments produced; AnalysisPass.outputs.mechanism_data.segment_count = 0; no warning emitted; no failure_reason populated. Downstream mechanisms (Row-Lens Source Re-Analysis, Domain Identification, etc.) MUST operate on Sources directly without requiring Segments to exist.</w:t>
      </w:r>
    </w:p>
    <w:p>
      <w:pPr>
        <w:spacing w:after="60" w:before="60"/>
        <w:jc w:val="left"/>
      </w:pPr>
      <w:r>
        <w:rPr>
          <w:b/>
          <w:bCs/>
          <w:i/>
          <w:iCs/>
        </w:rPr>
        <w:t xml:space="preserve">Future evolution: </w:t>
      </w:r>
      <w:r>
        <w:rPr>
          <w:i/>
          <w:iCs/>
        </w:rPr>
        <w:t xml:space="preserve"> A future version of this mechanism (post-v1) MAY add heuristic visually-styled-heading detection if real-world usage demonstrates the need and a heuristic detection algorithm with acceptable false-positive rate is identified. For v1, strict-structural is the discipline. Any future evolution would require canonical Segment Purpose review, Row 3 mechanism spec amendment, and Row 4 implementation spec amendment per Path A discipline.</w:t>
      </w:r>
    </w:p>
    <w:p>
      <w:pPr>
        <w:pStyle w:val="Heading3"/>
      </w:pPr>
      <w:r>
        <w:t xml:space="preserve">4.4 Pass 0C — SourceAtom Splitting</w:t>
      </w:r>
    </w:p>
    <w:p>
      <w:pPr>
        <w:pStyle w:val="Heading4"/>
      </w:pPr>
      <w:r>
        <w:t xml:space="preserve">4.4.1 Input handling</w:t>
      </w:r>
    </w:p>
    <w:p>
      <w:pPr>
        <w:pStyle w:val="ListParagraph"/>
        <w:numPr>
          <w:ilvl w:val="0"/>
          <w:numId w:val="2"/>
        </w:numPr>
      </w:pPr>
      <w:r>
        <w:t xml:space="preserve">Receives Sources from Pass 0A</w:t>
      </w:r>
    </w:p>
    <w:p>
      <w:pPr>
        <w:pStyle w:val="ListParagraph"/>
        <w:numPr>
          <w:ilvl w:val="0"/>
          <w:numId w:val="2"/>
        </w:numPr>
      </w:pPr>
      <w:r>
        <w:t xml:space="preserve">Receives SourceAtom granularity rules (default: sub-sentence splitting only when configuration explicitly requests it; for v1 default configuration, Pass 0C typically produces zero SourceAtoms for prose Sources)</w:t>
      </w:r>
    </w:p>
    <w:p>
      <w:pPr>
        <w:pStyle w:val="Heading4"/>
      </w:pPr>
      <w:r>
        <w:t xml:space="preserve">4.4.2 Processing logic structure</w:t>
      </w:r>
    </w:p>
    <w:p>
      <w:pPr>
        <w:pStyle w:val="ListParagraph"/>
        <w:numPr>
          <w:ilvl w:val="0"/>
          <w:numId w:val="2"/>
        </w:numPr>
      </w:pPr>
      <w:r>
        <w:t xml:space="preserve">Per Source: applies SourceAtom granularity rules — sub-sentence (clauses, phrases, parenthetical asides) for prose Sources; sub-row (individual cells within a table-row Source); sub-definition components (term / qualifier / value) for definition Sources</w:t>
      </w:r>
    </w:p>
    <w:p>
      <w:pPr>
        <w:pStyle w:val="ListParagraph"/>
        <w:numPr>
          <w:ilvl w:val="0"/>
          <w:numId w:val="2"/>
        </w:numPr>
      </w:pPr>
      <w:r>
        <w:t xml:space="preserve">Sub-sentence boundary detection: coordinating conjunction breaks (" and " / " or " / " but "), parenthetical-aside delimiters (parentheses, em-dashes), restrictive-clause markers (which, that). Mechanical rules only — no semantic adjudication</w:t>
      </w:r>
    </w:p>
    <w:p>
      <w:pPr>
        <w:pStyle w:val="ListParagraph"/>
        <w:numPr>
          <w:ilvl w:val="0"/>
          <w:numId w:val="2"/>
        </w:numPr>
      </w:pPr>
      <w:r>
        <w:t xml:space="preserve">Per sub-source fragment: extracts byte-for-byte verbatim content from corresponding portion of parent Source.source_text</w:t>
      </w:r>
    </w:p>
    <w:p>
      <w:pPr>
        <w:pStyle w:val="ListParagraph"/>
        <w:numPr>
          <w:ilvl w:val="0"/>
          <w:numId w:val="2"/>
        </w:numPr>
      </w:pPr>
      <w:r>
        <w:t xml:space="preserve">Per fragment: creates SourceAtom record populating canonical attributes — atom_text (verbatim subset of parent Source.source_text), source_ref (parent Source.source_id), position (ordinal within parent Source — implementation-internal, must be stripped during canonical JSON export per F24)</w:t>
      </w:r>
    </w:p>
    <w:p>
      <w:pPr>
        <w:pStyle w:val="Heading4"/>
      </w:pPr>
      <w:r>
        <w:t xml:space="preserve">4.4.3 Output handling</w:t>
      </w:r>
    </w:p>
    <w:p>
      <w:pPr>
        <w:pStyle w:val="ListParagraph"/>
        <w:numPr>
          <w:ilvl w:val="0"/>
          <w:numId w:val="2"/>
        </w:numPr>
      </w:pPr>
      <w:r>
        <w:t xml:space="preserve">Returns list of SourceAtom records (zero or more per Source). v1 default behaviour: Pass 0C typically produces zero SourceAtoms for prose Sources because v1 downstream mechanisms do not yet require sub-sentence anchors; Pass 0C activates for structured inputs (table rows → cell-level SourceAtoms; definition lines → component-level SourceAtoms) and when downstream mechanisms explicitly request sub-sentence anchors via configuration</w:t>
      </w:r>
    </w:p>
    <w:p>
      <w:pPr>
        <w:pStyle w:val="ListParagraph"/>
        <w:numPr>
          <w:ilvl w:val="0"/>
          <w:numId w:val="2"/>
        </w:numPr>
      </w:pPr>
      <w:r>
        <w:t xml:space="preserve">Identifier assignment at ledger write (sequence-based, per canonical pattern SA### per ledger spec v2.11)</w:t>
      </w:r>
    </w:p>
    <w:p>
      <w:pPr>
        <w:pStyle w:val="Heading4"/>
      </w:pPr>
      <w:r>
        <w:t xml:space="preserve">4.4.4 Error cases</w:t>
      </w:r>
    </w:p>
    <w:p>
      <w:pPr>
        <w:pStyle w:val="ListParagraph"/>
        <w:numPr>
          <w:ilvl w:val="0"/>
          <w:numId w:val="2"/>
        </w:numPr>
      </w:pPr>
      <w:r>
        <w:t xml:space="preserve">Source has no clear sub-source boundaries (a short simple sentence, a single bullet item with no internal structure): zero SourceAtoms produced for that Source. Not an error — this is the expected case for most prose Sources in v1</w:t>
      </w:r>
    </w:p>
    <w:p>
      <w:pPr>
        <w:pStyle w:val="ListParagraph"/>
        <w:numPr>
          <w:ilvl w:val="0"/>
          <w:numId w:val="2"/>
        </w:numPr>
      </w:pPr>
      <w:r>
        <w:t xml:space="preserve">Sub-sentence boundary genuinely ambiguous (parenthetical aside vs main clause; coordinating conjunction joining independent clauses): apply structural rule mechanically; ambiguity preserved on the produced atoms; no semantic adjudication</w:t>
      </w:r>
    </w:p>
    <w:p>
      <w:pPr>
        <w:pStyle w:val="ListParagraph"/>
        <w:numPr>
          <w:ilvl w:val="0"/>
          <w:numId w:val="2"/>
        </w:numPr>
      </w:pPr>
      <w:r>
        <w:t xml:space="preserve">Source contains structured data (table-row, definition-line): atom boundaries follow data structure (one SourceAtom per cell / per component); structural rules adapted per content-type detected during Pass 0A</w:t>
      </w:r>
    </w:p>
    <w:p>
      <w:r>
        <w:br w:type="page"/>
      </w:r>
    </w:p>
    <w:p>
      <w:pPr>
        <w:pStyle w:val="Heading2"/>
      </w:pPr>
      <w:r>
        <w:t xml:space="preserve">5. Schema and Validation</w:t>
      </w:r>
    </w:p>
    <w:p>
      <w:pPr>
        <w:pStyle w:val="Heading3"/>
      </w:pPr>
      <w:r>
        <w:t xml:space="preserve">5.1 Pydantic models (in-memory)</w:t>
      </w:r>
    </w:p>
    <w:p>
      <w:pPr>
        <w:spacing w:after="60" w:before="60"/>
        <w:jc w:val="left"/>
      </w:pPr>
      <w:r>
        <w:rPr>
          <w:b w:val="false"/>
          <w:bCs w:val="false"/>
          <w:i w:val="false"/>
          <w:iCs w:val="false"/>
        </w:rPr>
        <w:t xml:space="preserve">Per Row 4 Applied §7 — Pydantic v2 models mirror canonical schemas. For Source Capture, canonical attribute names per canonical ledger spec v2.11 §Element Type sections:</w:t>
      </w:r>
    </w:p>
    <w:p>
      <w:pPr>
        <w:pStyle w:val="ListParagraph"/>
        <w:numPr>
          <w:ilvl w:val="0"/>
          <w:numId w:val="2"/>
        </w:numPr>
      </w:pPr>
      <w:r>
        <w:t xml:space="preserve">schemas/source.py — Source model with canonical attributes: source_id (REQUIRED, format ^S\d{3}$), source_text (REQUIRED, verbatim bytes), segmentation_context (REQUIRED, classification text), input_material_ref (REQUIRED, origin reference), confidence (REQUIRED, 0.0..1.0), parent_source_ref (OPTIONAL, format ^S\d{3}$ — null in v1). Pydantic frozen=True for immutability. Validators: source_id format per canonical regex, source_text non-empty for non-empty inputs, segmentation_context non-empty, input_material_ref non-empty, confidence within 0.0..1.0.</w:t>
      </w:r>
    </w:p>
    <w:p>
      <w:pPr>
        <w:pStyle w:val="ListParagraph"/>
        <w:numPr>
          <w:ilvl w:val="0"/>
          <w:numId w:val="2"/>
        </w:numPr>
      </w:pPr>
      <w:r>
        <w:t xml:space="preserve">schemas/segment.py — Segment model with canonical attributes: segment_id (REQUIRED, format ^SEG\d{3}$), title (REQUIRED, non-empty), description (OPTIONAL, longer-form context), source_refs (REQUIRED, array of source_id values referencing constituent Sources — this is the canonical relation between Segment and its Sources; not Source-points-to-Segment), parent_segment_ref (OPTIONAL, format ^SEG\d{3}$ — for hierarchical Segmentation), confidence (REQUIRED, 0.0..1.0). Pydantic frozen=True. Validators: segment_id format per canonical regex, title non-empty, source_refs contains at least one entry and each references valid Source.source_id, parent_segment_ref (if present) references valid Segment.segment_id and does not self-reference.</w:t>
      </w:r>
    </w:p>
    <w:p>
      <w:pPr>
        <w:pStyle w:val="ListParagraph"/>
        <w:numPr>
          <w:ilvl w:val="0"/>
          <w:numId w:val="2"/>
        </w:numPr>
      </w:pPr>
      <w:r>
        <w:t xml:space="preserve">schemas/source_atom.py — SourceAtom model with canonical attributes per canonical ledger spec v2.11 §Element Type — SourceAtom: atom_id (REQUIRED, format ^SA\d{3}$), atom_text (REQUIRED, verbatim subset of parent Source.source_text), source_ref (REQUIRED, format ^S\d{3}$ — parent Source), segment_ref (OPTIONAL, format ^SEG\d{3}$ — the Segment within which this atom is contextually scoped, used to attach broader context the parent Source alone doesn't carry), parent_atom_ref (OPTIONAL, format ^SA\d{3}$ — broader SourceAtom that this one refines, enabling atom hierarchies), confidence (REQUIRED, 0.0..1.0 — confidence the atomic fragment was correctly extracted). Pydantic frozen=True. Validators: atom_id / source_ref / segment_ref / parent_atom_ref formats per canonical regex; atom_text byte-for-byte subset of referenced Source.source_text; confidence within 0.0..1.0; parent_atom_ref MUST NOT self-reference.</w:t>
      </w:r>
    </w:p>
    <w:p>
      <w:pPr>
        <w:pStyle w:val="ListParagraph"/>
        <w:numPr>
          <w:ilvl w:val="0"/>
          <w:numId w:val="2"/>
        </w:numPr>
      </w:pPr>
      <w:r>
        <w:t xml:space="preserve">schemas/analysis_pass.py — AnalysisPass model with canonical attributes per canonical ledger spec v2.11 §Element Type — AnalysisPass: pass_id (REQUIRED, format ^P\d{3}$), pass_type (REQUIRED, broad classification — "Universal" / "Per-row" / "Practitioner"), mechanism (REQUIRED, mechanism implementation name — "SourceCapture" / "ActorSignalIdentification" etc.), execution_status (REQUIRED, enum: Success / Failed / PartialSuccess), mode_active (REQUIRED, the active Transformation Mode — "LPM" for Source Capture), declared_transformation_modes (REQUIRED, array of mode identifiers permitted for this pass — ["LPM"] for Source Capture), outputs (REQUIRED, JSONB object with conventional keys read_witness / mechanism_data / mode_violations and failure_reason / failure_pass when applicable), evaluated_scope (REQUIRED, statement describing what was analysed — "All input material in this project" for Source Capture), pass_started_at (REQUIRED, ISO 8601 datetime), pass_completed_at (OPTIONAL, ISO 8601 datetime — null while in-progress; populated on terminal state), elapsed_ms (OPTIONAL, non-negative integer convenience derived from timestamps), confidence (REQUIRED, 0.0..1.0 — typically 1.0 for deterministic LPM mechanisms). Nested validators for outputs.read_witness sub-structure (input_hash / byte_count / character_count / read_mode / read_completion_status) and outputs.mechanism_data sub-structure (mechanism-specific accumulator state).</w:t>
      </w:r>
    </w:p>
    <w:p>
      <w:pPr>
        <w:pStyle w:val="Heading3"/>
      </w:pPr>
      <w:r>
        <w:t xml:space="preserve">5.2 SQLAlchemy models (persistence)</w:t>
      </w:r>
    </w:p>
    <w:p>
      <w:pPr>
        <w:spacing w:after="60" w:before="60"/>
        <w:jc w:val="left"/>
      </w:pPr>
      <w:r>
        <w:rPr>
          <w:b w:val="false"/>
          <w:bCs w:val="false"/>
          <w:i w:val="false"/>
          <w:iCs w:val="false"/>
        </w:rPr>
        <w:t xml:space="preserve">Per Row 4 Applied §5 — SQLAlchemy 2.x models for Postgres persistence:</w:t>
      </w:r>
    </w:p>
    <w:p>
      <w:pPr>
        <w:pStyle w:val="ListParagraph"/>
        <w:numPr>
          <w:ilvl w:val="0"/>
          <w:numId w:val="2"/>
        </w:numPr>
      </w:pPr>
      <w:r>
        <w:t xml:space="preserve">models/source.py — source table. Postgres sequence s_id_seq for source_id generation (per canonical pattern S### / F18 resolution). Columns map to canonical attributes per §5.1. NO segment_id back-reference column on source — the canonical relation is Segment.source_refs (Segment → Source), not Source → Segment.</w:t>
      </w:r>
    </w:p>
    <w:p>
      <w:pPr>
        <w:pStyle w:val="ListParagraph"/>
        <w:numPr>
          <w:ilvl w:val="0"/>
          <w:numId w:val="2"/>
        </w:numPr>
      </w:pPr>
      <w:r>
        <w:t xml:space="preserve">models/segment.py — segment table. Sequence seg_id_seq (per canonical pattern SEG###). source_refs stored as Postgres ARRAY of TEXT (referencing Source.source_id values) — populated by Pass 0B. parent_segment_ref column (nullable; FK to segment.segment_id with SET NULL cascade).</w:t>
      </w:r>
    </w:p>
    <w:p>
      <w:pPr>
        <w:pStyle w:val="ListParagraph"/>
        <w:numPr>
          <w:ilvl w:val="0"/>
          <w:numId w:val="2"/>
        </w:numPr>
      </w:pPr>
      <w:r>
        <w:t xml:space="preserve">models/source_atom.py — source_atom table with FK to source table on source_ref column. Sequence sa_id_seq (per canonical pattern SA### / F18 resolution).</w:t>
      </w:r>
    </w:p>
    <w:p>
      <w:pPr>
        <w:pStyle w:val="ListParagraph"/>
        <w:numPr>
          <w:ilvl w:val="0"/>
          <w:numId w:val="2"/>
        </w:numPr>
      </w:pPr>
      <w:r>
        <w:t xml:space="preserve">models/analysis_pass.py — analysis_pass table with JSONB outputs column. Sequence p_id_seq (per canonical pattern P###).</w:t>
      </w:r>
    </w:p>
    <w:p>
      <w:pPr>
        <w:pStyle w:val="Heading3"/>
      </w:pPr>
      <w:r>
        <w:t xml:space="preserve">5.3 Mapping layer</w:t>
      </w:r>
    </w:p>
    <w:p>
      <w:pPr>
        <w:spacing w:after="60" w:before="60"/>
        <w:jc w:val="left"/>
      </w:pPr>
      <w:r>
        <w:rPr>
          <w:b w:val="false"/>
          <w:bCs w:val="false"/>
          <w:i w:val="false"/>
          <w:iCs w:val="false"/>
        </w:rPr>
        <w:t xml:space="preserve">mappers/source_capture.py converts between Pydantic and SQLAlchemy models. Conversion functions:</w:t>
      </w:r>
    </w:p>
    <w:p>
      <w:pPr>
        <w:pStyle w:val="ListParagraph"/>
        <w:numPr>
          <w:ilvl w:val="0"/>
          <w:numId w:val="2"/>
        </w:numPr>
      </w:pPr>
      <w:r>
        <w:t xml:space="preserve">source_pydantic_to_sqlalchemy / source_sqlalchemy_to_pydantic</w:t>
      </w:r>
    </w:p>
    <w:p>
      <w:pPr>
        <w:pStyle w:val="ListParagraph"/>
        <w:numPr>
          <w:ilvl w:val="0"/>
          <w:numId w:val="2"/>
        </w:numPr>
      </w:pPr>
      <w:r>
        <w:t xml:space="preserve">segment_pydantic_to_sqlalchemy / segment_sqlalchemy_to_pydantic — preserves source_refs array faithfully on both directions</w:t>
      </w:r>
    </w:p>
    <w:p>
      <w:pPr>
        <w:pStyle w:val="ListParagraph"/>
        <w:numPr>
          <w:ilvl w:val="0"/>
          <w:numId w:val="2"/>
        </w:numPr>
      </w:pPr>
      <w:r>
        <w:t xml:space="preserve">source_atom_pydantic_to_sqlalchemy / source_atom_sqlalchemy_to_pydantic</w:t>
      </w:r>
    </w:p>
    <w:p>
      <w:pPr>
        <w:pStyle w:val="ListParagraph"/>
        <w:numPr>
          <w:ilvl w:val="0"/>
          <w:numId w:val="2"/>
        </w:numPr>
      </w:pPr>
      <w:r>
        <w:t xml:space="preserve">analysis_pass_pydantic_to_sqlalchemy / analysis_pass_sqlalchemy_to_pydantic (with JSONB outputs handled via Pydantic .model_dump())</w:t>
      </w:r>
    </w:p>
    <w:p>
      <w:pPr>
        <w:pStyle w:val="Heading3"/>
      </w:pPr>
      <w:r>
        <w:t xml:space="preserve">5.4 Identifier assignment strategy</w:t>
      </w:r>
    </w:p>
    <w:p>
      <w:pPr>
        <w:spacing w:after="60" w:before="60"/>
        <w:jc w:val="left"/>
      </w:pPr>
      <w:r>
        <w:rPr>
          <w:b w:val="false"/>
          <w:bCs w:val="false"/>
          <w:i w:val="false"/>
          <w:iCs w:val="false"/>
        </w:rPr>
        <w:t xml:space="preserve">Per Row 4 Applied §5: Postgres sequences per canonical identifier prefix. Source Capture identifiers per canonical ledger spec v2.11 patterns (per F18 resolution — do NOT restate from memory; reference canonical spec):</w:t>
      </w:r>
    </w:p>
    <w:p>
      <w:pPr>
        <w:pStyle w:val="ListParagraph"/>
        <w:numPr>
          <w:ilvl w:val="0"/>
          <w:numId w:val="2"/>
        </w:numPr>
      </w:pPr>
      <w:r>
        <w:t xml:space="preserve">source.source_id — canonical regex ^S\d{3}$. Generated from sequence s_id_seq, formatted with zero-padding to 3 digits (extends to S1000+ automatically as numbers grow)</w:t>
      </w:r>
    </w:p>
    <w:p>
      <w:pPr>
        <w:pStyle w:val="ListParagraph"/>
        <w:numPr>
          <w:ilvl w:val="0"/>
          <w:numId w:val="2"/>
        </w:numPr>
      </w:pPr>
      <w:r>
        <w:t xml:space="preserve">segment.segment_id — canonical regex ^SEG\d{3}$. Generated from sequence seg_id_seq.</w:t>
      </w:r>
    </w:p>
    <w:p>
      <w:pPr>
        <w:pStyle w:val="ListParagraph"/>
        <w:numPr>
          <w:ilvl w:val="0"/>
          <w:numId w:val="2"/>
        </w:numPr>
      </w:pPr>
      <w:r>
        <w:t xml:space="preserve">source_atom.atom_id — canonical regex ^SA\d{3}$. Generated from sequence sa_id_seq.</w:t>
      </w:r>
    </w:p>
    <w:p>
      <w:pPr>
        <w:pStyle w:val="ListParagraph"/>
        <w:numPr>
          <w:ilvl w:val="0"/>
          <w:numId w:val="2"/>
        </w:numPr>
      </w:pPr>
      <w:r>
        <w:t xml:space="preserve">analysis_pass.pass_id — canonical regex ^P\d{3}$. Generated from sequence p_id_seq.</w:t>
      </w:r>
    </w:p>
    <w:p>
      <w:pPr>
        <w:spacing w:after="60" w:before="60"/>
        <w:jc w:val="left"/>
      </w:pPr>
      <w:r>
        <w:rPr>
          <w:b w:val="false"/>
          <w:bCs w:val="false"/>
          <w:i w:val="false"/>
          <w:iCs w:val="false"/>
        </w:rPr>
        <w:t xml:space="preserve"/>
      </w:r>
    </w:p>
    <w:p>
      <w:pPr>
        <w:spacing w:after="60" w:before="60"/>
        <w:jc w:val="left"/>
      </w:pPr>
      <w:r>
        <w:rPr>
          <w:b/>
          <w:bCs/>
          <w:i/>
          <w:iCs/>
        </w:rPr>
        <w:t xml:space="preserve">Note on F11 / CCI identifiers: </w:t>
      </w:r>
      <w:r>
        <w:rPr>
          <w:i/>
          <w:iCs/>
        </w:rPr>
        <w:t xml:space="preserve"> CellContentItem ci_id format = ^CCI-ROW[1-6]-C-(What|How|Where|Who|When|Why)-\d{3}$ per canonical JSON Schema. Source Capture does NOT produce CCIs; these identifiers are produced by Phase 3 mechanisms (Actor Signal Identification etc.) and require sequence allocation per (row, column) pair. Out of scope for this mechanism but noted for downstream Mechanism Implementation Specs.</w:t>
      </w:r>
    </w:p>
    <w:p>
      <w:pPr>
        <w:pStyle w:val="Heading3"/>
      </w:pPr>
      <w:r>
        <w:t xml:space="preserve">5.5 Cross-entity referential integrity</w:t>
      </w:r>
    </w:p>
    <w:p>
      <w:pPr>
        <w:pStyle w:val="ListParagraph"/>
        <w:numPr>
          <w:ilvl w:val="0"/>
          <w:numId w:val="2"/>
        </w:numPr>
      </w:pPr>
      <w:r>
        <w:t xml:space="preserve">Segment.source_refs (ARRAY of TEXT) — each entry MUST reference an existing Source.source_id within the same Pass execution. Pydantic validator checks this; database-level validation enforced by Pass 0B logic (Sources captured before Segments populate source_refs)</w:t>
      </w:r>
    </w:p>
    <w:p>
      <w:pPr>
        <w:pStyle w:val="ListParagraph"/>
        <w:numPr>
          <w:ilvl w:val="0"/>
          <w:numId w:val="2"/>
        </w:numPr>
      </w:pPr>
      <w:r>
        <w:t xml:space="preserve">Postgres foreign key: source_atom.source_ref → source.source_id (NOT NULL; cascade: CASCADE on Source delete)</w:t>
      </w:r>
    </w:p>
    <w:p>
      <w:pPr>
        <w:pStyle w:val="ListParagraph"/>
        <w:numPr>
          <w:ilvl w:val="0"/>
          <w:numId w:val="2"/>
        </w:numPr>
      </w:pPr>
      <w:r>
        <w:t xml:space="preserve">Postgres foreign key: segment.parent_segment_ref → segment.segment_id (nullable; cascade: SET NULL on parent Segment delete)</w:t>
      </w:r>
    </w:p>
    <w:p>
      <w:pPr>
        <w:pStyle w:val="ListParagraph"/>
        <w:numPr>
          <w:ilvl w:val="0"/>
          <w:numId w:val="2"/>
        </w:numPr>
      </w:pPr>
      <w:r>
        <w:t xml:space="preserve">Postgres foreign key: analysis_pass.practitioner_id → stakeholder.stakeholder_id (note: practitioner_id is non-canonical per F24 — see §5.8 for canonical JSON export filtering)</w:t>
      </w:r>
    </w:p>
    <w:p>
      <w:pPr>
        <w:pStyle w:val="ListParagraph"/>
        <w:numPr>
          <w:ilvl w:val="0"/>
          <w:numId w:val="2"/>
        </w:numPr>
      </w:pPr>
      <w:r>
        <w:t xml:space="preserve">Pydantic-level validation: cross-entity rules within mechanism execution (e.g., Segment.source_refs entries must reference Sources produced in the same Pass 0A invocation; Source.parent_source_ref if non-null must reference Source produced in the same or prior Pass 0A invocation)</w:t>
      </w:r>
    </w:p>
    <w:p>
      <w:pPr>
        <w:pStyle w:val="Heading3"/>
      </w:pPr>
      <w:r>
        <w:t xml:space="preserve">5.6 Non-canonical attributes — implementation use only, stripped at canonical JSON export</w:t>
      </w:r>
    </w:p>
    <w:p>
      <w:pPr>
        <w:spacing w:after="60" w:before="60"/>
        <w:jc w:val="left"/>
      </w:pPr>
      <w:r>
        <w:rPr>
          <w:b/>
          <w:bCs/>
        </w:rPr>
        <w:t xml:space="preserve">Per F24 in tracker: </w:t>
      </w:r>
      <w:r>
        <w:t xml:space="preserve"> The implementation may use non-canonical attributes on Pydantic and SQLAlchemy models for operational purposes (multi-tenancy, processing status, decoding flags). These attributes MUST be stripped during canonical JSON export so the produced ledger conforms strictly to canonical schema. The canonical JSON export function (sysengage/tools/run_capture.py per F22) is responsible for filtering. Canonical attribute sets are authoritative per canonical ledger spec v2.11 § Element Type sections — F25 / F26 resolutions amended canonical to ensure operational attributes (mechanism, execution_status, mode_active, outputs, timestamps for AnalysisPass; segment_ref, parent_atom_ref, confidence for SourceAtom) are properly canonicalised rather than treated as non-canonical.</w:t>
      </w:r>
    </w:p>
    <w:p>
      <w:pPr>
        <w:spacing w:after="60" w:before="60"/>
        <w:jc w:val="left"/>
      </w:pPr>
      <w:r>
        <w:rPr>
          <w:b w:val="false"/>
          <w:bCs w:val="false"/>
          <w:i w:val="false"/>
          <w:iCs w:val="false"/>
        </w:rPr>
        <w:t xml:space="preserve">Non-canonical attributes for each entity type:</w:t>
      </w:r>
    </w:p>
    <w:p>
      <w:pPr>
        <w:pStyle w:val="ListParagraph"/>
        <w:numPr>
          <w:ilvl w:val="0"/>
          <w:numId w:val="2"/>
        </w:numPr>
      </w:pPr>
      <w:r>
        <w:t xml:space="preserve">Source.payload non-canonical (strip at export): phase_id (implementation-internal Phase tracking), practitioner_id (multi-tenant — out of v1 scope), project_id (multi-tenant — out of v1 scope), is_non_text (implementation-internal decoder flag), has_decoding_issues (implementation-internal decoder flag), position (implementation-internal ordering — Source ordering is implicit in capture sequence; canonical does not require explicit position). Canonical Source attributes (keep at export): source_id, source_text, segmentation_context, input_material_ref, confidence, parent_source_ref. Note: confidence IS canonical on Source — do NOT strip.</w:t>
      </w:r>
    </w:p>
    <w:p>
      <w:pPr>
        <w:pStyle w:val="ListParagraph"/>
        <w:numPr>
          <w:ilvl w:val="0"/>
          <w:numId w:val="2"/>
        </w:numPr>
      </w:pPr>
      <w:r>
        <w:t xml:space="preserve">Segment.payload non-canonical (strip at export): practitioner_id, project_id, phase_id. Canonical Segment attributes (keep at export): segment_id, title, description, source_refs, parent_segment_ref, confidence. Note: confidence IS canonical on Segment — do NOT strip.</w:t>
      </w:r>
    </w:p>
    <w:p>
      <w:pPr>
        <w:pStyle w:val="ListParagraph"/>
        <w:numPr>
          <w:ilvl w:val="0"/>
          <w:numId w:val="2"/>
        </w:numPr>
      </w:pPr>
      <w:r>
        <w:t xml:space="preserve">SourceAtom.payload non-canonical (strip at export): practitioner_id, project_id, phase_id, position (canonical SourceAtom relies on array order, not explicit position attribute), is_non_text, has_decoding_issues. Canonical SourceAtom attributes per v2.11 §Element Type — SourceAtom (keep at export): atom_id, atom_text, source_ref, segment_ref (OPTIONAL — populate when SourceAtom needs broader segmentation context that parent Source alone doesn't carry), parent_atom_ref (OPTIONAL — populate when this atom refines a broader atom in a hierarchy), confidence (REQUIRED). Note: F26 correction — v0.3 spec listed only 3 canonical SourceAtom attributes; segment_ref / parent_atom_ref / confidence are ALL canonical and must NOT be stripped.</w:t>
      </w:r>
    </w:p>
    <w:p>
      <w:pPr>
        <w:pStyle w:val="ListParagraph"/>
        <w:numPr>
          <w:ilvl w:val="0"/>
          <w:numId w:val="2"/>
        </w:numPr>
      </w:pPr>
      <w:r>
        <w:t xml:space="preserve">AnalysisPass.payload non-canonical (strip at export): phase_id (implementation-internal Phase placeholder; canonical AnalysisPass uses `mechanism` for mechanism provenance per F4), practitioner_id (multi-tenant), project_id (multi-tenant). Canonical AnalysisPass attributes per v2.11 §Element Type — AnalysisPass (keep at export): pass_id, pass_type, mechanism, execution_status, mode_active, declared_transformation_modes, outputs (JSONB with read_witness / mechanism_data / mode_violations / failure_reason / failure_pass conventional keys), evaluated_scope, pass_started_at, pass_completed_at (OPTIONAL), elapsed_ms (OPTIONAL), confidence. Note: F25 correction — v0.3 spec treated mechanism / execution_status / mode_active / declared_transformation_modes / outputs / timestamps as non-canonical; v2.11 canonicalises these per F4 / F10 architectural commitments. Do NOT strip them.</w:t>
      </w:r>
    </w:p>
    <w:p>
      <w:pPr>
        <w:spacing w:after="60" w:before="60"/>
        <w:jc w:val="left"/>
      </w:pPr>
      <w:r>
        <w:rPr>
          <w:b/>
          <w:bCs/>
          <w:i/>
          <w:iCs/>
        </w:rPr>
        <w:t xml:space="preserve">Implementation note for canonical JSON export: </w:t>
      </w:r>
      <w:r>
        <w:rPr>
          <w:i/>
          <w:iCs/>
        </w:rPr>
        <w:t xml:space="preserve"> export function receives each Pydantic / SQLAlchemy entity and outputs a dict containing only canonical attributes per canonical ledger spec v2.11 §Element Type sections. The list of canonical attributes per entity type is taken from the canonical spec, not from Pydantic model fields. A future refactor may introduce a canonical_attributes() class method on each Pydantic model returning the authoritative list; for v1, the export function maintains the list explicitly. Field-name preservation: DB model field names that match canonical attribute names (e.g., pass_started_at on the DB model = pass_started_at in canonical) need no renaming at export — strip only what is genuinely non-canonical.</w:t>
      </w:r>
    </w:p>
    <w:p>
      <w:r>
        <w:br w:type="page"/>
      </w:r>
    </w:p>
    <w:p>
      <w:pPr>
        <w:pStyle w:val="Heading2"/>
      </w:pPr>
      <w:r>
        <w:t xml:space="preserve">6. Mode Discipline Realisation</w:t>
      </w:r>
    </w:p>
    <w:p>
      <w:pPr>
        <w:pStyle w:val="Heading3"/>
      </w:pPr>
      <w:r>
        <w:t xml:space="preserve">6.1 Mode declarations</w:t>
      </w:r>
    </w:p>
    <w:p>
      <w:pPr>
        <w:spacing w:after="60" w:before="60"/>
        <w:jc w:val="left"/>
      </w:pPr>
      <w:r>
        <w:rPr>
          <w:b w:val="false"/>
          <w:bCs w:val="false"/>
          <w:i w:val="false"/>
          <w:iCs w:val="false"/>
        </w:rPr>
        <w:t xml:space="preserve">Per Row 4 Applied §9 decorator pattern. Source Capture mechanism declarations:</w:t>
      </w:r>
    </w:p>
    <w:p>
      <w:pPr>
        <w:pStyle w:val="ListParagraph"/>
        <w:numPr>
          <w:ilvl w:val="0"/>
          <w:numId w:val="2"/>
        </w:numPr>
      </w:pPr>
      <w:r>
        <w:t xml:space="preserve">Mechanism orchestration entry point: @pass_mode("LPM") — declares mechanism overall as LPM</w:t>
      </w:r>
    </w:p>
    <w:p>
      <w:pPr>
        <w:pStyle w:val="ListParagraph"/>
        <w:numPr>
          <w:ilvl w:val="0"/>
          <w:numId w:val="2"/>
        </w:numPr>
      </w:pPr>
      <w:r>
        <w:t xml:space="preserve">Pass 0 (Read Witness): @pass_mode("LPM") — pure LPM</w:t>
      </w:r>
    </w:p>
    <w:p>
      <w:pPr>
        <w:pStyle w:val="ListParagraph"/>
        <w:numPr>
          <w:ilvl w:val="0"/>
          <w:numId w:val="2"/>
        </w:numPr>
      </w:pPr>
      <w:r>
        <w:t xml:space="preserve">Pass 0A (Source Capture): @pass_mode("LPM") — pure LPM</w:t>
      </w:r>
    </w:p>
    <w:p>
      <w:pPr>
        <w:pStyle w:val="ListParagraph"/>
        <w:numPr>
          <w:ilvl w:val="0"/>
          <w:numId w:val="2"/>
        </w:numPr>
      </w:pPr>
      <w:r>
        <w:t xml:space="preserve">Pass 0B (Segment Construction): @pass_mode("LPM") — pure LPM</w:t>
      </w:r>
    </w:p>
    <w:p>
      <w:pPr>
        <w:pStyle w:val="ListParagraph"/>
        <w:numPr>
          <w:ilvl w:val="0"/>
          <w:numId w:val="2"/>
        </w:numPr>
      </w:pPr>
      <w:r>
        <w:t xml:space="preserve">Pass 0C (SourceAtom Splitting): @pass_mode("LPM") — pure LPM</w:t>
      </w:r>
    </w:p>
    <w:p>
      <w:pPr>
        <w:pStyle w:val="Heading3"/>
      </w:pPr>
      <w:r>
        <w:t xml:space="preserve">6.2 LPM enforcement specifics</w:t>
      </w:r>
    </w:p>
    <w:p>
      <w:pPr>
        <w:spacing w:after="60" w:before="60"/>
        <w:jc w:val="left"/>
      </w:pPr>
      <w:r>
        <w:rPr>
          <w:b w:val="false"/>
          <w:bCs w:val="false"/>
          <w:i w:val="false"/>
          <w:iCs w:val="false"/>
        </w:rPr>
        <w:t xml:space="preserve">Source content immutability is the core LPM enforcement for Source Capture:</w:t>
      </w:r>
    </w:p>
    <w:p>
      <w:pPr>
        <w:pStyle w:val="ListParagraph"/>
        <w:numPr>
          <w:ilvl w:val="0"/>
          <w:numId w:val="2"/>
        </w:numPr>
      </w:pPr>
      <w:r>
        <w:t xml:space="preserve">Source.source_text is frozen at Pydantic model level (frozen=True or model_config = ConfigDict(frozen=True))</w:t>
      </w:r>
    </w:p>
    <w:p>
      <w:pPr>
        <w:pStyle w:val="ListParagraph"/>
        <w:numPr>
          <w:ilvl w:val="0"/>
          <w:numId w:val="2"/>
        </w:numPr>
      </w:pPr>
      <w:r>
        <w:t xml:space="preserve">Attempted mutation raises RuntimeError; caught at orchestration level; recorded as mode_violation on AnalysisPass.outputs.mode_violations; Pass execution_status set to Failed</w:t>
      </w:r>
    </w:p>
    <w:p>
      <w:pPr>
        <w:pStyle w:val="ListParagraph"/>
        <w:numPr>
          <w:ilvl w:val="0"/>
          <w:numId w:val="2"/>
        </w:numPr>
      </w:pPr>
      <w:r>
        <w:t xml:space="preserve">Decoder layer must NOT modify content — decoders provide read-only access to bytes/characters; if a decoder mutation is detected (via integrity check), recorded as mode_violation</w:t>
      </w:r>
    </w:p>
    <w:p>
      <w:pPr>
        <w:pStyle w:val="Heading3"/>
      </w:pPr>
      <w:r>
        <w:t xml:space="preserve">6.3 Mode metadata recording</w:t>
      </w:r>
    </w:p>
    <w:p>
      <w:pPr>
        <w:spacing w:after="60" w:before="60"/>
        <w:jc w:val="left"/>
      </w:pPr>
      <w:r>
        <w:rPr>
          <w:b w:val="false"/>
          <w:bCs w:val="false"/>
          <w:i w:val="false"/>
          <w:iCs w:val="false"/>
        </w:rPr>
        <w:t xml:space="preserve">AnalysisPass record fields populated for each Source Capture execution:</w:t>
      </w:r>
    </w:p>
    <w:p>
      <w:pPr>
        <w:pStyle w:val="ListParagraph"/>
        <w:numPr>
          <w:ilvl w:val="0"/>
          <w:numId w:val="2"/>
        </w:numPr>
      </w:pPr>
      <w:r>
        <w:t xml:space="preserve">mode_active: "LPM"</w:t>
      </w:r>
    </w:p>
    <w:p>
      <w:pPr>
        <w:pStyle w:val="ListParagraph"/>
        <w:numPr>
          <w:ilvl w:val="0"/>
          <w:numId w:val="2"/>
        </w:numPr>
      </w:pPr>
      <w:r>
        <w:t xml:space="preserve">declared_transformation_modes: ["LPM"]</w:t>
      </w:r>
    </w:p>
    <w:p>
      <w:pPr>
        <w:pStyle w:val="ListParagraph"/>
        <w:numPr>
          <w:ilvl w:val="0"/>
          <w:numId w:val="2"/>
        </w:numPr>
      </w:pPr>
      <w:r>
        <w:t xml:space="preserve">mode_violations: empty array on compliant execution; populated with violation records on detection</w:t>
      </w:r>
    </w:p>
    <w:p>
      <w:r>
        <w:br w:type="page"/>
      </w:r>
    </w:p>
    <w:p>
      <w:pPr>
        <w:pStyle w:val="Heading2"/>
      </w:pPr>
      <w:r>
        <w:t xml:space="preserve">7. Audit Trail Population</w:t>
      </w:r>
    </w:p>
    <w:p>
      <w:pPr>
        <w:pStyle w:val="Heading3"/>
      </w:pPr>
      <w:r>
        <w:t xml:space="preserve">7.1 AnalysisPass record creation</w:t>
      </w:r>
    </w:p>
    <w:p>
      <w:pPr>
        <w:spacing w:after="60" w:before="60"/>
        <w:jc w:val="left"/>
      </w:pPr>
      <w:r>
        <w:rPr>
          <w:b w:val="false"/>
          <w:bCs w:val="false"/>
          <w:i w:val="false"/>
          <w:iCs w:val="false"/>
        </w:rPr>
        <w:t xml:space="preserve">One AnalysisPass record per Source Capture mechanism execution. Created at mechanism start, finalised at mechanism end (success or failure). Per Row 4 Applied §10.</w:t>
      </w:r>
    </w:p>
    <w:p>
      <w:pPr>
        <w:pStyle w:val="Heading3"/>
      </w:pPr>
      <w:r>
        <w:t xml:space="preserve">7.2 Standard fields populated by Source Capture</w:t>
      </w:r>
    </w:p>
    <w:p>
      <w:pPr>
        <w:pStyle w:val="ListParagraph"/>
        <w:numPr>
          <w:ilvl w:val="0"/>
          <w:numId w:val="2"/>
        </w:numPr>
      </w:pPr>
      <w:r>
        <w:t xml:space="preserve">pass_id — generated from sequence p_id_seq per canonical pattern ^P\d{3}$</w:t>
      </w:r>
    </w:p>
    <w:p>
      <w:pPr>
        <w:pStyle w:val="ListParagraph"/>
        <w:numPr>
          <w:ilvl w:val="0"/>
          <w:numId w:val="2"/>
        </w:numPr>
      </w:pPr>
      <w:r>
        <w:t xml:space="preserve">phase_id — references Phase 1 (PH001 per canonical Phase identifier)</w:t>
      </w:r>
    </w:p>
    <w:p>
      <w:pPr>
        <w:pStyle w:val="ListParagraph"/>
        <w:numPr>
          <w:ilvl w:val="0"/>
          <w:numId w:val="2"/>
        </w:numPr>
      </w:pPr>
      <w:r>
        <w:t xml:space="preserve">pass_started_at — timestamp at mechanism start</w:t>
      </w:r>
    </w:p>
    <w:p>
      <w:pPr>
        <w:pStyle w:val="ListParagraph"/>
        <w:numPr>
          <w:ilvl w:val="0"/>
          <w:numId w:val="2"/>
        </w:numPr>
      </w:pPr>
      <w:r>
        <w:t xml:space="preserve">pass_completed_at — timestamp at mechanism completion (success or failure)</w:t>
      </w:r>
    </w:p>
    <w:p>
      <w:pPr>
        <w:pStyle w:val="ListParagraph"/>
        <w:numPr>
          <w:ilvl w:val="0"/>
          <w:numId w:val="2"/>
        </w:numPr>
      </w:pPr>
      <w:r>
        <w:t xml:space="preserve">execution_status — "Success" / "Failed" / "PartialSuccess" (PartialSuccess for the read_completion_status=false case where some content captured but decoding incomplete)</w:t>
      </w:r>
    </w:p>
    <w:p>
      <w:pPr>
        <w:pStyle w:val="ListParagraph"/>
        <w:numPr>
          <w:ilvl w:val="0"/>
          <w:numId w:val="2"/>
        </w:numPr>
      </w:pPr>
      <w:r>
        <w:t xml:space="preserve">mode_active — "LPM"</w:t>
      </w:r>
    </w:p>
    <w:p>
      <w:pPr>
        <w:pStyle w:val="ListParagraph"/>
        <w:numPr>
          <w:ilvl w:val="0"/>
          <w:numId w:val="2"/>
        </w:numPr>
      </w:pPr>
      <w:r>
        <w:t xml:space="preserve">mode_violations — empty array on compliant execution</w:t>
      </w:r>
    </w:p>
    <w:p>
      <w:pPr>
        <w:pStyle w:val="ListParagraph"/>
        <w:numPr>
          <w:ilvl w:val="0"/>
          <w:numId w:val="2"/>
        </w:numPr>
      </w:pPr>
      <w:r>
        <w:t xml:space="preserve">ai_model_fingerprints — empty array (no AI involvement in Source Capture)</w:t>
      </w:r>
    </w:p>
    <w:p>
      <w:pPr>
        <w:pStyle w:val="ListParagraph"/>
        <w:numPr>
          <w:ilvl w:val="0"/>
          <w:numId w:val="2"/>
        </w:numPr>
      </w:pPr>
      <w:r>
        <w:t xml:space="preserve">elapsed_ms — wall-clock duration</w:t>
      </w:r>
    </w:p>
    <w:p>
      <w:pPr>
        <w:pStyle w:val="ListParagraph"/>
        <w:numPr>
          <w:ilvl w:val="0"/>
          <w:numId w:val="2"/>
        </w:numPr>
      </w:pPr>
      <w:r>
        <w:t xml:space="preserve">practitioner_id — passed in from invocation context</w:t>
      </w:r>
    </w:p>
    <w:p>
      <w:pPr>
        <w:pStyle w:val="Heading3"/>
      </w:pPr>
      <w:r>
        <w:t xml:space="preserve">7.3 outputs.read_witness sub-structure (per Issue F10)</w:t>
      </w:r>
    </w:p>
    <w:p>
      <w:pPr>
        <w:spacing w:after="60" w:before="60"/>
        <w:jc w:val="left"/>
      </w:pPr>
      <w:r>
        <w:rPr>
          <w:b w:val="false"/>
          <w:bCs w:val="false"/>
          <w:i w:val="false"/>
          <w:iCs w:val="false"/>
        </w:rPr>
        <w:t xml:space="preserve">Populated from Pass 0 outputs:</w:t>
      </w:r>
    </w:p>
    <w:p>
      <w:pPr>
        <w:pStyle w:val="ListParagraph"/>
        <w:numPr>
          <w:ilvl w:val="0"/>
          <w:numId w:val="2"/>
        </w:numPr>
      </w:pPr>
      <w:r>
        <w:t xml:space="preserve">input_hash — SHA-256 hex string</w:t>
      </w:r>
    </w:p>
    <w:p>
      <w:pPr>
        <w:pStyle w:val="ListParagraph"/>
        <w:numPr>
          <w:ilvl w:val="0"/>
          <w:numId w:val="2"/>
        </w:numPr>
      </w:pPr>
      <w:r>
        <w:t xml:space="preserve">byte_count — integer</w:t>
      </w:r>
    </w:p>
    <w:p>
      <w:pPr>
        <w:pStyle w:val="ListParagraph"/>
        <w:numPr>
          <w:ilvl w:val="0"/>
          <w:numId w:val="2"/>
        </w:numPr>
      </w:pPr>
      <w:r>
        <w:t xml:space="preserve">character_count — integer</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pStyle w:val="Heading3"/>
      </w:pPr>
      <w:r>
        <w:t xml:space="preserve">7.4 outputs.mechanism_data sub-structure (mechanism-specific)</w:t>
      </w:r>
    </w:p>
    <w:p>
      <w:pPr>
        <w:spacing w:after="60" w:before="60"/>
        <w:jc w:val="left"/>
      </w:pPr>
      <w:r>
        <w:rPr>
          <w:b w:val="false"/>
          <w:bCs w:val="false"/>
          <w:i w:val="false"/>
          <w:iCs w:val="false"/>
        </w:rPr>
        <w:t xml:space="preserve">Source Capture mechanism-specific data:</w:t>
      </w:r>
    </w:p>
    <w:p>
      <w:pPr>
        <w:pStyle w:val="ListParagraph"/>
        <w:numPr>
          <w:ilvl w:val="0"/>
          <w:numId w:val="2"/>
        </w:numPr>
      </w:pPr>
      <w:r>
        <w:t xml:space="preserve">source_count — number of Source entities produced</w:t>
      </w:r>
    </w:p>
    <w:p>
      <w:pPr>
        <w:pStyle w:val="ListParagraph"/>
        <w:numPr>
          <w:ilvl w:val="0"/>
          <w:numId w:val="2"/>
        </w:numPr>
      </w:pPr>
      <w:r>
        <w:t xml:space="preserve">segment_count — number of Segment entities produced</w:t>
      </w:r>
    </w:p>
    <w:p>
      <w:pPr>
        <w:pStyle w:val="ListParagraph"/>
        <w:numPr>
          <w:ilvl w:val="0"/>
          <w:numId w:val="2"/>
        </w:numPr>
      </w:pPr>
      <w:r>
        <w:t xml:space="preserve">source_atom_count — number of SourceAtom entities produced</w:t>
      </w:r>
    </w:p>
    <w:p>
      <w:pPr>
        <w:pStyle w:val="ListParagraph"/>
        <w:numPr>
          <w:ilvl w:val="0"/>
          <w:numId w:val="2"/>
        </w:numPr>
      </w:pPr>
      <w:r>
        <w:t xml:space="preserve">source_ids — array of Source.source_id values produced (for downstream traceability)</w:t>
      </w:r>
    </w:p>
    <w:p>
      <w:pPr>
        <w:pStyle w:val="ListParagraph"/>
        <w:numPr>
          <w:ilvl w:val="0"/>
          <w:numId w:val="2"/>
        </w:numPr>
      </w:pPr>
      <w:r>
        <w:t xml:space="preserve">cross_source_ordering — array of records when Source spans multiple Segments (per Pass 0B edge case 4.3.4)</w:t>
      </w:r>
    </w:p>
    <w:p>
      <w:pPr>
        <w:pStyle w:val="ListParagraph"/>
        <w:numPr>
          <w:ilvl w:val="0"/>
          <w:numId w:val="2"/>
        </w:numPr>
      </w:pPr>
      <w:r>
        <w:t xml:space="preserve">non_text_source_ids — array of Source.source_id values flagged as non-text content</w:t>
      </w:r>
    </w:p>
    <w:p>
      <w:pPr>
        <w:pStyle w:val="ListParagraph"/>
        <w:numPr>
          <w:ilvl w:val="0"/>
          <w:numId w:val="2"/>
        </w:numPr>
      </w:pPr>
      <w:r>
        <w:t xml:space="preserve">source_with_decoding_issues_ids — array of Source.source_id values where decoding partially failed</w:t>
      </w:r>
    </w:p>
    <w:p>
      <w:pPr>
        <w:pStyle w:val="Heading3"/>
      </w:pPr>
      <w:r>
        <w:t xml:space="preserve">7.5 Failure recording</w:t>
      </w:r>
    </w:p>
    <w:p>
      <w:pPr>
        <w:spacing w:after="60" w:before="60"/>
        <w:jc w:val="left"/>
      </w:pPr>
      <w:r>
        <w:rPr>
          <w:b w:val="false"/>
          <w:bCs w:val="false"/>
          <w:i w:val="false"/>
          <w:iCs w:val="false"/>
        </w:rPr>
        <w:t xml:space="preserve">On failure (any Pass raises an unhandled error, or mode_violation detected):</w:t>
      </w:r>
    </w:p>
    <w:p>
      <w:pPr>
        <w:pStyle w:val="ListParagraph"/>
        <w:numPr>
          <w:ilvl w:val="0"/>
          <w:numId w:val="2"/>
        </w:numPr>
      </w:pPr>
      <w:r>
        <w:t xml:space="preserve">execution_status set to "Failed"</w:t>
      </w:r>
    </w:p>
    <w:p>
      <w:pPr>
        <w:pStyle w:val="ListParagraph"/>
        <w:numPr>
          <w:ilvl w:val="0"/>
          <w:numId w:val="2"/>
        </w:numPr>
      </w:pPr>
      <w:r>
        <w:t xml:space="preserve">outputs.failure_reason populated with error description</w:t>
      </w:r>
    </w:p>
    <w:p>
      <w:pPr>
        <w:pStyle w:val="ListParagraph"/>
        <w:numPr>
          <w:ilvl w:val="0"/>
          <w:numId w:val="2"/>
        </w:numPr>
      </w:pPr>
      <w:r>
        <w:t xml:space="preserve">outputs.failure_pass populated with which Pass failed ("Pass 0" / "Pass 0A" / "Pass 0B" / "Pass 0C")</w:t>
      </w:r>
    </w:p>
    <w:p>
      <w:pPr>
        <w:pStyle w:val="ListParagraph"/>
        <w:numPr>
          <w:ilvl w:val="0"/>
          <w:numId w:val="2"/>
        </w:numPr>
      </w:pPr>
      <w:r>
        <w:t xml:space="preserve">Transaction rolled back — no partial entity persistence (atomic mechanism execution per Row 4 Applied §5)</w:t>
      </w:r>
    </w:p>
    <w:p>
      <w:pPr>
        <w:pStyle w:val="ListParagraph"/>
        <w:numPr>
          <w:ilvl w:val="0"/>
          <w:numId w:val="2"/>
        </w:numPr>
      </w:pPr>
      <w:r>
        <w:t xml:space="preserve">AnalysisPass record with failure detail still committed (in separate transaction) — failure must be auditable</w:t>
      </w:r>
    </w:p>
    <w:p>
      <w:pPr>
        <w:pStyle w:val="Heading3"/>
      </w:pPr>
      <w:r>
        <w:t xml:space="preserve">7.6 Generator string provenance (F30 resolution v0.6)</w:t>
      </w:r>
    </w:p>
    <w:p>
      <w:pPr>
        <w:spacing w:after="60" w:before="60"/>
        <w:jc w:val="left"/>
      </w:pPr>
      <w:r>
        <w:rPr>
          <w:b/>
          <w:bCs/>
        </w:rPr>
        <w:t xml:space="preserve">Per F30 resolution: </w:t>
      </w:r>
      <w:r>
        <w:t xml:space="preserve">Ledger output records a top-level `generator` string identifying the mechanism implementation that produced the ledger. The generator string MUST be updated whenever Row 4 Mechanism Source Capture spec version changes AND the implementation behaviour changes per that spec.</w:t>
      </w:r>
    </w:p>
    <w:p>
      <w:pPr>
        <w:spacing w:after="60" w:before="60"/>
        <w:jc w:val="left"/>
      </w:pPr>
      <w:r>
        <w:rPr>
          <w:b/>
          <w:bCs/>
        </w:rPr>
        <w:t xml:space="preserve">Convention: </w:t>
      </w:r>
      <w:r>
        <w:t xml:space="preserve">`generator: "sysengage_source_capture_v&lt;MAJOR&gt;.&lt;MINOR&gt;"` where `&lt;MAJOR&gt;.&lt;MINOR&gt;` matches the Row 4 Mechanism Source Capture spec version that the producing implementation conforms to. For example, an implementation conforming to Row 4 v0.6 produces `generator: "sysengage_source_capture_v0.6"`.</w:t>
      </w:r>
    </w:p>
    <w:p>
      <w:pPr>
        <w:spacing w:after="60" w:before="60"/>
        <w:jc w:val="left"/>
      </w:pPr>
      <w:r>
        <w:rPr>
          <w:b/>
          <w:bCs/>
        </w:rPr>
        <w:t xml:space="preserve">When to bump: </w:t>
      </w:r>
    </w:p>
    <w:p>
      <w:pPr>
        <w:pStyle w:val="ListParagraph"/>
        <w:numPr>
          <w:ilvl w:val="0"/>
          <w:numId w:val="2"/>
        </w:numPr>
      </w:pPr>
      <w:r>
        <w:t xml:space="preserve">When Row 4 spec version bumps AND implementation behaviour changes per the spec — bump generator string in the same implementation cycle</w:t>
      </w:r>
    </w:p>
    <w:p>
      <w:pPr>
        <w:pStyle w:val="ListParagraph"/>
        <w:numPr>
          <w:ilvl w:val="0"/>
          <w:numId w:val="2"/>
        </w:numPr>
      </w:pPr>
      <w:r>
        <w:t xml:space="preserve">When Row 4 spec version bumps but implementation behaviour does NOT change (spec narrative-only refinements) — generator string MAY stay at previous version, but consider bumping for cleanliness</w:t>
      </w:r>
    </w:p>
    <w:p>
      <w:pPr>
        <w:pStyle w:val="ListParagraph"/>
        <w:numPr>
          <w:ilvl w:val="0"/>
          <w:numId w:val="2"/>
        </w:numPr>
      </w:pPr>
      <w:r>
        <w:t xml:space="preserve">When implementation refactors internally with no spec change AND no behaviour change — generator string stays unchanged</w:t>
      </w:r>
    </w:p>
    <w:p>
      <w:pPr>
        <w:spacing w:after="60" w:before="60"/>
        <w:jc w:val="left"/>
      </w:pPr>
      <w:r>
        <w:rPr>
          <w:b/>
          <w:bCs/>
          <w:i/>
          <w:iCs/>
        </w:rPr>
        <w:t xml:space="preserve">Rationale: </w:t>
      </w:r>
      <w:r>
        <w:rPr>
          <w:i/>
          <w:iCs/>
        </w:rPr>
        <w:t xml:space="preserve"> Anyone inspecting a ledger should be able to determine which spec version governed the producing mechanism. Without this, ledgers produced before and after a behaviour change appear identical at the metadata level even when their content semantics differ. F30 was surfaced when TST-001 v2 and TST-002 v2 ledgers both reported generator="sysengage_source_capture_v0.4" despite being produced by v0.5 classifier implementation; provenance traceability was broken until F30 surfaced this.</w:t>
      </w:r>
    </w:p>
    <w:p>
      <w:pPr>
        <w:spacing w:after="60" w:before="60"/>
        <w:jc w:val="left"/>
      </w:pPr>
      <w:r>
        <w:rPr>
          <w:b/>
          <w:bCs/>
          <w:i/>
          <w:iCs/>
        </w:rPr>
        <w:t xml:space="preserve">Implementation note: </w:t>
      </w:r>
      <w:r>
        <w:rPr>
          <w:i/>
          <w:iCs/>
        </w:rPr>
        <w:t xml:space="preserve"> The generator string is typically a single constant in the implementation (e.g., a module-level GENERATOR_VERSION variable). Updating it is a one-line change but easy to forget. The fix when bumping Row 4 spec version should be: (1) update Row 4 spec file; (2) update GENERATOR_VERSION constant in the same change; (3) verify by inspecting the generator field of a freshly-produced ledger.</w:t>
      </w:r>
    </w:p>
    <w:p>
      <w:r>
        <w:br w:type="page"/>
      </w:r>
    </w:p>
    <w:p>
      <w:pPr>
        <w:pStyle w:val="Heading2"/>
      </w:pPr>
      <w:r>
        <w:t xml:space="preserve">8. Verification Criteria</w:t>
      </w:r>
    </w:p>
    <w:p>
      <w:pPr>
        <w:spacing w:after="60" w:before="60"/>
        <w:jc w:val="left"/>
      </w:pPr>
      <w:r>
        <w:rPr>
          <w:b/>
          <w:bCs/>
        </w:rPr>
        <w:t xml:space="preserve">Per Row 4 Understanding §8.3: </w:t>
      </w:r>
      <w:r>
        <w:t xml:space="preserve">verification criteria specify observable correctness per Pass.</w:t>
      </w:r>
    </w:p>
    <w:p>
      <w:pPr>
        <w:pStyle w:val="Heading3"/>
      </w:pPr>
      <w:r>
        <w:t xml:space="preserve">8.1 Pass 0 verification</w:t>
      </w:r>
    </w:p>
    <w:p>
      <w:pPr>
        <w:pStyle w:val="ListParagraph"/>
        <w:numPr>
          <w:ilvl w:val="0"/>
          <w:numId w:val="2"/>
        </w:numPr>
      </w:pPr>
      <w:r>
        <w:t xml:space="preserve">**Input precondition**: input file path or file-like object provided; project_id, practitioner_id provided</w:t>
      </w:r>
    </w:p>
    <w:p>
      <w:pPr>
        <w:pStyle w:val="ListParagraph"/>
        <w:numPr>
          <w:ilvl w:val="0"/>
          <w:numId w:val="2"/>
        </w:numPr>
      </w:pPr>
      <w:r>
        <w:t xml:space="preserve">**Output postcondition**: Read Witness data populated with input_hash (SHA-256 hex string), byte_count (&gt;0 for non-empty input), character_count (&gt;=0), read_mode ("Full" by default), read_completion_status (true on success)</w:t>
      </w:r>
    </w:p>
    <w:p>
      <w:pPr>
        <w:pStyle w:val="ListParagraph"/>
        <w:numPr>
          <w:ilvl w:val="0"/>
          <w:numId w:val="2"/>
        </w:numPr>
      </w:pPr>
      <w:r>
        <w:t xml:space="preserve">**Invariant**: input file content bytes are not modified by Pass 0 — re-reading the input produces identical bytes</w:t>
      </w:r>
    </w:p>
    <w:p>
      <w:pPr>
        <w:pStyle w:val="ListParagraph"/>
        <w:numPr>
          <w:ilvl w:val="0"/>
          <w:numId w:val="2"/>
        </w:numPr>
      </w:pPr>
      <w:r>
        <w:t xml:space="preserve">**Error case**: empty input → EmptyInputError raised; mechanism aborts; AnalysisPass.failure_reason="empty_input"</w:t>
      </w:r>
    </w:p>
    <w:p>
      <w:pPr>
        <w:pStyle w:val="ListParagraph"/>
        <w:numPr>
          <w:ilvl w:val="0"/>
          <w:numId w:val="2"/>
        </w:numPr>
      </w:pPr>
      <w:r>
        <w:t xml:space="preserve">**Determinism property**: same input → identical input_hash, byte_count, character_count across re-runs (strict bit-identity)</w:t>
      </w:r>
    </w:p>
    <w:p>
      <w:pPr>
        <w:pStyle w:val="Heading3"/>
      </w:pPr>
      <w:r>
        <w:t xml:space="preserve">8.2 Pass 0A verification (Source Capture)</w:t>
      </w:r>
    </w:p>
    <w:p>
      <w:pPr>
        <w:pStyle w:val="ListParagraph"/>
        <w:numPr>
          <w:ilvl w:val="0"/>
          <w:numId w:val="2"/>
        </w:numPr>
      </w:pPr>
      <w:r>
        <w:t xml:space="preserve">**Input precondition**: Pass 0 completed successfully; character stream available; input_material_ref provided</w:t>
      </w:r>
    </w:p>
    <w:p>
      <w:pPr>
        <w:pStyle w:val="ListParagraph"/>
        <w:numPr>
          <w:ilvl w:val="0"/>
          <w:numId w:val="2"/>
        </w:numPr>
      </w:pPr>
      <w:r>
        <w:t xml:space="preserve">**Output postcondition**: list of Sources returned (&gt;=1 for non-empty input that decoded successfully); each Source populates canonical attributes per §5.1 — source_text (bytes), segmentation_context (classification), input_material_ref (origin reference), confidence (1.0 default), parent_source_ref (null for v1)</w:t>
      </w:r>
    </w:p>
    <w:p>
      <w:pPr>
        <w:pStyle w:val="ListParagraph"/>
        <w:numPr>
          <w:ilvl w:val="0"/>
          <w:numId w:val="2"/>
        </w:numPr>
      </w:pPr>
      <w:r>
        <w:t xml:space="preserve">**Invariant — byte preservation**: Source.source_text bytes are byte-for-byte identical to the corresponding portion of the input file (modulo file-format decoding which is transparent at this layer). Verifiable: for plain-text inputs, concatenating all Sources in capture order reproduces the input byte stream</w:t>
      </w:r>
    </w:p>
    <w:p>
      <w:pPr>
        <w:pStyle w:val="ListParagraph"/>
        <w:numPr>
          <w:ilvl w:val="0"/>
          <w:numId w:val="2"/>
        </w:numPr>
      </w:pPr>
      <w:r>
        <w:t xml:space="preserve">**Invariant — Non-Loss reconstruction (F32 v0.7)**: sum of len(source.source_text) across all Sources from this Pass 0A execution equals AnalysisPass.outputs.read_witness.character_count exactly. Headings produce Sources per §4.2.2 heading-as-Source rule; no input character is consumed for metadata-only without also appearing in a Source. Verifiable post-execution by simple length sum check</w:t>
      </w:r>
    </w:p>
    <w:p>
      <w:pPr>
        <w:pStyle w:val="ListParagraph"/>
        <w:numPr>
          <w:ilvl w:val="0"/>
          <w:numId w:val="2"/>
        </w:numPr>
      </w:pPr>
      <w:r>
        <w:t xml:space="preserve">**Invariant — canonical granularity**: each Source is at sentence-level / bullet-level / table-row-level / definition-line / heading-line granularity per canonical Source.Purpose. For prose input, typically one Source per sentence; for structured input, one Source per heading + one Source per body unit (verifiable: count sentences + headings in input via deterministic boundary rules; expect equal Source count)</w:t>
      </w:r>
    </w:p>
    <w:p>
      <w:pPr>
        <w:pStyle w:val="ListParagraph"/>
        <w:numPr>
          <w:ilvl w:val="0"/>
          <w:numId w:val="2"/>
        </w:numPr>
      </w:pPr>
      <w:r>
        <w:t xml:space="preserve">**Invariant — immutability**: Source.source_text cannot be modified after Source creation (RuntimeError on attempted modification)</w:t>
      </w:r>
    </w:p>
    <w:p>
      <w:pPr>
        <w:pStyle w:val="ListParagraph"/>
        <w:numPr>
          <w:ilvl w:val="0"/>
          <w:numId w:val="2"/>
        </w:numPr>
      </w:pPr>
      <w:r>
        <w:t xml:space="preserve">**Error case**: empty input not reaching Pass 0A (handled at Pass 0); decoder partial-failure handled gracefully (Sources produced from successfully-decoded portion)</w:t>
      </w:r>
    </w:p>
    <w:p>
      <w:pPr>
        <w:pStyle w:val="ListParagraph"/>
        <w:numPr>
          <w:ilvl w:val="0"/>
          <w:numId w:val="2"/>
        </w:numPr>
      </w:pPr>
      <w:r>
        <w:t xml:space="preserve">**Determinism property**: same input → identical Source content across re-runs (Source identifiers vary by sequence allocation, but source_text is bit-identical and segmentation_context is deterministic by classification rules)</w:t>
      </w:r>
    </w:p>
    <w:p>
      <w:pPr>
        <w:pStyle w:val="Heading3"/>
      </w:pPr>
      <w:r>
        <w:t xml:space="preserve">8.3 Pass 0B verification (Segment Construction)</w:t>
      </w:r>
    </w:p>
    <w:p>
      <w:pPr>
        <w:pStyle w:val="ListParagraph"/>
        <w:numPr>
          <w:ilvl w:val="0"/>
          <w:numId w:val="2"/>
        </w:numPr>
      </w:pPr>
      <w:r>
        <w:t xml:space="preserve">**Input precondition**: Pass 0A completed; Sources available; character stream / structural markers available; Segmentation policy provided</w:t>
      </w:r>
    </w:p>
    <w:p>
      <w:pPr>
        <w:pStyle w:val="ListParagraph"/>
        <w:numPr>
          <w:ilvl w:val="0"/>
          <w:numId w:val="2"/>
        </w:numPr>
      </w:pPr>
      <w:r>
        <w:t xml:space="preserve">**Output postcondition**: list of Segments returned (zero or more); each Segment populates canonical attributes per §5.1 — title, description (optional), source_refs (array of constituent Source identifiers), parent_segment_ref (null for top-level), confidence</w:t>
      </w:r>
    </w:p>
    <w:p>
      <w:pPr>
        <w:pStyle w:val="ListParagraph"/>
        <w:numPr>
          <w:ilvl w:val="0"/>
          <w:numId w:val="2"/>
        </w:numPr>
      </w:pPr>
      <w:r>
        <w:t xml:space="preserve">**Invariant — canonical Segment-Source relation**: each Segment.source_refs contains the source_id values of all Sources within that Segment's contextual boundary; the relation is Segment-points-to-Sources, not Source-points-to-Segment (no segment_id back-reference column on source table)</w:t>
      </w:r>
    </w:p>
    <w:p>
      <w:pPr>
        <w:pStyle w:val="ListParagraph"/>
        <w:numPr>
          <w:ilvl w:val="0"/>
          <w:numId w:val="2"/>
        </w:numPr>
      </w:pPr>
      <w:r>
        <w:t xml:space="preserve">**Invariant — source content unmodified**: Pass 0B does not modify any Source produced by Pass 0A (read-only access; only Segment entities written)</w:t>
      </w:r>
    </w:p>
    <w:p>
      <w:pPr>
        <w:pStyle w:val="ListParagraph"/>
        <w:numPr>
          <w:ilvl w:val="0"/>
          <w:numId w:val="2"/>
        </w:numPr>
      </w:pPr>
      <w:r>
        <w:t xml:space="preserve">**Invariant — source_refs validity**: every entry in Segment.source_refs references a Source.source_id present in the ledger from the same mechanism execution</w:t>
      </w:r>
    </w:p>
    <w:p>
      <w:pPr>
        <w:pStyle w:val="ListParagraph"/>
        <w:numPr>
          <w:ilvl w:val="0"/>
          <w:numId w:val="2"/>
        </w:numPr>
      </w:pPr>
      <w:r>
        <w:t xml:space="preserve">**Error case**: invalid Segmentation policy → SegmentationPolicyError; mechanism aborts</w:t>
      </w:r>
    </w:p>
    <w:p>
      <w:pPr>
        <w:pStyle w:val="ListParagraph"/>
        <w:numPr>
          <w:ilvl w:val="0"/>
          <w:numId w:val="2"/>
        </w:numPr>
      </w:pPr>
      <w:r>
        <w:t xml:space="preserve">**Determinism property**: same Sources + same policy → identical Segment count, titles, and source_refs content across re-runs</w:t>
      </w:r>
    </w:p>
    <w:p>
      <w:pPr>
        <w:pStyle w:val="Heading3"/>
      </w:pPr>
      <w:r>
        <w:t xml:space="preserve">8.4 Pass 0C verification (SourceAtom Splitting)</w:t>
      </w:r>
    </w:p>
    <w:p>
      <w:pPr>
        <w:pStyle w:val="ListParagraph"/>
        <w:numPr>
          <w:ilvl w:val="0"/>
          <w:numId w:val="2"/>
        </w:numPr>
      </w:pPr>
      <w:r>
        <w:t xml:space="preserve">**Input precondition**: Pass 0A completed; Sources available; SourceAtom granularity rules provided</w:t>
      </w:r>
    </w:p>
    <w:p>
      <w:pPr>
        <w:pStyle w:val="ListParagraph"/>
        <w:numPr>
          <w:ilvl w:val="0"/>
          <w:numId w:val="2"/>
        </w:numPr>
      </w:pPr>
      <w:r>
        <w:t xml:space="preserve">**Output postcondition**: list of SourceAtoms returned (zero or more per Source); each SourceAtom populates canonical attributes per canonical ledger spec v2.11 §Element Type — SourceAtom — atom_id (REQUIRED), atom_text (REQUIRED, bytes), source_ref (REQUIRED, parent Source identifier), segment_ref (OPTIONAL, when atom needs broader contextual scope than parent Source carries), parent_atom_ref (OPTIONAL, when atom refines a broader atom in a hierarchy), confidence (REQUIRED, typically 1.0 for deterministic structural splitting)</w:t>
      </w:r>
    </w:p>
    <w:p>
      <w:pPr>
        <w:pStyle w:val="ListParagraph"/>
        <w:numPr>
          <w:ilvl w:val="0"/>
          <w:numId w:val="2"/>
        </w:numPr>
      </w:pPr>
      <w:r>
        <w:t xml:space="preserve">**Invariant — byte preservation**: SourceAtom.atom_text bytes are byte-for-byte identical to the corresponding subset of parent Source.source_text</w:t>
      </w:r>
    </w:p>
    <w:p>
      <w:pPr>
        <w:pStyle w:val="ListParagraph"/>
        <w:numPr>
          <w:ilvl w:val="0"/>
          <w:numId w:val="2"/>
        </w:numPr>
      </w:pPr>
      <w:r>
        <w:t xml:space="preserve">**Invariant — sub-source granularity**: each SourceAtom is at sub-sentence (clause / phrase) or sub-row (cell / component) granularity per canonical SourceAtom.Purpose. NOT at sentence-level (sentence-level is Source granularity)</w:t>
      </w:r>
    </w:p>
    <w:p>
      <w:pPr>
        <w:pStyle w:val="ListParagraph"/>
        <w:numPr>
          <w:ilvl w:val="0"/>
          <w:numId w:val="2"/>
        </w:numPr>
      </w:pPr>
      <w:r>
        <w:t xml:space="preserve">**Invariant — v1 default behaviour**: for prose Sources under v1 default configuration, Pass 0C typically produces zero SourceAtoms because v1 downstream mechanisms do not require sub-sentence anchors. Non-zero SourceAtom production for prose Sources indicates explicit configuration request or structured-input handling</w:t>
      </w:r>
    </w:p>
    <w:p>
      <w:pPr>
        <w:pStyle w:val="ListParagraph"/>
        <w:numPr>
          <w:ilvl w:val="0"/>
          <w:numId w:val="2"/>
        </w:numPr>
      </w:pPr>
      <w:r>
        <w:t xml:space="preserve">**Determinism property**: same Source + same granularity rules → identical SourceAtom content across re-runs</w:t>
      </w:r>
    </w:p>
    <w:p>
      <w:pPr>
        <w:pStyle w:val="Heading3"/>
      </w:pPr>
      <w:r>
        <w:t xml:space="preserve">8.5 End-to-end mechanism verification</w:t>
      </w:r>
    </w:p>
    <w:p>
      <w:pPr>
        <w:pStyle w:val="ListParagraph"/>
        <w:numPr>
          <w:ilvl w:val="0"/>
          <w:numId w:val="2"/>
        </w:numPr>
      </w:pPr>
      <w:r>
        <w:t xml:space="preserve">**Mechanism postcondition**: AnalysisPass record exists with execution_status=Success; Sources/Segments/SourceAtoms persisted; AnalysisPass populates the full v2.11 canonical attribute set (pass_id, pass_type="Universal", mechanism="SourceCapture", execution_status, mode_active="LPM", declared_transformation_modes=["LPM"], outputs with read_witness / mechanism_data / mode_violations conventional keys, evaluated_scope, pass_started_at, pass_completed_at, elapsed_ms, confidence=1.0); mechanism_data populated with source_count, segment_count, source_atom_count, source_ids, cross_source_ordering, non_text_source_ids, source_with_decoding_issues_ids</w:t>
      </w:r>
    </w:p>
    <w:p>
      <w:pPr>
        <w:pStyle w:val="ListParagraph"/>
        <w:numPr>
          <w:ilvl w:val="0"/>
          <w:numId w:val="2"/>
        </w:numPr>
      </w:pPr>
      <w:r>
        <w:t xml:space="preserve">**Atomicity**: on failure, no partial entity persistence (transaction rolled back); only AnalysisPass record with failure detail committed</w:t>
      </w:r>
    </w:p>
    <w:p>
      <w:pPr>
        <w:pStyle w:val="ListParagraph"/>
        <w:numPr>
          <w:ilvl w:val="0"/>
          <w:numId w:val="2"/>
        </w:numPr>
      </w:pPr>
      <w:r>
        <w:t xml:space="preserve">**Idempotency on Phase 10 re-execution**: re-execution with same inputs produces no new entities (re-detect existing Sources via input_hash match); re-execution with new inputs produces new entities appended to existing set</w:t>
      </w:r>
    </w:p>
    <w:p>
      <w:pPr>
        <w:pStyle w:val="ListParagraph"/>
        <w:numPr>
          <w:ilvl w:val="0"/>
          <w:numId w:val="2"/>
        </w:numPr>
      </w:pPr>
      <w:r>
        <w:t xml:space="preserve">**Schema compliance**: all produced entities pass Pydantic and Postgres schema validation; no validation errors logged. Canonical JSON export per §5.6 produces ledger conforming to canonical ledger spec v2.11 (no non-canonical attributes leak through; strict JSON Schema validation passes)</w:t>
      </w:r>
    </w:p>
    <w:p>
      <w:r>
        <w:br w:type="page"/>
      </w:r>
    </w:p>
    <w:p>
      <w:pPr>
        <w:pStyle w:val="Heading2"/>
      </w:pPr>
      <w:r>
        <w:t xml:space="preserve">9. Test Fixtures</w:t>
      </w:r>
    </w:p>
    <w:p>
      <w:pPr>
        <w:spacing w:after="60" w:before="60"/>
        <w:jc w:val="left"/>
      </w:pPr>
      <w:r>
        <w:rPr>
          <w:b/>
          <w:bCs/>
        </w:rPr>
        <w:t xml:space="preserve">Per Row 4 Understanding §8.4: </w:t>
      </w:r>
      <w:r>
        <w:t xml:space="preserve">test fixtures are concrete — input documents + expected outputs that AI coding agent can verify against. Living in fixtures/source_capture/.</w:t>
      </w:r>
    </w:p>
    <w:p>
      <w:pPr>
        <w:pStyle w:val="Heading3"/>
      </w:pPr>
      <w:r>
        <w:t xml:space="preserve">9.1 Happy-path fixtures</w:t>
      </w:r>
    </w:p>
    <w:p>
      <w:pPr>
        <w:pStyle w:val="Heading4"/>
      </w:pPr>
      <w:r>
        <w:t xml:space="preserve">9.1.1 Fixture: simple_paragraph.txt</w:t>
      </w:r>
    </w:p>
    <w:p>
      <w:pPr>
        <w:spacing w:after="60" w:before="60"/>
        <w:jc w:val="left"/>
      </w:pPr>
      <w:r>
        <w:rPr>
          <w:b w:val="false"/>
          <w:bCs w:val="false"/>
          <w:i w:val="false"/>
          <w:iCs w:val="false"/>
        </w:rPr>
        <w:t xml:space="preserve">Input file: a plain-text file containing one paragraph.</w:t>
      </w:r>
    </w:p>
    <w:p>
      <w:pPr>
        <w:spacing w:after="0" w:before="0"/>
      </w:pPr>
      <w:r>
        <w:rPr>
          <w:rFonts w:ascii="Courier New" w:cs="Courier New" w:eastAsia="Courier New" w:hAnsi="Courier New"/>
          <w:sz w:val="18"/>
          <w:szCs w:val="18"/>
        </w:rPr>
        <w:t xml:space="preserve">File: fixtures/source_capture/happy_path/simple_paragraph.txt</w:t>
      </w:r>
    </w:p>
    <w:p>
      <w:pPr>
        <w:spacing w:after="0" w:before="0"/>
      </w:pPr>
      <w:r>
        <w:rPr>
          <w:rFonts w:ascii="Courier New" w:cs="Courier New" w:eastAsia="Courier New" w:hAnsi="Courier New"/>
          <w:sz w:val="18"/>
          <w:szCs w:val="18"/>
        </w:rPr>
        <w:t xml:space="preserve">Content (verbatim, 3 lines):</w:t>
      </w:r>
    </w:p>
    <w:p>
      <w:pPr>
        <w:spacing w:after="0" w:before="0"/>
      </w:pPr>
      <w:r>
        <w:rPr>
          <w:rFonts w:ascii="Courier New" w:cs="Courier New" w:eastAsia="Courier New" w:hAnsi="Courier New"/>
          <w:sz w:val="18"/>
          <w:szCs w:val="18"/>
        </w:rPr>
        <w:t xml:space="preserve">This is the first sentence of the paragraph. This is the second sentence of the paragraph.</w:t>
      </w:r>
    </w:p>
    <w:p>
      <w:pPr>
        <w:spacing w:after="0" w:before="0"/>
      </w:pPr>
      <w:r>
        <w:rPr>
          <w:rFonts w:ascii="Courier New" w:cs="Courier New" w:eastAsia="Courier New" w:hAnsi="Courier New"/>
          <w:sz w:val="18"/>
          <w:szCs w:val="18"/>
        </w:rPr>
        <w:t xml:space="preserve">This is a continuation on a new line within the same paragraph.</w:t>
      </w:r>
    </w:p>
    <w:p>
      <w:pPr>
        <w:spacing w:after="0" w:before="0"/>
      </w:pPr>
      <w:r>
        <w:rPr>
          <w:rFonts w:ascii="Courier New" w:cs="Courier New" w:eastAsia="Courier New" w:hAnsi="Courier New"/>
          <w:sz w:val="18"/>
          <w:szCs w:val="18"/>
        </w:rPr>
        <w:t xml:space="preserve">This is the third sentence ending the paragraph.</w:t>
      </w:r>
    </w:p>
    <w:p>
      <w:pPr>
        <w:spacing w:after="60" w:before="60"/>
        <w:jc w:val="left"/>
      </w:pPr>
      <w:r>
        <w:rPr>
          <w:b w:val="false"/>
          <w:bCs w:val="false"/>
          <w:i w:val="false"/>
          <w:iCs w:val="false"/>
        </w:rPr>
        <w:t xml:space="preserve">Expected outputs (per canonical Source = sentence-level granularity, Pass 0A=Source Capture before Pass 0B=Segment Construction):</w:t>
      </w:r>
    </w:p>
    <w:p>
      <w:pPr>
        <w:pStyle w:val="ListParagraph"/>
        <w:numPr>
          <w:ilvl w:val="0"/>
          <w:numId w:val="2"/>
        </w:numPr>
      </w:pPr>
      <w:r>
        <w:t xml:space="preserve">4 Sources produced (one per sentence-level statement: "This is the first sentence of the paragraph.", " This is the second sentence of the paragraph.", " This is a continuation on a new line within the same paragraph.", " This is the third sentence ending the paragraph."). Note: leading whitespace where it belongs to the unit is preserved per byte-preservation discipline</w:t>
      </w:r>
    </w:p>
    <w:p>
      <w:pPr>
        <w:pStyle w:val="ListParagraph"/>
        <w:numPr>
          <w:ilvl w:val="0"/>
          <w:numId w:val="2"/>
        </w:numPr>
      </w:pPr>
      <w:r>
        <w:t xml:space="preserve">0 Segments produced (no internal structure markers; Sources are self-contained sentences that do not require contextual support — they stand alone)</w:t>
      </w:r>
    </w:p>
    <w:p>
      <w:pPr>
        <w:pStyle w:val="ListParagraph"/>
        <w:numPr>
          <w:ilvl w:val="0"/>
          <w:numId w:val="2"/>
        </w:numPr>
      </w:pPr>
      <w:r>
        <w:t xml:space="preserve">0 SourceAtoms produced (sub-sentence splitting not needed for v1 default configuration on simple prose)</w:t>
      </w:r>
    </w:p>
    <w:p>
      <w:pPr>
        <w:pStyle w:val="ListParagraph"/>
        <w:numPr>
          <w:ilvl w:val="0"/>
          <w:numId w:val="2"/>
        </w:numPr>
      </w:pPr>
      <w:r>
        <w:t xml:space="preserve">Read Witness: byte_count = exact byte count of file; character_count = exact character count; read_mode="Full"; read_completion_status=true</w:t>
      </w:r>
    </w:p>
    <w:p>
      <w:pPr>
        <w:pStyle w:val="ListParagraph"/>
        <w:numPr>
          <w:ilvl w:val="0"/>
          <w:numId w:val="2"/>
        </w:numPr>
      </w:pPr>
      <w:r>
        <w:t xml:space="preserve">AnalysisPass.execution_status = "Success"</w:t>
      </w:r>
    </w:p>
    <w:p>
      <w:pPr>
        <w:pStyle w:val="ListParagraph"/>
        <w:numPr>
          <w:ilvl w:val="0"/>
          <w:numId w:val="2"/>
        </w:numPr>
      </w:pPr>
      <w:r>
        <w:t xml:space="preserve">Source.source_text bytes for the 4 Sources concatenated = exact verbatim file content (byte-identical)</w:t>
      </w:r>
    </w:p>
    <w:p>
      <w:pPr>
        <w:pStyle w:val="ListParagraph"/>
        <w:numPr>
          <w:ilvl w:val="0"/>
          <w:numId w:val="2"/>
        </w:numPr>
      </w:pPr>
      <w:r>
        <w:t xml:space="preserve">Source.segmentation_context = "sentence in prose" for all 4 Sources</w:t>
      </w:r>
    </w:p>
    <w:p>
      <w:pPr>
        <w:pStyle w:val="Heading4"/>
      </w:pPr>
      <w:r>
        <w:t xml:space="preserve">9.1.2 Fixture: multi_section.md</w:t>
      </w:r>
    </w:p>
    <w:p>
      <w:pPr>
        <w:spacing w:after="60" w:before="60"/>
        <w:jc w:val="left"/>
      </w:pPr>
      <w:r>
        <w:rPr>
          <w:b w:val="false"/>
          <w:bCs w:val="false"/>
          <w:i w:val="false"/>
          <w:iCs w:val="false"/>
        </w:rPr>
        <w:t xml:space="preserve">Input file: a Markdown file with two H2 sections.</w:t>
      </w:r>
    </w:p>
    <w:p>
      <w:pPr>
        <w:spacing w:after="0" w:before="0"/>
      </w:pPr>
      <w:r>
        <w:rPr>
          <w:rFonts w:ascii="Courier New" w:cs="Courier New" w:eastAsia="Courier New" w:hAnsi="Courier New"/>
          <w:sz w:val="18"/>
          <w:szCs w:val="18"/>
        </w:rPr>
        <w:t xml:space="preserve">File: fixtures/source_capture/happy_path/multi_section.md</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one. Second sentence of first paragraph.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Second paragraph of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 Two</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two.</w:t>
      </w:r>
    </w:p>
    <w:p>
      <w:pPr>
        <w:spacing w:after="60" w:before="60"/>
        <w:jc w:val="left"/>
      </w:pPr>
      <w:r>
        <w:rPr>
          <w:b w:val="false"/>
          <w:bCs w:val="false"/>
          <w:i w:val="false"/>
          <w:iCs w:val="false"/>
        </w:rPr>
        <w:t xml:space="preserve">Expected outputs (per canonical granularity and Pass-ordering):</w:t>
      </w:r>
    </w:p>
    <w:p>
      <w:pPr>
        <w:pStyle w:val="ListParagraph"/>
        <w:numPr>
          <w:ilvl w:val="0"/>
          <w:numId w:val="2"/>
        </w:numPr>
      </w:pPr>
      <w:r>
        <w:t xml:space="preserve">4 Sources produced (one per sentence: "First paragraph of section one.", " Second sentence of first paragraph.", "Second paragraph of section one.", "First paragraph of section two.")</w:t>
      </w:r>
    </w:p>
    <w:p>
      <w:pPr>
        <w:pStyle w:val="ListParagraph"/>
        <w:numPr>
          <w:ilvl w:val="0"/>
          <w:numId w:val="2"/>
        </w:numPr>
      </w:pPr>
      <w:r>
        <w:t xml:space="preserve">2 Segments produced (one per H2 section, since the section heading provides contextual scope that Sources within each section depend on)</w:t>
      </w:r>
    </w:p>
    <w:p>
      <w:pPr>
        <w:pStyle w:val="ListParagraph"/>
        <w:numPr>
          <w:ilvl w:val="0"/>
          <w:numId w:val="2"/>
        </w:numPr>
      </w:pPr>
      <w:r>
        <w:t xml:space="preserve">Segment 1 (title="Section One"): source_refs contains the source_id values of the 3 Sources from Section One</w:t>
      </w:r>
    </w:p>
    <w:p>
      <w:pPr>
        <w:pStyle w:val="ListParagraph"/>
        <w:numPr>
          <w:ilvl w:val="0"/>
          <w:numId w:val="2"/>
        </w:numPr>
      </w:pPr>
      <w:r>
        <w:t xml:space="preserve">Segment 2 (title="Section Two"): source_refs contains the source_id value of the 1 Source from Section Two</w:t>
      </w:r>
    </w:p>
    <w:p>
      <w:pPr>
        <w:pStyle w:val="ListParagraph"/>
        <w:numPr>
          <w:ilvl w:val="0"/>
          <w:numId w:val="2"/>
        </w:numPr>
      </w:pPr>
      <w:r>
        <w:t xml:space="preserve">0 SourceAtoms produced (v1 default configuration; sub-sentence granularity not requested)</w:t>
      </w:r>
    </w:p>
    <w:p>
      <w:pPr>
        <w:pStyle w:val="ListParagraph"/>
        <w:numPr>
          <w:ilvl w:val="0"/>
          <w:numId w:val="2"/>
        </w:numPr>
      </w:pPr>
      <w:r>
        <w:t xml:space="preserve">AnalysisPass.execution_status = "Success"</w:t>
      </w:r>
    </w:p>
    <w:p>
      <w:pPr>
        <w:pStyle w:val="ListParagraph"/>
        <w:numPr>
          <w:ilvl w:val="0"/>
          <w:numId w:val="2"/>
        </w:numPr>
      </w:pPr>
      <w:r>
        <w:t xml:space="preserve">No segment_id column on source table — Segment-to-Source relation is via Segment.source_refs only</w:t>
      </w:r>
    </w:p>
    <w:p>
      <w:pPr>
        <w:pStyle w:val="Heading4"/>
      </w:pPr>
      <w:r>
        <w:t xml:space="preserve">9.1.3 Fixture: simple_requirements.docx</w:t>
      </w:r>
    </w:p>
    <w:p>
      <w:pPr>
        <w:spacing w:after="60" w:before="60"/>
        <w:jc w:val="left"/>
      </w:pPr>
      <w:r>
        <w:rPr>
          <w:b w:val="false"/>
          <w:bCs w:val="false"/>
          <w:i w:val="false"/>
          <w:iCs w:val="false"/>
        </w:rPr>
        <w:t xml:space="preserve">Input file: a Word document with title, headings, and paragraphs (a typical small requirements specification).</w:t>
      </w:r>
    </w:p>
    <w:p>
      <w:pPr>
        <w:pStyle w:val="ListParagraph"/>
        <w:numPr>
          <w:ilvl w:val="0"/>
          <w:numId w:val="2"/>
        </w:numPr>
      </w:pPr>
      <w:r>
        <w:t xml:space="preserve">File: fixtures/source_capture/happy_path/simple_requirements.docx (binary file committed to repo)</w:t>
      </w:r>
    </w:p>
    <w:p>
      <w:pPr>
        <w:pStyle w:val="ListParagraph"/>
        <w:numPr>
          <w:ilvl w:val="0"/>
          <w:numId w:val="2"/>
        </w:numPr>
      </w:pPr>
      <w:r>
        <w:t xml:space="preserve">Expected outputs documented in fixtures/source_capture/happy_path/simple_requirements.expected.json — listing expected Source count (one per sentence-level statement / bullet / table row in document content), Segment count (one per Heading-style boundary the policy considers contextually-binding), SourceAtom count (zero for v1 default unless table cells or definition components present), AnalysisPass status</w:t>
      </w:r>
    </w:p>
    <w:p>
      <w:pPr>
        <w:pStyle w:val="ListParagraph"/>
        <w:numPr>
          <w:ilvl w:val="0"/>
          <w:numId w:val="2"/>
        </w:numPr>
      </w:pPr>
      <w:r>
        <w:t xml:space="preserve">Verification: byte-for-byte content match between Source.source_text (post-decoding) and expected verbatim text per Source; Segment.source_refs correctly groups Sources within each section</w:t>
      </w:r>
    </w:p>
    <w:p>
      <w:pPr>
        <w:pStyle w:val="Heading3"/>
      </w:pPr>
      <w:r>
        <w:t xml:space="preserve">9.2 Edge-case fixtures</w:t>
      </w:r>
    </w:p>
    <w:p>
      <w:pPr>
        <w:pStyle w:val="Heading4"/>
      </w:pPr>
      <w:r>
        <w:t xml:space="preserve">9.2.1 Fixture: empty.txt</w:t>
      </w:r>
    </w:p>
    <w:p>
      <w:pPr>
        <w:spacing w:after="60" w:before="60"/>
        <w:jc w:val="left"/>
      </w:pPr>
      <w:r>
        <w:rPr>
          <w:b w:val="false"/>
          <w:bCs w:val="false"/>
          <w:i w:val="false"/>
          <w:iCs w:val="false"/>
        </w:rPr>
        <w:t xml:space="preserve">Input file: empty file (zero bytes).</w:t>
      </w:r>
    </w:p>
    <w:p>
      <w:pPr>
        <w:pStyle w:val="ListParagraph"/>
        <w:numPr>
          <w:ilvl w:val="0"/>
          <w:numId w:val="2"/>
        </w:numPr>
      </w:pPr>
      <w:r>
        <w:t xml:space="preserve">File: fixtures/source_capture/edge_cases/empty.txt</w:t>
      </w:r>
    </w:p>
    <w:p>
      <w:pPr>
        <w:pStyle w:val="ListParagraph"/>
        <w:numPr>
          <w:ilvl w:val="0"/>
          <w:numId w:val="2"/>
        </w:numPr>
      </w:pPr>
      <w:r>
        <w:t xml:space="preserve">Expected: EmptyInputError raised at Pass 0; mechanism aborts; AnalysisPass.execution_status="Failed"; failure_reason="empty_input"; no Sources/Segments/SourceAtoms persisted</w:t>
      </w:r>
    </w:p>
    <w:p>
      <w:pPr>
        <w:pStyle w:val="Heading4"/>
      </w:pPr>
      <w:r>
        <w:t xml:space="preserve">9.2.2 Fixture: single_short_statement.txt</w:t>
      </w:r>
    </w:p>
    <w:p>
      <w:pPr>
        <w:spacing w:after="60" w:before="60"/>
        <w:jc w:val="left"/>
      </w:pPr>
      <w:r>
        <w:rPr>
          <w:b w:val="false"/>
          <w:bCs w:val="false"/>
          <w:i w:val="false"/>
          <w:iCs w:val="false"/>
        </w:rPr>
        <w:t xml:space="preserve">Input file: a file with one short statement, no terminal punctuation.</w:t>
      </w:r>
    </w:p>
    <w:p>
      <w:pPr>
        <w:spacing w:after="0" w:before="0"/>
      </w:pPr>
      <w:r>
        <w:rPr>
          <w:rFonts w:ascii="Courier New" w:cs="Courier New" w:eastAsia="Courier New" w:hAnsi="Courier New"/>
          <w:sz w:val="18"/>
          <w:szCs w:val="18"/>
        </w:rPr>
        <w:t xml:space="preserve">File: fixtures/source_capture/edge_cases/single_short_statement.txt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Hello</w:t>
      </w:r>
    </w:p>
    <w:p>
      <w:pPr>
        <w:spacing w:after="60" w:before="60"/>
        <w:jc w:val="left"/>
      </w:pPr>
      <w:r>
        <w:rPr>
          <w:b w:val="false"/>
          <w:bCs w:val="false"/>
          <w:i w:val="false"/>
          <w:iCs w:val="false"/>
        </w:rPr>
        <w:t xml:space="preserve">Expected outputs:</w:t>
      </w:r>
    </w:p>
    <w:p>
      <w:pPr>
        <w:pStyle w:val="ListParagraph"/>
        <w:numPr>
          <w:ilvl w:val="0"/>
          <w:numId w:val="2"/>
        </w:numPr>
      </w:pPr>
      <w:r>
        <w:t xml:space="preserve">1 Source produced (entire content as one Source — no sentence-end punctuation to split on; whole content treated as a single sentence-or-fragment level unit)</w:t>
      </w:r>
    </w:p>
    <w:p>
      <w:pPr>
        <w:pStyle w:val="ListParagraph"/>
        <w:numPr>
          <w:ilvl w:val="0"/>
          <w:numId w:val="2"/>
        </w:numPr>
      </w:pPr>
      <w:r>
        <w:t xml:space="preserve">0 Segments (no internal structure; Source stands alone)</w:t>
      </w:r>
    </w:p>
    <w:p>
      <w:pPr>
        <w:pStyle w:val="ListParagraph"/>
        <w:numPr>
          <w:ilvl w:val="0"/>
          <w:numId w:val="2"/>
        </w:numPr>
      </w:pPr>
      <w:r>
        <w:t xml:space="preserve">0 SourceAtoms</w:t>
      </w:r>
    </w:p>
    <w:p>
      <w:pPr>
        <w:pStyle w:val="ListParagraph"/>
        <w:numPr>
          <w:ilvl w:val="0"/>
          <w:numId w:val="2"/>
        </w:numPr>
      </w:pPr>
      <w:r>
        <w:t xml:space="preserve">AnalysisPass.execution_status = "Success"</w:t>
      </w:r>
    </w:p>
    <w:p>
      <w:pPr>
        <w:pStyle w:val="Heading4"/>
      </w:pPr>
      <w:r>
        <w:t xml:space="preserve">9.2.3 Fixture: abbreviation_handling.txt</w:t>
      </w:r>
    </w:p>
    <w:p>
      <w:pPr>
        <w:spacing w:after="60" w:before="60"/>
        <w:jc w:val="left"/>
      </w:pPr>
      <w:r>
        <w:rPr>
          <w:b w:val="false"/>
          <w:bCs w:val="false"/>
          <w:i w:val="false"/>
          <w:iCs w:val="false"/>
        </w:rPr>
        <w:t xml:space="preserve">Input file: text with abbreviations that should not trigger false sentence-split.</w:t>
      </w:r>
    </w:p>
    <w:p>
      <w:pPr>
        <w:spacing w:after="0" w:before="0"/>
      </w:pPr>
      <w:r>
        <w:rPr>
          <w:rFonts w:ascii="Courier New" w:cs="Courier New" w:eastAsia="Courier New" w:hAnsi="Courier New"/>
          <w:sz w:val="18"/>
          <w:szCs w:val="18"/>
        </w:rPr>
        <w:t xml:space="preserve">File: fixtures/source_capture/edge_cases/abbreviation_handling.txt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Dr. Smith works at Acme Inc. He is a clinician. Mr. Jones is the patient.</w:t>
      </w:r>
    </w:p>
    <w:p>
      <w:pPr>
        <w:spacing w:after="60" w:before="60"/>
        <w:jc w:val="left"/>
      </w:pPr>
      <w:r>
        <w:rPr>
          <w:b w:val="false"/>
          <w:bCs w:val="false"/>
          <w:i w:val="false"/>
          <w:iCs w:val="false"/>
        </w:rPr>
        <w:t xml:space="preserve">Expected outputs:</w:t>
      </w:r>
    </w:p>
    <w:p>
      <w:pPr>
        <w:pStyle w:val="ListParagraph"/>
        <w:numPr>
          <w:ilvl w:val="0"/>
          <w:numId w:val="2"/>
        </w:numPr>
      </w:pPr>
      <w:r>
        <w:t xml:space="preserve">3 Sources produced (sentences correctly identified despite Dr. / Inc. / Mr. abbreviations)</w:t>
      </w:r>
    </w:p>
    <w:p>
      <w:pPr>
        <w:pStyle w:val="ListParagraph"/>
        <w:numPr>
          <w:ilvl w:val="0"/>
          <w:numId w:val="2"/>
        </w:numPr>
      </w:pPr>
      <w:r>
        <w:t xml:space="preserve">Source 1: "Dr. Smith works at Acme Inc."</w:t>
      </w:r>
    </w:p>
    <w:p>
      <w:pPr>
        <w:pStyle w:val="ListParagraph"/>
        <w:numPr>
          <w:ilvl w:val="0"/>
          <w:numId w:val="2"/>
        </w:numPr>
      </w:pPr>
      <w:r>
        <w:t xml:space="preserve">Source 2: " He is a clinician."</w:t>
      </w:r>
    </w:p>
    <w:p>
      <w:pPr>
        <w:pStyle w:val="ListParagraph"/>
        <w:numPr>
          <w:ilvl w:val="0"/>
          <w:numId w:val="2"/>
        </w:numPr>
      </w:pPr>
      <w:r>
        <w:t xml:space="preserve">Source 3: " Mr. Jones is the patient."</w:t>
      </w:r>
    </w:p>
    <w:p>
      <w:pPr>
        <w:pStyle w:val="ListParagraph"/>
        <w:numPr>
          <w:ilvl w:val="0"/>
          <w:numId w:val="2"/>
        </w:numPr>
      </w:pPr>
      <w:r>
        <w:t xml:space="preserve">0 Segments (no structural-marker boundaries; Sources are self-contained)</w:t>
      </w:r>
    </w:p>
    <w:p>
      <w:pPr>
        <w:pStyle w:val="ListParagraph"/>
        <w:numPr>
          <w:ilvl w:val="0"/>
          <w:numId w:val="2"/>
        </w:numPr>
      </w:pPr>
      <w:r>
        <w:t xml:space="preserve">0 SourceAtoms (v1 default; sub-sentence splitting not requested)</w:t>
      </w:r>
    </w:p>
    <w:p>
      <w:pPr>
        <w:pStyle w:val="Heading4"/>
      </w:pPr>
      <w:r>
        <w:t xml:space="preserve">9.2.4 Fixture: very_long_sentence.txt</w:t>
      </w:r>
    </w:p>
    <w:p>
      <w:pPr>
        <w:spacing w:after="60" w:before="60"/>
        <w:jc w:val="left"/>
      </w:pPr>
      <w:r>
        <w:rPr>
          <w:b w:val="false"/>
          <w:bCs w:val="false"/>
          <w:i w:val="false"/>
          <w:iCs w:val="false"/>
        </w:rPr>
        <w:t xml:space="preserve">Input file: a single very long sentence (10KB+) with multiple embedded clauses.</w:t>
      </w:r>
    </w:p>
    <w:p>
      <w:pPr>
        <w:pStyle w:val="ListParagraph"/>
        <w:numPr>
          <w:ilvl w:val="0"/>
          <w:numId w:val="2"/>
        </w:numPr>
      </w:pPr>
      <w:r>
        <w:t xml:space="preserve">File: fixtures/source_capture/edge_cases/very_long_sentence.txt (programmatically generated or hand-crafted)</w:t>
      </w:r>
    </w:p>
    <w:p>
      <w:pPr>
        <w:pStyle w:val="ListParagraph"/>
        <w:numPr>
          <w:ilvl w:val="0"/>
          <w:numId w:val="2"/>
        </w:numPr>
      </w:pPr>
      <w:r>
        <w:t xml:space="preserve">Expected: 1 Source produced at canonical sentence boundary regardless of length; SourceAtoms may be produced if configuration explicitly requests sub-sentence splitting (then SourceAtoms split at conjunction / parenthetical boundaries); no error; no truncation</w:t>
      </w:r>
    </w:p>
    <w:p>
      <w:pPr>
        <w:pStyle w:val="ListParagraph"/>
        <w:numPr>
          <w:ilvl w:val="0"/>
          <w:numId w:val="2"/>
        </w:numPr>
      </w:pPr>
      <w:r>
        <w:t xml:space="preserve">Verification: byte-for-byte content match in Source.source_text; performance within reasonable bounds (&lt; 1 second for 10KB on standard Replit instance)</w:t>
      </w:r>
    </w:p>
    <w:p>
      <w:pPr>
        <w:pStyle w:val="Heading4"/>
      </w:pPr>
      <w:r>
        <w:t xml:space="preserve">9.2.5 Fixture: corrupt_pdf.pdf</w:t>
      </w:r>
    </w:p>
    <w:p>
      <w:pPr>
        <w:spacing w:after="60" w:before="60"/>
        <w:jc w:val="left"/>
      </w:pPr>
      <w:r>
        <w:rPr>
          <w:b w:val="false"/>
          <w:bCs w:val="false"/>
          <w:i w:val="false"/>
          <w:iCs w:val="false"/>
        </w:rPr>
        <w:t xml:space="preserve">Input file: a PDF with corrupt internal structure.</w:t>
      </w:r>
    </w:p>
    <w:p>
      <w:pPr>
        <w:pStyle w:val="ListParagraph"/>
        <w:numPr>
          <w:ilvl w:val="0"/>
          <w:numId w:val="2"/>
        </w:numPr>
      </w:pPr>
      <w:r>
        <w:t xml:space="preserve">File: fixtures/source_capture/edge_cases/corrupt_pdf.pdf (intentionally malformed)</w:t>
      </w:r>
    </w:p>
    <w:p>
      <w:pPr>
        <w:pStyle w:val="ListParagraph"/>
        <w:numPr>
          <w:ilvl w:val="0"/>
          <w:numId w:val="2"/>
        </w:numPr>
      </w:pPr>
      <w:r>
        <w:t xml:space="preserve">Expected: read_completion_status=false on Read Witness; Sources captured from successfully-decoded portions only at sentence-level granularity; Source.confidence may be set below 1.0 to reflect decoding uncertainty; AnalysisPass.execution_status="PartialSuccess"</w:t>
      </w:r>
    </w:p>
    <w:p>
      <w:pPr>
        <w:pStyle w:val="Heading4"/>
      </w:pPr>
      <w:r>
        <w:t xml:space="preserve">9.2.6 Fixture: unsupported_format.xyz</w:t>
      </w:r>
    </w:p>
    <w:p>
      <w:pPr>
        <w:spacing w:after="60" w:before="60"/>
        <w:jc w:val="left"/>
      </w:pPr>
      <w:r>
        <w:rPr>
          <w:b w:val="false"/>
          <w:bCs w:val="false"/>
          <w:i w:val="false"/>
          <w:iCs w:val="false"/>
        </w:rPr>
        <w:t xml:space="preserve">Input file: file with unrecognised extension.</w:t>
      </w:r>
    </w:p>
    <w:p>
      <w:pPr>
        <w:pStyle w:val="ListParagraph"/>
        <w:numPr>
          <w:ilvl w:val="0"/>
          <w:numId w:val="2"/>
        </w:numPr>
      </w:pPr>
      <w:r>
        <w:t xml:space="preserve">File: fixtures/source_capture/edge_cases/unsupported_format.xyz</w:t>
      </w:r>
    </w:p>
    <w:p>
      <w:pPr>
        <w:pStyle w:val="ListParagraph"/>
        <w:numPr>
          <w:ilvl w:val="0"/>
          <w:numId w:val="2"/>
        </w:numPr>
      </w:pPr>
      <w:r>
        <w:t xml:space="preserve">Expected: UnsupportedFormatError raised after .txt fallback decoding fails; mechanism aborts; Practitioner-actionable error</w:t>
      </w:r>
    </w:p>
    <w:p>
      <w:pPr>
        <w:pStyle w:val="Heading3"/>
      </w:pPr>
      <w:r>
        <w:t xml:space="preserve">9.3 Determinism fixtures</w:t>
      </w:r>
    </w:p>
    <w:p>
      <w:pPr>
        <w:pStyle w:val="Heading4"/>
      </w:pPr>
      <w:r>
        <w:t xml:space="preserve">9.3.1 Re-run determinism test</w:t>
      </w:r>
    </w:p>
    <w:p>
      <w:pPr>
        <w:spacing w:after="60" w:before="60"/>
        <w:jc w:val="left"/>
      </w:pPr>
      <w:r>
        <w:rPr>
          <w:b w:val="false"/>
          <w:bCs w:val="false"/>
          <w:i w:val="false"/>
          <w:iCs w:val="false"/>
        </w:rPr>
        <w:t xml:space="preserve">For each happy-path fixture, run mechanism twice with fresh ledger:</w:t>
      </w:r>
    </w:p>
    <w:p>
      <w:pPr>
        <w:pStyle w:val="ListParagraph"/>
        <w:numPr>
          <w:ilvl w:val="0"/>
          <w:numId w:val="2"/>
        </w:numPr>
      </w:pPr>
      <w:r>
        <w:t xml:space="preserve">Verify identical Source.source_text bytes across runs</w:t>
      </w:r>
    </w:p>
    <w:p>
      <w:pPr>
        <w:pStyle w:val="ListParagraph"/>
        <w:numPr>
          <w:ilvl w:val="0"/>
          <w:numId w:val="2"/>
        </w:numPr>
      </w:pPr>
      <w:r>
        <w:t xml:space="preserve">Verify identical Segment descriptions across runs</w:t>
      </w:r>
    </w:p>
    <w:p>
      <w:pPr>
        <w:pStyle w:val="ListParagraph"/>
        <w:numPr>
          <w:ilvl w:val="0"/>
          <w:numId w:val="2"/>
        </w:numPr>
      </w:pPr>
      <w:r>
        <w:t xml:space="preserve">Verify identical SourceAtom content and positions across runs</w:t>
      </w:r>
    </w:p>
    <w:p>
      <w:pPr>
        <w:pStyle w:val="ListParagraph"/>
        <w:numPr>
          <w:ilvl w:val="0"/>
          <w:numId w:val="2"/>
        </w:numPr>
      </w:pPr>
      <w:r>
        <w:t xml:space="preserve">Verify identical Read Witness data across runs</w:t>
      </w:r>
    </w:p>
    <w:p>
      <w:pPr>
        <w:pStyle w:val="ListParagraph"/>
        <w:numPr>
          <w:ilvl w:val="0"/>
          <w:numId w:val="2"/>
        </w:numPr>
      </w:pPr>
      <w:r>
        <w:t xml:space="preserve">Identifiers may differ (sequence-allocated) — verify entity counts identical and content per ordinal-position identical</w:t>
      </w:r>
    </w:p>
    <w:p>
      <w:pPr>
        <w:pStyle w:val="Heading3"/>
      </w:pPr>
      <w:r>
        <w:t xml:space="preserve">9.4 Phase 10 re-execution fixtures</w:t>
      </w:r>
    </w:p>
    <w:p>
      <w:pPr>
        <w:pStyle w:val="Heading4"/>
      </w:pPr>
      <w:r>
        <w:t xml:space="preserve">9.4.1 Re-execution with new input</w:t>
      </w:r>
    </w:p>
    <w:p>
      <w:pPr>
        <w:spacing w:after="60" w:before="60"/>
        <w:jc w:val="left"/>
      </w:pPr>
      <w:r>
        <w:rPr>
          <w:b w:val="false"/>
          <w:bCs w:val="false"/>
          <w:i w:val="false"/>
          <w:iCs w:val="false"/>
        </w:rPr>
        <w:t xml:space="preserve">Test sequence:</w:t>
      </w:r>
    </w:p>
    <w:p>
      <w:pPr>
        <w:pStyle w:val="ListParagraph"/>
        <w:numPr>
          <w:ilvl w:val="0"/>
          <w:numId w:val="2"/>
        </w:numPr>
      </w:pPr>
      <w:r>
        <w:t xml:space="preserve">Run mechanism with simple_paragraph.txt; persist outputs; capture entity counts</w:t>
      </w:r>
    </w:p>
    <w:p>
      <w:pPr>
        <w:pStyle w:val="ListParagraph"/>
        <w:numPr>
          <w:ilvl w:val="0"/>
          <w:numId w:val="2"/>
        </w:numPr>
      </w:pPr>
      <w:r>
        <w:t xml:space="preserve">Run mechanism with multi_section.md (re-execution context — append to existing); persist outputs</w:t>
      </w:r>
    </w:p>
    <w:p>
      <w:pPr>
        <w:pStyle w:val="ListParagraph"/>
        <w:numPr>
          <w:ilvl w:val="0"/>
          <w:numId w:val="2"/>
        </w:numPr>
      </w:pPr>
      <w:r>
        <w:t xml:space="preserve">Verify: original Sources from simple_paragraph.txt still present; new Sources from multi_section.md added; identifiers continue from previous max sequence value; AnalysisPass record for re-execution distinct from original</w:t>
      </w:r>
    </w:p>
    <w:p>
      <w:r>
        <w:br w:type="page"/>
      </w:r>
    </w:p>
    <w:p>
      <w:pPr>
        <w:pStyle w:val="Heading2"/>
      </w:pPr>
      <w:r>
        <w:t xml:space="preserve">10. Edge Cases (Implementation-Level)</w:t>
      </w:r>
    </w:p>
    <w:p>
      <w:pPr>
        <w:spacing w:after="60" w:before="60"/>
        <w:jc w:val="left"/>
      </w:pPr>
      <w:r>
        <w:rPr>
          <w:b/>
          <w:bCs/>
        </w:rPr>
        <w:t xml:space="preserve">[INFERRED] </w:t>
      </w:r>
      <w:r>
        <w:t xml:space="preserve">Implementation-level handling for edge cases catalogued in Row 3 Mechanism Spec §9. Row 3 Mechanism Spec describes the edge case; this section describes how implementation handles it.</w:t>
      </w:r>
    </w:p>
    <w:p>
      <w:pPr>
        <w:pStyle w:val="Heading3"/>
      </w:pPr>
      <w:r>
        <w:t xml:space="preserve">10.1 Input-related failures</w:t>
      </w:r>
    </w:p>
    <w:p>
      <w:pPr>
        <w:pStyle w:val="ListParagraph"/>
        <w:numPr>
          <w:ilvl w:val="0"/>
          <w:numId w:val="2"/>
        </w:numPr>
      </w:pPr>
      <w:r>
        <w:t xml:space="preserve">Empty input — checked at Pass 0 entry; raises EmptyInputError before hash/count begin</w:t>
      </w:r>
    </w:p>
    <w:p>
      <w:pPr>
        <w:pStyle w:val="ListParagraph"/>
        <w:numPr>
          <w:ilvl w:val="0"/>
          <w:numId w:val="2"/>
        </w:numPr>
      </w:pPr>
      <w:r>
        <w:t xml:space="preserve">File not found — caught at file-open step in Pass 0; raises InputAccessError</w:t>
      </w:r>
    </w:p>
    <w:p>
      <w:pPr>
        <w:pStyle w:val="ListParagraph"/>
        <w:numPr>
          <w:ilvl w:val="0"/>
          <w:numId w:val="2"/>
        </w:numPr>
      </w:pPr>
      <w:r>
        <w:t xml:space="preserve">Permission denied — caught at file-open step; raises InputAccessError with permission detail</w:t>
      </w:r>
    </w:p>
    <w:p>
      <w:pPr>
        <w:pStyle w:val="ListParagraph"/>
        <w:numPr>
          <w:ilvl w:val="0"/>
          <w:numId w:val="2"/>
        </w:numPr>
      </w:pPr>
      <w:r>
        <w:t xml:space="preserve">Decoding failures — handled per format-specific decoder; partial-decode strategy implemented; Sources flagged via metadata</w:t>
      </w:r>
    </w:p>
    <w:p>
      <w:pPr>
        <w:pStyle w:val="ListParagraph"/>
        <w:numPr>
          <w:ilvl w:val="0"/>
          <w:numId w:val="2"/>
        </w:numPr>
      </w:pPr>
      <w:r>
        <w:t xml:space="preserve">Very large inputs — streaming decoder + Pass 0 streaming hash/count; never loads entire file into memory; Pass 0B may produce many Sources for very large input</w:t>
      </w:r>
    </w:p>
    <w:p>
      <w:pPr>
        <w:pStyle w:val="Heading3"/>
      </w:pPr>
      <w:r>
        <w:t xml:space="preserve">10.2 Concurrency</w:t>
      </w:r>
    </w:p>
    <w:p>
      <w:pPr>
        <w:pStyle w:val="ListParagraph"/>
        <w:numPr>
          <w:ilvl w:val="0"/>
          <w:numId w:val="2"/>
        </w:numPr>
      </w:pPr>
      <w:r>
        <w:t xml:space="preserve">v1 prototype is single-tenant — no concurrent mechanism executions expected; concurrent invocation behaviour not specified for v1</w:t>
      </w:r>
    </w:p>
    <w:p>
      <w:pPr>
        <w:pStyle w:val="ListParagraph"/>
        <w:numPr>
          <w:ilvl w:val="0"/>
          <w:numId w:val="2"/>
        </w:numPr>
      </w:pPr>
      <w:r>
        <w:t xml:space="preserve">Database transactions per Row 4 Applied §5 ensure atomicity; concurrent writes (if they occur) are serialised by Postgres</w:t>
      </w:r>
    </w:p>
    <w:p>
      <w:pPr>
        <w:pStyle w:val="Heading3"/>
      </w:pPr>
      <w:r>
        <w:t xml:space="preserve">10.3 Identifier collisions</w:t>
      </w:r>
    </w:p>
    <w:p>
      <w:pPr>
        <w:pStyle w:val="ListParagraph"/>
        <w:numPr>
          <w:ilvl w:val="0"/>
          <w:numId w:val="2"/>
        </w:numPr>
      </w:pPr>
      <w:r>
        <w:t xml:space="preserve">Postgres sequences guarantee uniqueness within deployment; no collision possible in single-deployment v1</w:t>
      </w:r>
    </w:p>
    <w:p>
      <w:pPr>
        <w:pStyle w:val="ListParagraph"/>
        <w:numPr>
          <w:ilvl w:val="0"/>
          <w:numId w:val="2"/>
        </w:numPr>
      </w:pPr>
      <w:r>
        <w:t xml:space="preserve">Multi-deployment ID coordination is post-v1 concern (would require UUID-based identifiers or similar)</w:t>
      </w:r>
    </w:p>
    <w:p>
      <w:pPr>
        <w:pStyle w:val="Heading3"/>
      </w:pPr>
      <w:r>
        <w:t xml:space="preserve">10.4 Phase 10 re-execution</w:t>
      </w:r>
    </w:p>
    <w:p>
      <w:pPr>
        <w:pStyle w:val="ListParagraph"/>
        <w:numPr>
          <w:ilvl w:val="0"/>
          <w:numId w:val="2"/>
        </w:numPr>
      </w:pPr>
      <w:r>
        <w:t xml:space="preserve">Detect existing Sources via input_hash match — if input_hash from Pass 0 matches any existing Source's source provenance, skip; if no match, append new Sources</w:t>
      </w:r>
    </w:p>
    <w:p>
      <w:pPr>
        <w:pStyle w:val="ListParagraph"/>
        <w:numPr>
          <w:ilvl w:val="0"/>
          <w:numId w:val="2"/>
        </w:numPr>
      </w:pPr>
      <w:r>
        <w:t xml:space="preserve">Existing Sources never modified — verbatim preservation maintained across re-executions</w:t>
      </w:r>
    </w:p>
    <w:p>
      <w:pPr>
        <w:pStyle w:val="ListParagraph"/>
        <w:numPr>
          <w:ilvl w:val="0"/>
          <w:numId w:val="2"/>
        </w:numPr>
      </w:pPr>
      <w:r>
        <w:t xml:space="preserve">AnalysisPass record per re-execution distinct — re-execution does not modify prior AnalysisPass records</w:t>
      </w:r>
    </w:p>
    <w:p>
      <w:pPr>
        <w:pStyle w:val="Heading3"/>
      </w:pPr>
      <w:r>
        <w:t xml:space="preserve">10.5 Mode violation detection</w:t>
      </w:r>
    </w:p>
    <w:p>
      <w:pPr>
        <w:pStyle w:val="ListParagraph"/>
        <w:numPr>
          <w:ilvl w:val="0"/>
          <w:numId w:val="2"/>
        </w:numPr>
      </w:pPr>
      <w:r>
        <w:t xml:space="preserve">Source.source_text modification attempt — caught by Pydantic frozen=True; raises RuntimeError; recorded as mode_violation; execution_status=Failed</w:t>
      </w:r>
    </w:p>
    <w:p>
      <w:pPr>
        <w:pStyle w:val="ListParagraph"/>
        <w:numPr>
          <w:ilvl w:val="0"/>
          <w:numId w:val="2"/>
        </w:numPr>
      </w:pPr>
      <w:r>
        <w:t xml:space="preserve">Decoder content modification — caught by integrity check (compare decoder output to input file bytes); recorded as mode_violation if mismatch detected</w:t>
      </w:r>
    </w:p>
    <w:p>
      <w:r>
        <w:br w:type="page"/>
      </w:r>
    </w:p>
    <w:p>
      <w:pPr>
        <w:pStyle w:val="Heading2"/>
      </w:pPr>
      <w:r>
        <w:t xml:space="preserve">11. Cross-Mechanism Interactions</w:t>
      </w:r>
    </w:p>
    <w:p>
      <w:pPr>
        <w:pStyle w:val="Heading3"/>
      </w:pPr>
      <w:r>
        <w:t xml:space="preserve">11.1 Upstream</w:t>
      </w:r>
    </w:p>
    <w:p>
      <w:pPr>
        <w:pStyle w:val="ListParagraph"/>
        <w:numPr>
          <w:ilvl w:val="0"/>
          <w:numId w:val="2"/>
        </w:numPr>
      </w:pPr>
      <w:r>
        <w:t xml:space="preserve">Project initialisation — provides project_id, practitioner_id (passed to mechanism invocation)</w:t>
      </w:r>
    </w:p>
    <w:p>
      <w:pPr>
        <w:pStyle w:val="ListParagraph"/>
        <w:numPr>
          <w:ilvl w:val="0"/>
          <w:numId w:val="2"/>
        </w:numPr>
      </w:pPr>
      <w:r>
        <w:t xml:space="preserve">None other (Source Capture is foundational)</w:t>
      </w:r>
    </w:p>
    <w:p>
      <w:pPr>
        <w:pStyle w:val="Heading3"/>
      </w:pPr>
      <w:r>
        <w:t xml:space="preserve">11.2 Downstream</w:t>
      </w:r>
    </w:p>
    <w:p>
      <w:pPr>
        <w:pStyle w:val="ListParagraph"/>
        <w:numPr>
          <w:ilvl w:val="0"/>
          <w:numId w:val="2"/>
        </w:numPr>
      </w:pPr>
      <w:r>
        <w:t xml:space="preserve">Row-Lens Source Re-Analysis (companion mechanism, separate Implementation Spec to be produced) — reads Source/Segment/SourceAtom from ledger; produces RSSF and Concerns</w:t>
      </w:r>
    </w:p>
    <w:p>
      <w:pPr>
        <w:pStyle w:val="ListParagraph"/>
        <w:numPr>
          <w:ilvl w:val="0"/>
          <w:numId w:val="2"/>
        </w:numPr>
      </w:pPr>
      <w:r>
        <w:t xml:space="preserve">Phase 2 mechanisms — read Source/Segment/SourceAtom from ledger</w:t>
      </w:r>
    </w:p>
    <w:p>
      <w:pPr>
        <w:pStyle w:val="ListParagraph"/>
        <w:numPr>
          <w:ilvl w:val="0"/>
          <w:numId w:val="2"/>
        </w:numPr>
      </w:pPr>
      <w:r>
        <w:t xml:space="preserve">Phase 3 Pass 3a Signal production (including Actor Signal Identification) — read Source/Segment/SourceAtom from ledger; produce Signals referencing Source</w:t>
      </w:r>
    </w:p>
    <w:p>
      <w:pPr>
        <w:pStyle w:val="ListParagraph"/>
        <w:numPr>
          <w:ilvl w:val="0"/>
          <w:numId w:val="2"/>
        </w:numPr>
      </w:pPr>
      <w:r>
        <w:t xml:space="preserve">All downstream mechanisms — read Sources via SQLAlchemy queries on source table</w:t>
      </w:r>
    </w:p>
    <w:p>
      <w:pPr>
        <w:pStyle w:val="Heading3"/>
      </w:pPr>
      <w:r>
        <w:t xml:space="preserve">11.3 Coordination via ledger</w:t>
      </w:r>
    </w:p>
    <w:p>
      <w:pPr>
        <w:spacing w:after="60" w:before="60"/>
        <w:jc w:val="left"/>
      </w:pPr>
      <w:r>
        <w:rPr>
          <w:b w:val="false"/>
          <w:bCs w:val="false"/>
          <w:i w:val="false"/>
          <w:iCs w:val="false"/>
        </w:rPr>
        <w:t xml:space="preserve">Per Row 4 Applied §13 cross-mechanism coordination: mechanisms coordinate via ledger reads, not direct calls. Source Capture writes to source / segment / source_atom / analysis_pass tables; downstream mechanisms read via standard SQLAlchemy queries. No direct mechanism-to-mechanism API.</w:t>
      </w:r>
    </w:p>
    <w:p>
      <w:r>
        <w:br w:type="page"/>
      </w:r>
    </w:p>
    <w:p>
      <w:pPr>
        <w:pStyle w:val="Heading2"/>
      </w:pPr>
      <w:r>
        <w:t xml:space="preserve">12. Build Notes</w:t>
      </w:r>
    </w:p>
    <w:p>
      <w:pPr>
        <w:pStyle w:val="Heading3"/>
      </w:pPr>
      <w:r>
        <w:t xml:space="preserve">12.1 Findings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on AnalysisPass.outputs.mechanism_data and AnalysisPass.outputs.read_witness per architectural commitment. §7 audit trail population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POC entity vocabulary not produced — Sources / Segments / SourceAtoms / AnalysisPass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 Pass 0A naming inconsistency in Row 2 v1.1 noted; this artefact uses Row 2 v1.1 §3.9.1 catalogue convention (Pass 0 / 0A / 0B / 0C).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Implementation Spec covers Mechanism A (Source Capture) only per F7 resolution. Mechanism B (Row-Lens Source Re-Analysis) will have its own Row 4 Implementation Spec.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data structure on AnalysisPass.outputs.read_witness — concrete fields and types specified in §7.3 and §5.1 (analysis_pass schema validators).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 / Not applicable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F11 RESOLVED v0.2 — CCI ci_id format = ^CCI-ROW[1-6]-C-(What|How|Where|Who|When|Why)-\d{3}$ per canonical ledger spec v2.11 JSON Schema. Source Capture produces no CCIs so does not directly exercise this format; build-notes reference updated for completeness.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F18 RESOLVED v0.2 — identifier prefix patterns aligned with canonical ledger spec v2.11 (Source ^S\d{3}$, Segment ^SEG\d{3}$, SourceAtom ^SA\d{3}$, AnalysisPass ^P\d{3}$). v0.1 of this spec restated SRC###/ATM###/AP### from memory; corrected here. §4.3.3, §5.1, §5.2, §5.4, §7.2 all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v0.3 — Source / SourceAtom granularity corrected to align with canonical Source.Purpose; Pass-ordering corrected (Pass 0A now Source Capture, Pass 0B now Segment Construction); Pass labels kept stable. Aligned with Row 3 Mechanism Source Capture v0.2. v0.2 of this spec inherited the v0.1 Row 3 misframing — paragraph-level Source + sentence-level SourceAtom, with Segment Construction in Pass 0A. v0.3 cascades the Row 3 v0.2 corrections through §4.2 / §4.3 / §4.4 / §5.1 / §5.2 / §5.5 / §8 / §9 / §7.4. Test fixtures expected outputs revised — simple_paragraph.txt now expects 4 Sources / 0 SourceAtoms (was 1 Source / 3 SourceAtoms); abbreviation_handling.txt now expects 3 Sources (was 1 Source / 3 SourceAtoms); multi_section.md now expects 4 Sources + 2 Segments with source_refs populated (was 3 Sources + 2 Segments + 4 SourceAtoms).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Updated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F24 partial resolution v0.3 — canonical attribute names enumerated. v0.4 update: corrected the canonical attribute lists. v0.3 §5.1 had under-listed canonical attributes for both SourceAtom (missed segment_ref / parent_atom_ref / confidence) and AnalysisPass (listed implementation-internal attributes as if non-canonical when they should have been canonicalised per F4 / F10). v0.4 §5.1 / §5.6 now reflect the corrected canonical sets per canonical ledger spec v2.11. Full F24 resolution still requires Replit Agent implementation work: update sysengage/tools/run_capture.py export function to filter Pydantic model fields to the v2.11 canonical-only attributes before serialisation. Note: confidence is canonical on Source / Segment / SourceAtom /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F25 RESOLVED v0.4 — canonical ledger spec v2.10 AnalysisPass was underdeveloped for SysEngage operational needs (only 4 canonical attributes; missing F4 mechanism provenance and F10 Read Witness commitments). Resolved at canonical-spec level by amending to v2.11 — canonical AnalysisPass now includes mechanism, execution_status, mode_active, declared_transformation_modes, outputs, pass_started_at, pass_completed_at, elapsed_ms as canonical attributes alongside the existing pass_id / pass_type / evaluated_scope / confidence. v0.4 §5.1 / §5.6 / §8 / §11 entries now reference v2.11 canonical AnalysisPass set. Surfaced by Replit Agent Plan Mode review (third forcing function instance — agent caught spec error before code was written). Resolution discipline observed: Path A chosen over pragmatic workarounds — disciplined layered conformance across canonical spec + mechanism spec + implementation simultaneously, even at cost of extra spec cycle.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F26 RESOLVED v0.4 — Row 4 v0.3 §5.1 SourceAtom canonical attribute list was incomplete (listed only atom_id / atom_text / source_ref; missed canonical segment_ref / parent_atom_ref / confidence). Surfaced by Replit Agent Plan Mode review concurrent with F25. Canonical SourceAtom v2.10 was already correct (no canonical-spec change needed); only the v0.3 mechanism spec was wrong. v0.4 §5.1 / §5.6 corrected to enumerate the full 6-attribute canonical SourceAtom set per canonical ledger spec v2.10 / v2.11 §Element Type — SourceAtom. Same Quality Discipline failure mode as F23 (canonical content treated selectively at authoring time without explicit canonical-anchor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F27 RESOLVED v0.5 — Pass 0B Segment Construction scope confirmed as strict-structural detection only. Visually-styled headings (bold paragraph text, ALL-CAPS lines, centred text, larger fonts, etc.) do NOT trigger Segment production; only genuine structural markers (Word Heading styles, Markdown #/##, PDF outlines, explicit Markdown ---, document boundaries) do. Zero Segments produced is a valid SUCCESS outcome. §4.3.5 added with explicit in-scope and out-of-scope detection lists, rationale, and future evolution note. Surfaced by Practitioner ledger review of Novus Quality Policy Statement TST-002 verification (12 May 2026) — document used bold paragraph text for "QUALITY POLICY STATEMENT" rather than Word Heading style, producing zero Segments. Resolution discipline: anchored on canonical Segment Purpose v2.11 framing ("useful as a segmentation boundary" — reviewer convenience, not analytical requirement) plus Practitioner principle that Source granularity carries analytical load. Heuristic visual-heading detection deliberately out of scope for v1 to avoid false-positive complexity; future evolution gated on real-world need plus Path A discipline.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Accepted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F28 ACCEPTED-AS-V1-BEHAVIOUR v0.5 — Multi-line structured blocks (signature blocks, attribution blocks, address blocks) captured as single Source by Pass 0A is acceptable v1 behaviour. No implementation change required. Downstream mechanisms may detect structured non-prose content from Source.source_text patterns and Source.segmentation_context value ("multi-line block" per F29 resolution) when finer-grained handling is needed. Surfaced concurrently with F27 by Practitioner ledger review of Novus TST-002 (S380 signature block captured as one Source). Decision rationale: implementing block-decomposition would add Pass 0A complexity without architectural benefit at v1; the canonical Source granularity "definition / constraint line" applies cleanly to label-then-value lines (covered by F29 classifier's "definition line" detection) but signature blocks span free-text attribution lines whose granularity is genuinely ambiguous (is "Damian Shacklock" a Source? is "Director" a Source? is the empty line between them a Source?); v1 accepts the whole block as one Source rather than legislating an answer to this granularity question.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F29 RESOLVED v0.5 — Pass 0A segmentation_context classifier specified in new §4.2.5. Replaces v0.4 implementation's default-only "sentence in prose" with classifier-derived value from fixed enumeration: "sentence in prose", "bullet item", "table row", "definition line", "multi-line block". Classifier rules deterministic, priority-ordered, structural (not semantic). Surfaced by Practitioner ledger review of Novus TST-002 — every Source in both verification cycles (TST-001 Pocket Money + TST-002 Novus) had segmentation_context "sentence in prose" including the S380 signature block which is clearly not prose. Resolution scope: small implementation change to Pass 0A classification logic; no canonical spec change (canonical Source.segmentation_context is REQUIRED non-empty string, no enum enforced, classifier extensible).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F30 RESOLVED v0.6 — Implementation generator string convention documented in new §7.6. Generator string MUST be bumped to match Row 4 Mechanism Source Capture spec version when implementation behaviour changes per the spec. Surfaced by Practitioner ledger review of TST-001 v2 and TST-002 v2 — both ledgers reported generator="sysengage_source_capture_v0.4" despite being produced by v0.5 classifier implementation; provenance traceability between ledger output and spec version was broken. Resolution: §7.6 added with convention text, when-to-bump guidance, rationale, and implementation note. Replit Agent task v4 includes the generator string bump as an explicit step (v0.4 → v0.6).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F31 RESOLVED v0.6 — §4.2.5 segmentation_context classifier priority order corrected. Surfaced by Practitioner ledger review of TST-002 v2: 6 of 11 Sources (the policy clauses with categorical label prefixes — Customer focus: ..., Leadership: ..., Engagement of people: ..., Process approach: ..., Improvement: ..., Relationship management: ...) misclassified as "definition line" despite being genuinely prose sentences. Root cause: v0.5 §4.2.5 placed definition-line rule before sentence-in-prose rule; any Source matching both went to definition-line. Resolution: priority order swapped so sentence-in-prose rule fires before definition-line rule; definition-line scope tightened to short structured key-value content where value does NOT end in sentence terminator (achieved by construction via priority order). Worked examples added contrasting genuine definition-line content ("Date: 22/4/2025") with prose-with-label-prefix ("Customer focus: ... we have made a commitment..."). Same Quality Discipline failure mode as F23 / F25 / F26 — specification authored without representative-content check at authoring time. Practitioner mechanism-output review (Forcing Function 1b) caught it once again.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v0.7</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F32 RESOLVED v0.7 — Non-Loss Principle preservation strengthened for heading text. Surfaced by Practitioner ledger review of TST-007 Row 1 Understanding v1.2: concatenating all 272 Source.source_text values gave 37,514 characters; Read Witness character_count was 39,785 (delta 2,271 chars = 5.7% of content missing from Source stream). Diagnosed cause: heading text consumed for Segment.title was not preserved in any Source — 55 Segment titles totalling ~1,793 characters plus surrounding whitespace accounted for the delta. This violated the Non-Loss Principle (Row 1 v1.2 §8.1) which states input content is preserved verbatim in the canonical entity stream. Resolution (Option A): heading text now produces a Source (with segmentation_context="heading" per new §4.2.5 rule 0) AND seeds a Segment (the heading Source appears as Segment.source_refs[0]). New classifier value "heading" added; new priority-0 rule prepended; §4.2.2 Non-Loss invariant explicitly documented; §8.2 verification adds reconstruction check. Resolution option B (document the asymmetry without producing heading Source) was considered and rejected — the Non-Loss principle is foundational and bending it creates downstream complications. Same Quality Discipline failure mode pattern as F23 / F25 / F26 / F31 — specification omitted a discipline that representative-content stress test surfaced.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Deferred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F33 DEFERRED — Hierarchical Segmentation not produced for numbered-heading documents. TST-007 Row 1 Understanding has clearly nested heading structure (1.1, 1.2, 1.3 are children of section 1; 8.1, 8.2, ..., 8.14 are children of section 8) but all 55 Segments have parent_segment_ref=null. Current behaviour is spec-compliant — §4.3.2 documents default policy as flat "one Segment per top-level structural unit". F33 records this as a capability gap, not a defect. Resolution deferred to a post-v1 cycle if downstream mechanisms (Row-Lens Source Re-Analysis, Domain Identification) demonstrate need for hierarchical Segment navigation. Future resolution would likely involve heading-level detection (Word Heading 1 vs Heading 2 vs Heading 3 nest order) and policy configuration enabling nested Segment production. Out of v1 scope; recorded for traceability.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Deferred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F34 DEFERRED — Bullet / table classifier rules unexercised. TST-007 Row 1 Understanding contains bulleted lists (per the Source.source_refs counts in some Segments suggesting bullet-derived Sources) but the segmentation_context distribution shows 0 "bullet item" and 0 "table row" classifications. Either (a) the document doesn't have content matching the structural-marker definitions Pass 0 uses, or (b) Pass 0's bullet/table structural-marker detection is not surfacing markers for .docx bulleted lists / tables. Investigation deferred to a future cycle with a fixture specifically exercising bullet and table markers. Out of v1 scope; recorded for traceability. Severity Low-Medium — the F29 classifier rules 1 and 2 may have a latent defect or may be working correctly with no input to exercise them; only investigation would distinguish.</w:t>
            </w:r>
          </w:p>
        </w:tc>
      </w:tr>
    </w:tbl>
    <w:p>
      <w:pPr>
        <w:pStyle w:val="Heading3"/>
      </w:pPr>
      <w:r>
        <w:t xml:space="preserve">12.2 Open questions for Replit Agent build</w:t>
      </w:r>
    </w:p>
    <w:p>
      <w:pPr>
        <w:pStyle w:val="ListParagraph"/>
        <w:numPr>
          <w:ilvl w:val="0"/>
          <w:numId w:val="2"/>
        </w:numPr>
      </w:pPr>
      <w:r>
        <w:t xml:space="preserve">**Q1**: Module organisation — flat (all Pass files in mechanisms/source_capture/) or nested (sub-directories per Pass)? Recommend flat for v1.</w:t>
      </w:r>
    </w:p>
    <w:p>
      <w:pPr>
        <w:pStyle w:val="ListParagraph"/>
        <w:numPr>
          <w:ilvl w:val="0"/>
          <w:numId w:val="2"/>
        </w:numPr>
      </w:pPr>
      <w:r>
        <w:t xml:space="preserve">**Q2**: Decoder library choice within python-docx and pypdf — any specific version pinning needed for deterministic byte-identity verification?</w:t>
      </w:r>
    </w:p>
    <w:p>
      <w:pPr>
        <w:pStyle w:val="ListParagraph"/>
        <w:numPr>
          <w:ilvl w:val="0"/>
          <w:numId w:val="2"/>
        </w:numPr>
      </w:pPr>
      <w:r>
        <w:t xml:space="preserve">**Q3**: Source.source_text storage — Pydantic field type bytes vs str? Recommend bytes to avoid encoding decisions; convert to str only at presentation layer.</w:t>
      </w:r>
    </w:p>
    <w:p>
      <w:pPr>
        <w:pStyle w:val="ListParagraph"/>
        <w:numPr>
          <w:ilvl w:val="0"/>
          <w:numId w:val="2"/>
        </w:numPr>
      </w:pPr>
      <w:r>
        <w:t xml:space="preserve">**Q4**: Segmentation policy — should default policy be configurable via Practitioner UI in v1 (configuration UI) or only via code/config file? Recommend code/config file for v1; Practitioner UI for v2+.</w:t>
      </w:r>
    </w:p>
    <w:p>
      <w:pPr>
        <w:pStyle w:val="ListParagraph"/>
        <w:numPr>
          <w:ilvl w:val="0"/>
          <w:numId w:val="2"/>
        </w:numPr>
      </w:pPr>
      <w:r>
        <w:t xml:space="preserve">**Q5**: Identifier zero-padding — S001 vs S1? Recommend S001 (zero-padded to 3 digits per canonical regex ^S\d{3}$ — actually mandated by the regex, since 1-digit and 2-digit forms wouldn't match). Per F18 resolution / canonical pattern.</w:t>
      </w:r>
    </w:p>
    <w:p>
      <w:pPr>
        <w:pStyle w:val="Heading3"/>
      </w:pPr>
      <w:r>
        <w:t xml:space="preserve">12.3 No new tracker findings surfaced by this Implementation Spec</w:t>
      </w:r>
    </w:p>
    <w:p>
      <w:pPr>
        <w:spacing w:after="60" w:before="60"/>
        <w:jc w:val="left"/>
      </w:pPr>
      <w:r>
        <w:rPr>
          <w:b w:val="false"/>
          <w:bCs w:val="false"/>
          <w:i w:val="false"/>
          <w:iCs w:val="false"/>
        </w:rPr>
        <w:t xml:space="preserve">Building this Implementation Spec did not surface new architectural ambiguities beyond those already in the tracker. The artefact's value will be tested when Replit Agent attempts to build from it — that consumption may surface gaps in spec completeness or clarity.</w:t>
      </w:r>
    </w:p>
    <w:p>
      <w:r>
        <w:br w:type="page"/>
      </w:r>
    </w:p>
    <w:p>
      <w:pPr>
        <w:pStyle w:val="Heading2"/>
      </w:pPr>
      <w:r>
        <w:t xml:space="preserve">Document End</w:t>
      </w:r>
    </w:p>
    <w:p>
      <w:pPr>
        <w:spacing w:after="60" w:before="60"/>
        <w:jc w:val="left"/>
      </w:pPr>
      <w:r>
        <w:rPr>
          <w:b w:val="false"/>
          <w:bCs w:val="false"/>
          <w:i w:val="false"/>
          <w:iCs w:val="false"/>
        </w:rPr>
        <w:t xml:space="preserve">End of SysEngage Row 4 Mechanism Implementation Spec — Source Capture v0.7.</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Suitable for handoff to Replit Agent for incremental update per F32 resolution cycle. The v0.6 implementation produced canonical-clean output on TST-001 v3, TST-002 v3, and TST-007 Row 1 Understanding v1.2 (272 Sources + 55 Segments — first stress test on structured input). However TST-007 review revealed a Non-Loss Principle violation: heading text consumed for Segment.title was not preserved as Source content; concatenating all Sources reconstructed 37,514 chars vs 39,785 char_count in Read Witness (2,271 char delta). v0.7 fixes this: (1) Pass 0A produces a Source for each detected structural heading marker; (2) the heading Source's segmentation_context is the new "heading" value (per §4.2.5 rule 0); (3) Pass 0B uses the heading Source as Segment.source_refs[0]; (4) §4.2.2 documents the Non-Loss reconstruction invariant explicitly; (5) §8.2 adds reconstruction verification check. Companion handoff entry point: replit.md in repository root.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After incremental update, re-verification expected to confirm: TST-001 Pocket Money produces a heading Source for "High Level Description" plus the 9 body Sources (was 9 Sources + 1 Segment with 9 source_refs; now 10 Sources + 1 Segment with 10 source_refs); TST-002 Novus unchanged (no structural heading detected since QUALITY POLICY STATEMENT is bold paragraph text not Word Heading style per F27); TST-007 Row 1 Understanding produces 55 additional heading Sources (one per Segment); sum of Source.source_text lengths now equals AnalysisPass.outputs.read_witness.character_count. All ledgers report generator = "sysengage_source_capture_v0.7".</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Test fixtures (§9) live in fixtures/source_capture/ in the repository. Some fixtures are committed as binary files (simple_requirements.docx, corrupt_pdf.pdf); others are plain-text (simple_paragraph.txt, multi_section.md, etc.); some are programmatically generated at test time (very_long_sentence.txt).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2026-05-13T06:18:07.935Z</dcterms:created>
  <dcterms:modified xsi:type="dcterms:W3CDTF">2026-05-13T06:18:07.953Z</dcterms:modified>
</cp:coreProperties>
</file>

<file path=docProps/custom.xml><?xml version="1.0" encoding="utf-8"?>
<Properties xmlns="http://schemas.openxmlformats.org/officeDocument/2006/custom-properties" xmlns:vt="http://schemas.openxmlformats.org/officeDocument/2006/docPropsVTypes"/>
</file>