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SysEngage Row 4 Mechanism: Source Capture</w:t>
      </w:r>
    </w:p>
    <w:p>
      <w:pPr>
        <w:spacing w:after="60" w:before="60"/>
        <w:jc w:val="left"/>
      </w:pPr>
      <w:r>
        <w:rPr>
          <w:b/>
          <w:bCs/>
          <w:i w:val="false"/>
          <w:iCs w:val="false"/>
        </w:rPr>
        <w:t xml:space="preserve">Implementation specification for the Source Capture mechanism — depth tier (i)+</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Filename: SysEngage_Row_4_Mechanism_Source_Capture_v0_4.docx</w:t>
      </w:r>
    </w:p>
    <w:p>
      <w:pPr>
        <w:spacing w:after="60" w:before="60"/>
        <w:jc w:val="left"/>
      </w:pPr>
      <w:r>
        <w:rPr>
          <w:b w:val="false"/>
          <w:bCs w:val="false"/>
          <w:i w:val="false"/>
          <w:iCs w:val="false"/>
        </w:rPr>
        <w:t xml:space="preserve">Version: 0.4 (F25 + F26 resolution cycle — canonical attribute set corrections; ledger spec v2.11 alignment)</w:t>
      </w:r>
    </w:p>
    <w:p>
      <w:pPr>
        <w:spacing w:after="60" w:before="60"/>
        <w:jc w:val="left"/>
      </w:pPr>
      <w:r>
        <w:rPr>
          <w:b w:val="false"/>
          <w:bCs w:val="false"/>
          <w:i w:val="false"/>
          <w:iCs w:val="false"/>
        </w:rPr>
        <w:t xml:space="preserve">Date: 6 May 2026</w:t>
      </w:r>
    </w:p>
    <w:p>
      <w:pPr>
        <w:spacing w:after="60" w:before="60"/>
        <w:jc w:val="left"/>
      </w:pPr>
      <w:r>
        <w:rPr>
          <w:b w:val="false"/>
          <w:bCs w:val="false"/>
          <w:i w:val="false"/>
          <w:iCs w:val="false"/>
        </w:rPr>
        <w:t xml:space="preserve"/>
      </w:r>
    </w:p>
    <w:p>
      <w:pPr>
        <w:spacing w:after="60" w:before="60"/>
        <w:jc w:val="left"/>
      </w:pPr>
      <w:r>
        <w:rPr>
          <w:b/>
          <w:bCs/>
        </w:rPr>
        <w:t xml:space="preserve">Purpose. </w:t>
      </w:r>
      <w:r>
        <w:t xml:space="preserve">Implementation specification for the Source Capture mechanism. Translates the Row 3 Mechanism Specification (SysEngage_Row_3_Mechanism_Source_Capture_v0_2.docx) into Row 4 implementation detail consistent with the SysEngage v1 architectural commitments (SysEngage_Row_4_Applied_to_SysEngage_v0_2.docx) and the canonical ledger spec v2.11. At depth tier (i)+ per Row 4 Understanding §8: architectural specification + verification criteria + test fixtures. Suitable for handoff to Replit Agent for re-implementation generation.</w:t>
      </w:r>
    </w:p>
    <w:p>
      <w:pPr>
        <w:spacing w:after="60" w:before="60"/>
        <w:jc w:val="left"/>
      </w:pPr>
      <w:r>
        <w:rPr>
          <w:b w:val="false"/>
          <w:bCs w:val="false"/>
          <w:i w:val="false"/>
          <w:iCs w:val="false"/>
        </w:rPr>
        <w:t xml:space="preserve"/>
      </w:r>
    </w:p>
    <w:p>
      <w:pPr>
        <w:spacing w:after="60" w:before="60"/>
        <w:jc w:val="left"/>
      </w:pPr>
      <w:r>
        <w:rPr>
          <w:b/>
          <w:bCs/>
        </w:rPr>
        <w:t xml:space="preserve">Status. </w:t>
      </w:r>
      <w:r>
        <w:t xml:space="preserve">v0.4 — applies F25 and F26 resolutions per Practitioner direction 6 May 2026 (Path A — disciplined layered conformance). F25 surfaced when Replit Agent Plan Mode review caught that v0.3 §5.1 / §5.6 listed AnalysisPass canonical attributes that weren't actually in canonical ledger spec v2.10 (the canonical AnalysisPass had only 4 attributes — pass_id, pass_type, evaluated_scope, confidence — and didn't reflect F4 / F10 architectural commitments). Resolution: canonical ledger spec amended v2.10 → v2.11 adding mechanism, execution_status, mode_active, declared_transformation_modes, outputs, pass_started_at, pass_completed_at, elapsed_ms as canonical AnalysisPass attributes. v0.4 §5.1 / §5.6 / §11 now correctly reflect v2.11 canonical AnalysisPass set. F26 surfaced concurrently — v0.3 SourceAtom canonical set listed only 3 attributes (atom_id, atom_text, source_ref), missing canonical segment_ref / parent_atom_ref / confidence. v0.4 corrected. No other changes from v0.3 — F23 / F24 resolutions and Pass-ordering correction preserved.</w:t>
      </w:r>
    </w:p>
    <w:p>
      <w:pPr>
        <w:spacing w:after="60" w:before="60"/>
        <w:jc w:val="left"/>
      </w:pPr>
      <w:r>
        <w:rPr>
          <w:b w:val="false"/>
          <w:bCs w:val="false"/>
          <w:i w:val="false"/>
          <w:iCs w:val="false"/>
        </w:rPr>
        <w:t xml:space="preserve"/>
      </w:r>
    </w:p>
    <w:p>
      <w:pPr>
        <w:spacing w:after="60" w:before="60"/>
        <w:jc w:val="left"/>
      </w:pPr>
      <w:r>
        <w:rPr>
          <w:b/>
          <w:bCs/>
        </w:rPr>
        <w:t xml:space="preserve">Changes from v0.3. </w:t>
      </w:r>
      <w:r>
        <w:t xml:space="preserve">F25 and F26 resolutions applied. (1) §5.1 Pydantic AnalysisPass model — attribute list corrected to v2.11 canonical set: pass_id, pass_type, mechanism, execution_status, mode_active, declared_transformation_modes, outputs (JSONB), evaluated_scope, pass_started_at, pass_completed_at (OPTIONAL), elapsed_ms (OPTIONAL), confidence. (2) §5.1 SourceAtom model — attribute list corrected to canonical set: atom_id, atom_text, source_ref, segment_ref (OPTIONAL), parent_atom_ref (OPTIONAL), confidence (REQUIRED). v0.3 had missed segment_ref / parent_atom_ref / confidence. (3) §5.6 Non-canonical attribute stripping list — corrected. AnalysisPass non-canonical attributes to strip now correctly limited to phase_id (implementation placeholder), practitioner_id (multi-tenant, out of v1 scope), project_id (multi-tenant, out of v1 scope). Mechanism / execution_status / mode_active / declared_transformation_modes / outputs / timestamps are CANONICAL per v2.11 — do NOT strip. SourceAtom non-canonical attributes to strip: phase_id, practitioner_id, project_id, position, is_non_text, has_decoding_issues. Confidence / segment_ref / parent_atom_ref are canonical — do NOT strip. (4) §8.2 / §8.3 / §8.4 verification postconditions updated to reference correct canonical attribute sets. (5) §11 build notes — F25 and F26 entries added (Resolved v0.4); F23 / F24 / F18 / F11 entries retained for traceability. (6) Canonical ledger references bumped v2.10 → v2.11 throughout. (7) Closing handoff text updated to reference v0.4 + v2.11 and the corrected guidance for Replit Agent JSON export filtering.</w:t>
      </w:r>
    </w:p>
    <w:p>
      <w:pPr>
        <w:spacing w:after="60" w:before="60"/>
        <w:jc w:val="left"/>
      </w:pPr>
      <w:r>
        <w:rPr>
          <w:b w:val="false"/>
          <w:bCs w:val="false"/>
          <w:i w:val="false"/>
          <w:iCs w:val="false"/>
        </w:rPr>
        <w:t xml:space="preserve"/>
      </w:r>
    </w:p>
    <w:p>
      <w:pPr>
        <w:spacing w:after="60" w:before="60"/>
        <w:jc w:val="left"/>
      </w:pPr>
      <w:r>
        <w:rPr>
          <w:b/>
          <w:bCs/>
        </w:rPr>
        <w:t xml:space="preserve">Excludes. </w:t>
      </w:r>
      <w:r>
        <w:t xml:space="preserve">Per Row 4 Understanding §8.1 depth tier (i)+: NO pseudo-code, NO function signatures, NO code-level interface definitions. Replit Agent derives these from the architectural specification + canonical schemas. The spec describes WHAT each Pass does and WHAT correctness looks like; Agent decides HOW to write the code.</w:t>
      </w:r>
    </w:p>
    <w:p>
      <w:r>
        <w:br w:type="page"/>
      </w:r>
    </w:p>
    <w:p>
      <w:pPr>
        <w:pStyle w:val="Heading2"/>
      </w:pPr>
      <w:r>
        <w:t xml:space="preserve">1. Mechanism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Capture (LPM)</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Row 3 Mechanism Spec reference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SysEngage_Row_3_Mechanism_Source_Capture_v0_1.docx — provides logical-design specification (what the mechanism does, what entities it produces, what discipline rules apply)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Operational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1 — Universal portion. Pass 0 (Read Witness), Pass 0A (Source Capture), Pass 0B (Segment Construction), Pass 0C (SourceAtom Splitting). Runs once per project at project start. Note: Pass labels (0/0A/0B/0C) kept stable from v0.2; Pass 0A and Pass 0B contents were swapped per F23 resolution so Source Capture (Pass 0A) precedes Segment Construction (Pass 0B), aligning with canonical Segment.source_refs relation.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Fully deterministic. Zero AI involvement. Pure LPM operations.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Module location (intended)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mechanisms/source_capture/ directory. One file per Pass (pass_0_read_witness.py, pass_0a_segment_construction.py, pass_0b_source_capture.py, pass_0c_source_atom_splitting.py). Module __init__.py exposes the orchestration entry point invoked by core/orchestrator.py.</w:t>
            </w:r>
          </w:p>
        </w:tc>
      </w:tr>
    </w:tbl>
    <w:p>
      <w:r>
        <w:br w:type="page"/>
      </w:r>
    </w:p>
    <w:p>
      <w:pPr>
        <w:pStyle w:val="Heading2"/>
      </w:pPr>
      <w:r>
        <w:t xml:space="preserve">2.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Source</w:t>
            </w:r>
          </w:p>
        </w:tc>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Reference</w:t>
            </w:r>
          </w:p>
        </w:tc>
        <w:tc>
          <w:tcPr>
            <w:tcW w:type="dxa" w:w="4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What this provides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4 Understanding 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 Mechanism Implementation Spec Pattern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Template structure for this artefact; depth tier (i)+ 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4 Applied 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All sections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v1 architectural commitments — language (Python 3.12+), web framework (FastAPI), persistence (Neon PostgreSQL via SQLAlchemy + Alembic with canonical identifier patterns per F18 resolution), validation (Pydantic v2), mode discipline (decorator pattern), audit trail (AnalysisPass with JSONB outputs), test framework (pytest)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3 Mechanism Spec 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SysEngage_Row_3_Mechanism_Source_Capture_v0_1.docx, all sections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Logical-design specification: Pass-level activities, mode discipline, edge cases, entity schemas (referenced). v0.1 is the current canonical version — no F11/F18 retrofit needed (this artefact already follows F9 (B) reference-only discipline; produces no CCIs).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 Segment / SourceAtom / AnalysisPass element schemas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entity schemas. Pydantic models in schemas/ directory mirror these.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Issues Tracker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F4, F5, F6, F7, F10, F11 (resolved v0.2), F18 (resolved v0.2)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F4 / F10 — Read Witness on AnalysisPass.outputs.read_witness. F5 — POC vocabulary precedence. F6 — Pass 0 vs 0A naming inconsistency in Row 2 v1.1 (this artefact uses Row 2 v1.1 §3.9.1 Pass 0/0A/0B/0C convention). F7 — split from prior Phase 1 Source Capture (this is Mechanism A; Mechanism B Row-Lens Source Re-Analysis is separate). F11 RESOLVED v0.2 — CCI ci_id format = ^CCI-ROW[1-6]-C-(What|How|Where|Who|When|Why)-\d{3}$ per canonical ledger spec v2.11 JSON Schema; does not affect Source Capture (no CCIs produced). F18 RESOLVED v0.2 — identifier prefixes corrected to canonical patterns (S###, SEG###, SA###, P###) per ledger spec v2.11.</w:t>
            </w:r>
          </w:p>
        </w:tc>
      </w:tr>
    </w:tbl>
    <w:p>
      <w:r>
        <w:br w:type="page"/>
      </w:r>
    </w:p>
    <w:p>
      <w:pPr>
        <w:pStyle w:val="Heading2"/>
      </w:pPr>
      <w:r>
        <w:t xml:space="preserve">3. Architectural Approach</w:t>
      </w:r>
    </w:p>
    <w:p>
      <w:pPr>
        <w:pStyle w:val="Heading3"/>
      </w:pPr>
      <w:r>
        <w:t xml:space="preserve">3.1 Overall pattern</w:t>
      </w:r>
    </w:p>
    <w:p>
      <w:pPr>
        <w:spacing w:after="60" w:before="60"/>
        <w:jc w:val="left"/>
      </w:pPr>
      <w:r>
        <w:rPr>
          <w:b w:val="false"/>
          <w:bCs w:val="false"/>
          <w:i w:val="false"/>
          <w:iCs w:val="false"/>
        </w:rPr>
        <w:t xml:space="preserve">Source Capture is implemented as a single mechanism module (mechanisms/source_capture/) with one Python module per Pass. The mechanism exposes a single orchestration entry point that runs Passes 0 → 0A → 0B → 0C in sequence. Each Pass module contains the deterministic logic for that Pass; cross-Pass coordination (passing Read Witness data, Segment IDs, etc.) happens via the orchestration entry point.</w:t>
      </w:r>
    </w:p>
    <w:p>
      <w:pPr>
        <w:spacing w:after="60" w:before="60"/>
        <w:jc w:val="left"/>
      </w:pPr>
      <w:r>
        <w:rPr>
          <w:b w:val="false"/>
          <w:bCs w:val="false"/>
          <w:i w:val="false"/>
          <w:iCs w:val="false"/>
        </w:rPr>
        <w:t xml:space="preserve">Pure functional style preferred where possible: each Pass takes inputs explicitly, returns outputs explicitly, no hidden state mutation. Side effects (database writes, file reads) are isolated to the Pass orchestration entry point or clearly-named I/O helpers.</w:t>
      </w:r>
    </w:p>
    <w:p>
      <w:pPr>
        <w:pStyle w:val="Heading3"/>
      </w:pPr>
      <w:r>
        <w:t xml:space="preserve">3.2 Major design decisions</w:t>
      </w:r>
    </w:p>
    <w:p>
      <w:pPr>
        <w:pStyle w:val="ListParagraph"/>
        <w:numPr>
          <w:ilvl w:val="0"/>
          <w:numId w:val="2"/>
        </w:numPr>
      </w:pPr>
      <w:r>
        <w:t xml:space="preserve">**Per-Pass module organisation** — one Python module per Pass for clear delineation. Each module is self-contained for its Pass logic; orchestration coordinates them.</w:t>
      </w:r>
    </w:p>
    <w:p>
      <w:pPr>
        <w:pStyle w:val="ListParagraph"/>
        <w:numPr>
          <w:ilvl w:val="0"/>
          <w:numId w:val="2"/>
        </w:numPr>
      </w:pPr>
      <w:r>
        <w:t xml:space="preserve">**Pure functional Pass logic** — Pass logic is implemented as pure functions where feasible (input → output, no hidden state). Side effects isolated. Improves testability and matches deterministic mechanism class.</w:t>
      </w:r>
    </w:p>
    <w:p>
      <w:pPr>
        <w:pStyle w:val="ListParagraph"/>
        <w:numPr>
          <w:ilvl w:val="0"/>
          <w:numId w:val="2"/>
        </w:numPr>
      </w:pPr>
      <w:r>
        <w:t xml:space="preserve">**Source content immutability** — once captured, Source.source_text is immutable in memory. Implemented via Pydantic frozen=True or equivalent. Enforces LPM byte-preservation discipline at the type level.</w:t>
      </w:r>
    </w:p>
    <w:p>
      <w:pPr>
        <w:pStyle w:val="ListParagraph"/>
        <w:numPr>
          <w:ilvl w:val="0"/>
          <w:numId w:val="2"/>
        </w:numPr>
      </w:pPr>
      <w:r>
        <w:t xml:space="preserve">**Streaming for large inputs** — file reading streams content in chunks rather than loading entirely into memory. Necessary for inputs that may exceed practical in-memory size. Hash and byte/character counting accumulated during streaming.</w:t>
      </w:r>
    </w:p>
    <w:p>
      <w:pPr>
        <w:pStyle w:val="ListParagraph"/>
        <w:numPr>
          <w:ilvl w:val="0"/>
          <w:numId w:val="2"/>
        </w:numPr>
      </w:pPr>
      <w:r>
        <w:t xml:space="preserve">**Format-specific decoders** — separate decoder per supported file format (.docx via python-docx, .pdf via pypdf, .md / .txt as plain text). Decoders return canonical character stream + byte content; Pass 0 consumes the abstraction without knowing format details.</w:t>
      </w:r>
    </w:p>
    <w:p>
      <w:pPr>
        <w:pStyle w:val="ListParagraph"/>
        <w:numPr>
          <w:ilvl w:val="0"/>
          <w:numId w:val="2"/>
        </w:numPr>
      </w:pPr>
      <w:r>
        <w:t xml:space="preserve">**Single transactional ledger write** — entire mechanism execution wrapped in one Postgres transaction. All entities (Sources, Segments, SourceAtoms, AnalysisPass) committed atomically. Per Row 4 Applied §5 transactional discipline.</w:t>
      </w:r>
    </w:p>
    <w:p>
      <w:pPr>
        <w:pStyle w:val="ListParagraph"/>
        <w:numPr>
          <w:ilvl w:val="0"/>
          <w:numId w:val="2"/>
        </w:numPr>
      </w:pPr>
      <w:r>
        <w:t xml:space="preserve">**Mode declared via decorator** — orchestration entry point declared with @pass_mode("LPM"). Per Pass internally also LPM-declared. Mode violations detected and recorded on AnalysisPass.</w:t>
      </w:r>
    </w:p>
    <w:p>
      <w:pPr>
        <w:pStyle w:val="Heading3"/>
      </w:pPr>
      <w:r>
        <w:t xml:space="preserve">3.3 Dependencies</w:t>
      </w:r>
    </w:p>
    <w:p>
      <w:pPr>
        <w:pStyle w:val="ListParagraph"/>
        <w:numPr>
          <w:ilvl w:val="0"/>
          <w:numId w:val="2"/>
        </w:numPr>
      </w:pPr>
      <w:r>
        <w:t xml:space="preserve">python-docx — for .docx file decoding</w:t>
      </w:r>
    </w:p>
    <w:p>
      <w:pPr>
        <w:pStyle w:val="ListParagraph"/>
        <w:numPr>
          <w:ilvl w:val="0"/>
          <w:numId w:val="2"/>
        </w:numPr>
      </w:pPr>
      <w:r>
        <w:t xml:space="preserve">pypdf — for .pdf file decoding</w:t>
      </w:r>
    </w:p>
    <w:p>
      <w:pPr>
        <w:pStyle w:val="ListParagraph"/>
        <w:numPr>
          <w:ilvl w:val="0"/>
          <w:numId w:val="2"/>
        </w:numPr>
      </w:pPr>
      <w:r>
        <w:t xml:space="preserve">hashlib (stdlib) — for SHA-256 input hashing</w:t>
      </w:r>
    </w:p>
    <w:p>
      <w:pPr>
        <w:pStyle w:val="ListParagraph"/>
        <w:numPr>
          <w:ilvl w:val="0"/>
          <w:numId w:val="2"/>
        </w:numPr>
      </w:pPr>
      <w:r>
        <w:t xml:space="preserve">SQLAlchemy 2.x — ORM for entity persistence</w:t>
      </w:r>
    </w:p>
    <w:p>
      <w:pPr>
        <w:pStyle w:val="ListParagraph"/>
        <w:numPr>
          <w:ilvl w:val="0"/>
          <w:numId w:val="2"/>
        </w:numPr>
      </w:pPr>
      <w:r>
        <w:t xml:space="preserve">Pydantic v2 — entity validation</w:t>
      </w:r>
    </w:p>
    <w:p>
      <w:pPr>
        <w:pStyle w:val="ListParagraph"/>
        <w:numPr>
          <w:ilvl w:val="0"/>
          <w:numId w:val="2"/>
        </w:numPr>
      </w:pPr>
      <w:r>
        <w:t xml:space="preserve">Standard library — pathlib, io, typing for general support</w:t>
      </w:r>
    </w:p>
    <w:p>
      <w:pPr>
        <w:spacing w:after="60" w:before="60"/>
        <w:jc w:val="left"/>
      </w:pPr>
      <w:r>
        <w:rPr>
          <w:b w:val="false"/>
          <w:bCs w:val="false"/>
          <w:i w:val="false"/>
          <w:iCs w:val="false"/>
        </w:rPr>
        <w:t xml:space="preserve">All dependencies declared in pyproject.toml; managed by Replit per Row 4 Applied §3.</w:t>
      </w:r>
    </w:p>
    <w:p>
      <w:r>
        <w:br w:type="page"/>
      </w:r>
    </w:p>
    <w:p>
      <w:pPr>
        <w:pStyle w:val="Heading2"/>
      </w:pPr>
      <w:r>
        <w:t xml:space="preserve">4. Pass-by-Pass Implementation</w:t>
      </w:r>
    </w:p>
    <w:p>
      <w:pPr>
        <w:spacing w:after="60" w:before="60"/>
        <w:jc w:val="left"/>
      </w:pPr>
      <w:r>
        <w:rPr>
          <w:b/>
          <w:bCs/>
        </w:rPr>
        <w:t xml:space="preserve">[INFERRED] </w:t>
      </w:r>
      <w:r>
        <w:t xml:space="preserve">Per Pass: input handling, processing logic structure, output handling, error cases. No pseudo-code per depth tier (i)+.</w:t>
      </w:r>
    </w:p>
    <w:p>
      <w:pPr>
        <w:pStyle w:val="Heading3"/>
      </w:pPr>
      <w:r>
        <w:t xml:space="preserve">4.1 Pass 0 — Read Witness</w:t>
      </w:r>
    </w:p>
    <w:p>
      <w:pPr>
        <w:pStyle w:val="Heading4"/>
      </w:pPr>
      <w:r>
        <w:t xml:space="preserve">4.1.1 Input handling</w:t>
      </w:r>
    </w:p>
    <w:p>
      <w:pPr>
        <w:pStyle w:val="ListParagraph"/>
        <w:numPr>
          <w:ilvl w:val="0"/>
          <w:numId w:val="2"/>
        </w:numPr>
      </w:pPr>
      <w:r>
        <w:t xml:space="preserve">Receives input file path (or file-like object) and project context (project_id, practitioner_id)</w:t>
      </w:r>
    </w:p>
    <w:p>
      <w:pPr>
        <w:pStyle w:val="ListParagraph"/>
        <w:numPr>
          <w:ilvl w:val="0"/>
          <w:numId w:val="2"/>
        </w:numPr>
      </w:pPr>
      <w:r>
        <w:t xml:space="preserve">Detects file format from extension (.docx / .pdf / .md / .txt) — falls back to .txt for unknown extensions</w:t>
      </w:r>
    </w:p>
    <w:p>
      <w:pPr>
        <w:pStyle w:val="ListParagraph"/>
        <w:numPr>
          <w:ilvl w:val="0"/>
          <w:numId w:val="2"/>
        </w:numPr>
      </w:pPr>
      <w:r>
        <w:t xml:space="preserve">Selects format-specific decoder</w:t>
      </w:r>
    </w:p>
    <w:p>
      <w:pPr>
        <w:pStyle w:val="Heading4"/>
      </w:pPr>
      <w:r>
        <w:t xml:space="preserve">4.1.2 Processing logic structure</w:t>
      </w:r>
    </w:p>
    <w:p>
      <w:pPr>
        <w:pStyle w:val="ListParagraph"/>
        <w:numPr>
          <w:ilvl w:val="0"/>
          <w:numId w:val="2"/>
        </w:numPr>
      </w:pPr>
      <w:r>
        <w:t xml:space="preserve">Streams file content via decoder; decoder yields byte chunks and character chunks in parallel</w:t>
      </w:r>
    </w:p>
    <w:p>
      <w:pPr>
        <w:pStyle w:val="ListParagraph"/>
        <w:numPr>
          <w:ilvl w:val="0"/>
          <w:numId w:val="2"/>
        </w:numPr>
      </w:pPr>
      <w:r>
        <w:t xml:space="preserve">Accumulates SHA-256 hash via streaming hash update</w:t>
      </w:r>
    </w:p>
    <w:p>
      <w:pPr>
        <w:pStyle w:val="ListParagraph"/>
        <w:numPr>
          <w:ilvl w:val="0"/>
          <w:numId w:val="2"/>
        </w:numPr>
      </w:pPr>
      <w:r>
        <w:t xml:space="preserve">Counts bytes consumed and characters yielded</w:t>
      </w:r>
    </w:p>
    <w:p>
      <w:pPr>
        <w:pStyle w:val="ListParagraph"/>
        <w:numPr>
          <w:ilvl w:val="0"/>
          <w:numId w:val="2"/>
        </w:numPr>
      </w:pPr>
      <w:r>
        <w:t xml:space="preserve">Records read_mode ("Full" by default; "Sampling" only if Practitioner override flag passed)</w:t>
      </w:r>
    </w:p>
    <w:p>
      <w:pPr>
        <w:pStyle w:val="ListParagraph"/>
        <w:numPr>
          <w:ilvl w:val="0"/>
          <w:numId w:val="2"/>
        </w:numPr>
      </w:pPr>
      <w:r>
        <w:t xml:space="preserve">Sets read_completion_status=true on successful completion of full read</w:t>
      </w:r>
    </w:p>
    <w:p>
      <w:pPr>
        <w:pStyle w:val="Heading4"/>
      </w:pPr>
      <w:r>
        <w:t xml:space="preserve">4.1.3 Output handling</w:t>
      </w:r>
    </w:p>
    <w:p>
      <w:pPr>
        <w:pStyle w:val="ListParagraph"/>
        <w:numPr>
          <w:ilvl w:val="0"/>
          <w:numId w:val="2"/>
        </w:numPr>
      </w:pPr>
      <w:r>
        <w:t xml:space="preserve">Returns Read Witness dictionary: {input_hash, byte_count, character_count, read_mode, read_completion_status}</w:t>
      </w:r>
    </w:p>
    <w:p>
      <w:pPr>
        <w:pStyle w:val="ListParagraph"/>
        <w:numPr>
          <w:ilvl w:val="0"/>
          <w:numId w:val="2"/>
        </w:numPr>
      </w:pPr>
      <w:r>
        <w:t xml:space="preserve">Read Witness data NOT persisted as standalone entity — stored on AnalysisPass.outputs.read_witness sub-structure when Pass 0 completes (Pass 0's output feeds the AnalysisPass record finalisation at end of mechanism execution)</w:t>
      </w:r>
    </w:p>
    <w:p>
      <w:pPr>
        <w:pStyle w:val="Heading4"/>
      </w:pPr>
      <w:r>
        <w:t xml:space="preserve">4.1.4 Error cases</w:t>
      </w:r>
    </w:p>
    <w:p>
      <w:pPr>
        <w:pStyle w:val="ListParagraph"/>
        <w:numPr>
          <w:ilvl w:val="0"/>
          <w:numId w:val="2"/>
        </w:numPr>
      </w:pPr>
      <w:r>
        <w:t xml:space="preserve">Empty input (zero bytes): raises EmptyInputError; Pass execution status set to Failed; AnalysisPass.failure_reason="empty_input"; mechanism execution aborts (subsequent Passes not run)</w:t>
      </w:r>
    </w:p>
    <w:p>
      <w:pPr>
        <w:pStyle w:val="ListParagraph"/>
        <w:numPr>
          <w:ilvl w:val="0"/>
          <w:numId w:val="2"/>
        </w:numPr>
      </w:pPr>
      <w:r>
        <w:t xml:space="preserve">File cannot be opened (file not found, permission denied): raises InputAccessError; mechanism aborts</w:t>
      </w:r>
    </w:p>
    <w:p>
      <w:pPr>
        <w:pStyle w:val="ListParagraph"/>
        <w:numPr>
          <w:ilvl w:val="0"/>
          <w:numId w:val="2"/>
        </w:numPr>
      </w:pPr>
      <w:r>
        <w:t xml:space="preserve">File cannot be decoded (binary content in text format, encoding errors, corrupt file): records read_completion_status=false; bytes captured verbatim from successful portions; mechanism continues to subsequent Passes; Sources flagged via metadata as having decoding issues</w:t>
      </w:r>
    </w:p>
    <w:p>
      <w:pPr>
        <w:pStyle w:val="ListParagraph"/>
        <w:numPr>
          <w:ilvl w:val="0"/>
          <w:numId w:val="2"/>
        </w:numPr>
      </w:pPr>
      <w:r>
        <w:t xml:space="preserve">File format not supported: raises UnsupportedFormatError if extension is unknown AND .txt fallback fails; mechanism aborts with Practitioner-actionable error</w:t>
      </w:r>
    </w:p>
    <w:p>
      <w:pPr>
        <w:pStyle w:val="Heading3"/>
      </w:pPr>
      <w:r>
        <w:t xml:space="preserve">4.2 Pass 0A — Source Capture</w:t>
      </w:r>
    </w:p>
    <w:p>
      <w:pPr>
        <w:pStyle w:val="Heading4"/>
      </w:pPr>
      <w:r>
        <w:t xml:space="preserve">4.2.1 Input handling</w:t>
      </w:r>
    </w:p>
    <w:p>
      <w:pPr>
        <w:pStyle w:val="ListParagraph"/>
        <w:numPr>
          <w:ilvl w:val="0"/>
          <w:numId w:val="2"/>
        </w:numPr>
      </w:pPr>
      <w:r>
        <w:t xml:space="preserve">Receives Read Witness data + decoded character stream from Pass 0 (or re-reads via decoder if streaming exhausted in Pass 0 — implementation choice)</w:t>
      </w:r>
    </w:p>
    <w:p>
      <w:pPr>
        <w:pStyle w:val="ListParagraph"/>
        <w:numPr>
          <w:ilvl w:val="0"/>
          <w:numId w:val="2"/>
        </w:numPr>
      </w:pPr>
      <w:r>
        <w:t xml:space="preserve">Receives input_material_ref (file path / URL / document title / handle that distinguishes the input artefact — populates canonical Source.input_material_ref attribute)</w:t>
      </w:r>
    </w:p>
    <w:p>
      <w:pPr>
        <w:pStyle w:val="Heading4"/>
      </w:pPr>
      <w:r>
        <w:t xml:space="preserve">4.2.2 Processing logic structure</w:t>
      </w:r>
    </w:p>
    <w:p>
      <w:pPr>
        <w:pStyle w:val="ListParagraph"/>
        <w:numPr>
          <w:ilvl w:val="0"/>
          <w:numId w:val="2"/>
        </w:numPr>
      </w:pPr>
      <w:r>
        <w:t xml:space="preserve">Identifies substantive input units at canonical Source granularity — sentence-level statement, single bullet statement, single table-row assertion, or single definition / constraint line (per canonical ledger spec v2.11 § Element Type — Source Purpose)</w:t>
      </w:r>
    </w:p>
    <w:p>
      <w:pPr>
        <w:pStyle w:val="ListParagraph"/>
        <w:numPr>
          <w:ilvl w:val="0"/>
          <w:numId w:val="2"/>
        </w:numPr>
      </w:pPr>
      <w:r>
        <w:t xml:space="preserve">Sentence boundary detection rules for prose: sentence-end punctuation (. ! ?) followed by whitespace, with known false-positive handling for abbreviations (Mr., Dr., Inc., e.g., i.e., etc.), decimal points within numbers, and URLs</w:t>
      </w:r>
    </w:p>
    <w:p>
      <w:pPr>
        <w:pStyle w:val="ListParagraph"/>
        <w:numPr>
          <w:ilvl w:val="0"/>
          <w:numId w:val="2"/>
        </w:numPr>
      </w:pPr>
      <w:r>
        <w:t xml:space="preserve">Per identified unit: extracts byte-for-byte verbatim content (no normalisation, no encoding transformation, no whitespace collapse beyond canonical character-stream conversion)</w:t>
      </w:r>
    </w:p>
    <w:p>
      <w:pPr>
        <w:pStyle w:val="ListParagraph"/>
        <w:numPr>
          <w:ilvl w:val="0"/>
          <w:numId w:val="2"/>
        </w:numPr>
      </w:pPr>
      <w:r>
        <w:t xml:space="preserve">Byte-preservation discipline: leading whitespace where the boundary character belongs to the unit (e.g., the space following the previous sentence's terminating period) is preserved on the subsequent Source. Concatenating all Sources in capture order reproduces the parent input byte-for-byte</w:t>
      </w:r>
    </w:p>
    <w:p>
      <w:pPr>
        <w:pStyle w:val="ListParagraph"/>
        <w:numPr>
          <w:ilvl w:val="0"/>
          <w:numId w:val="2"/>
        </w:numPr>
      </w:pPr>
      <w:r>
        <w:t xml:space="preserve">Per unit: creates Source record populating canonical attributes — source_text (verbatim bytes), segmentation_context (classification: "sentence in prose" / "bullet in list" / "table row" / "definition line"), input_material_ref (origin reference from input handling), confidence (1.0 for clean text input; lower when decoding introduced uncertainty), parent_source_ref (null for v1 — no parent-child Source hierarchy produced)</w:t>
      </w:r>
    </w:p>
    <w:p>
      <w:pPr>
        <w:pStyle w:val="ListParagraph"/>
        <w:numPr>
          <w:ilvl w:val="0"/>
          <w:numId w:val="2"/>
        </w:numPr>
      </w:pPr>
      <w:r>
        <w:t xml:space="preserve">Verbatim preservation enforcement: Source.source_text stored as bytes in Pydantic model with frozen=True; attempts to modify raise RuntimeError</w:t>
      </w:r>
    </w:p>
    <w:p>
      <w:pPr>
        <w:pStyle w:val="Heading4"/>
      </w:pPr>
      <w:r>
        <w:t xml:space="preserve">4.2.3 Output handling</w:t>
      </w:r>
    </w:p>
    <w:p>
      <w:pPr>
        <w:pStyle w:val="ListParagraph"/>
        <w:numPr>
          <w:ilvl w:val="0"/>
          <w:numId w:val="2"/>
        </w:numPr>
      </w:pPr>
      <w:r>
        <w:t xml:space="preserve">Returns list of Source records (one or more — Source Capture always produces at least one Source for non-empty input that decoded successfully; for prose input, typically one Source per sentence)</w:t>
      </w:r>
    </w:p>
    <w:p>
      <w:pPr>
        <w:pStyle w:val="ListParagraph"/>
        <w:numPr>
          <w:ilvl w:val="0"/>
          <w:numId w:val="2"/>
        </w:numPr>
      </w:pPr>
      <w:r>
        <w:t xml:space="preserve">Identifier assignment at ledger write (sequence-based, per Row 4 Applied §5 — Postgres sequence for canonical pattern S### per ledger spec v2.11 / F18 resolution)</w:t>
      </w:r>
    </w:p>
    <w:p>
      <w:pPr>
        <w:pStyle w:val="Heading4"/>
      </w:pPr>
      <w:r>
        <w:t xml:space="preserve">4.2.4 Error cases</w:t>
      </w:r>
    </w:p>
    <w:p>
      <w:pPr>
        <w:pStyle w:val="ListParagraph"/>
        <w:numPr>
          <w:ilvl w:val="0"/>
          <w:numId w:val="2"/>
        </w:numPr>
      </w:pPr>
      <w:r>
        <w:t xml:space="preserve">Very long sentence with embedded clauses: still one Source per canonical sentence boundary; sub-sentence granularity is a Pass 0C concern via optional SourceAtoms</w:t>
      </w:r>
    </w:p>
    <w:p>
      <w:pPr>
        <w:pStyle w:val="ListParagraph"/>
        <w:numPr>
          <w:ilvl w:val="0"/>
          <w:numId w:val="2"/>
        </w:numPr>
      </w:pPr>
      <w:r>
        <w:t xml:space="preserve">Source content is non-text (binary embedded in document): captures verbatim bytes; downstream Phases may treat as out-of-scope but Source NOT discarded (Non-Loss Principle). Note: "is_non_text" flag if used is implementation-internal, not canonical — must be stripped during canonical JSON export per F24</w:t>
      </w:r>
    </w:p>
    <w:p>
      <w:pPr>
        <w:pStyle w:val="ListParagraph"/>
        <w:numPr>
          <w:ilvl w:val="0"/>
          <w:numId w:val="2"/>
        </w:numPr>
      </w:pPr>
      <w:r>
        <w:t xml:space="preserve">Ambiguous sentence boundary (e.g., abbreviation pattern not in known list, malformed punctuation): apply structural rule mechanically; ambiguity preserved on the produced Source boundaries; no semantic adjudication. Confidence may be set below 1.0 to flag the uncertainty</w:t>
      </w:r>
    </w:p>
    <w:p>
      <w:pPr>
        <w:pStyle w:val="ListParagraph"/>
        <w:numPr>
          <w:ilvl w:val="0"/>
          <w:numId w:val="2"/>
        </w:numPr>
      </w:pPr>
      <w:r>
        <w:t xml:space="preserve">Source-spans-multiple-Segments concern: not a Pass 0A error — Sources are captured independently of Segment boundaries at Pass 0A. Cross-Segment association is resolved at Pass 0B when Segments are formed</w:t>
      </w:r>
    </w:p>
    <w:p>
      <w:pPr>
        <w:pStyle w:val="Heading3"/>
      </w:pPr>
      <w:r>
        <w:t xml:space="preserve">4.3 Pass 0B — Segment Construction</w:t>
      </w:r>
    </w:p>
    <w:p>
      <w:pPr>
        <w:pStyle w:val="Heading4"/>
      </w:pPr>
      <w:r>
        <w:t xml:space="preserve">4.3.1 Input handling</w:t>
      </w:r>
    </w:p>
    <w:p>
      <w:pPr>
        <w:pStyle w:val="ListParagraph"/>
        <w:numPr>
          <w:ilvl w:val="0"/>
          <w:numId w:val="2"/>
        </w:numPr>
      </w:pPr>
      <w:r>
        <w:t xml:space="preserve">Receives the Sources captured in Pass 0A (in capture order)</w:t>
      </w:r>
    </w:p>
    <w:p>
      <w:pPr>
        <w:pStyle w:val="ListParagraph"/>
        <w:numPr>
          <w:ilvl w:val="0"/>
          <w:numId w:val="2"/>
        </w:numPr>
      </w:pPr>
      <w:r>
        <w:t xml:space="preserve">Receives Segmentation policy configuration (default policy if not specified)</w:t>
      </w:r>
    </w:p>
    <w:p>
      <w:pPr>
        <w:pStyle w:val="ListParagraph"/>
        <w:numPr>
          <w:ilvl w:val="0"/>
          <w:numId w:val="2"/>
        </w:numPr>
      </w:pPr>
      <w:r>
        <w:t xml:space="preserve">Receives access to the original decoded character stream (or its structural marker annotations from Pass 0) to detect contextual-binding boundaries that don't appear in individual Sources</w:t>
      </w:r>
    </w:p>
    <w:p>
      <w:pPr>
        <w:pStyle w:val="Heading4"/>
      </w:pPr>
      <w:r>
        <w:t xml:space="preserve">4.3.2 Processing logic structure</w:t>
      </w:r>
    </w:p>
    <w:p>
      <w:pPr>
        <w:pStyle w:val="ListParagraph"/>
        <w:numPr>
          <w:ilvl w:val="0"/>
          <w:numId w:val="2"/>
        </w:numPr>
      </w:pPr>
      <w:r>
        <w:t xml:space="preserve">Scans for contextual-binding boundaries per Segmentation policy. Default policy markers: section heading (Markdown # / ##; .docx Heading style; .pdf bookmark/outline entries), paragraph-grouping boundary, document boundary (multi-document inputs), explicit separator (--- in Markdown), table-row-group header</w:t>
      </w:r>
    </w:p>
    <w:p>
      <w:pPr>
        <w:pStyle w:val="ListParagraph"/>
        <w:numPr>
          <w:ilvl w:val="0"/>
          <w:numId w:val="2"/>
        </w:numPr>
      </w:pPr>
      <w:r>
        <w:t xml:space="preserve">For each candidate contextual boundary, decides whether the bounded Sources warrant a Segment per policy rules. The decision rule per Row 3 v0.2 §4.3: do the bounded Sources depend on the bounding context to be analysable? If yes → produce Segment. If no (Sources are self-contained) → no Segment needed</w:t>
      </w:r>
    </w:p>
    <w:p>
      <w:pPr>
        <w:pStyle w:val="ListParagraph"/>
        <w:numPr>
          <w:ilvl w:val="0"/>
          <w:numId w:val="2"/>
        </w:numPr>
      </w:pPr>
      <w:r>
        <w:t xml:space="preserve">Default policy: produce Segment per top-level structural unit. Nested Segments enabled when policy enables (e.g., section Segment containing paragraph Segments)</w:t>
      </w:r>
    </w:p>
    <w:p>
      <w:pPr>
        <w:pStyle w:val="ListParagraph"/>
        <w:numPr>
          <w:ilvl w:val="0"/>
          <w:numId w:val="2"/>
        </w:numPr>
      </w:pPr>
      <w:r>
        <w:t xml:space="preserve">Default policy edge: when ambiguous about whether Sources need contextual support, include a Segment (per Row 2 v1.1 §3.9.1 edge case — conservative preservation favouring context retention)</w:t>
      </w:r>
    </w:p>
    <w:p>
      <w:pPr>
        <w:pStyle w:val="ListParagraph"/>
        <w:numPr>
          <w:ilvl w:val="0"/>
          <w:numId w:val="2"/>
        </w:numPr>
      </w:pPr>
      <w:r>
        <w:t xml:space="preserve">Per warranted Segment, creates Segment record populating canonical attributes — title (boundary marker text such as heading text), description (optional longer-form context), source_refs (array of source_id values of all Sources within this Segment's contextual boundary), parent_segment_ref (when nested within broader Segment; null for top-level), confidence (1.0 for clearly-marked boundaries; lower for heuristic resolutions)</w:t>
      </w:r>
    </w:p>
    <w:p>
      <w:pPr>
        <w:pStyle w:val="Heading4"/>
      </w:pPr>
      <w:r>
        <w:t xml:space="preserve">4.3.3 Output handling</w:t>
      </w:r>
    </w:p>
    <w:p>
      <w:pPr>
        <w:pStyle w:val="ListParagraph"/>
        <w:numPr>
          <w:ilvl w:val="0"/>
          <w:numId w:val="2"/>
        </w:numPr>
      </w:pPr>
      <w:r>
        <w:t xml:space="preserve">Returns list of Segment records (zero or more); each record has source_refs populated with constituent Source identifiers per canonical Segment.source_refs schema</w:t>
      </w:r>
    </w:p>
    <w:p>
      <w:pPr>
        <w:pStyle w:val="ListParagraph"/>
        <w:numPr>
          <w:ilvl w:val="0"/>
          <w:numId w:val="2"/>
        </w:numPr>
      </w:pPr>
      <w:r>
        <w:t xml:space="preserve">Identifier assignment at ledger write (sequence-based, per Row 4 Applied §5 — Postgres sequence for canonical pattern SEG### per ledger spec v2.11)</w:t>
      </w:r>
    </w:p>
    <w:p>
      <w:pPr>
        <w:pStyle w:val="Heading4"/>
      </w:pPr>
      <w:r>
        <w:t xml:space="preserve">4.3.4 Error cases</w:t>
      </w:r>
    </w:p>
    <w:p>
      <w:pPr>
        <w:pStyle w:val="ListParagraph"/>
        <w:numPr>
          <w:ilvl w:val="0"/>
          <w:numId w:val="2"/>
        </w:numPr>
      </w:pPr>
      <w:r>
        <w:t xml:space="preserve">Single-document input with no internal structure where all Sources are self-contained: zero Segments produced (not an error; expected outcome). Sources stand alone as independent provenance anchors without parent Segment references</w:t>
      </w:r>
    </w:p>
    <w:p>
      <w:pPr>
        <w:pStyle w:val="ListParagraph"/>
        <w:numPr>
          <w:ilvl w:val="0"/>
          <w:numId w:val="2"/>
        </w:numPr>
      </w:pPr>
      <w:r>
        <w:t xml:space="preserve">Segmentation policy specifies invalid configuration: raises SegmentationPolicyError; mechanism aborts</w:t>
      </w:r>
    </w:p>
    <w:p>
      <w:pPr>
        <w:pStyle w:val="ListParagraph"/>
        <w:numPr>
          <w:ilvl w:val="0"/>
          <w:numId w:val="2"/>
        </w:numPr>
      </w:pPr>
      <w:r>
        <w:t xml:space="preserve">Source spans multiple Segments (rare — a single sentence crossing section boundaries detected during Pass 0A): the Source is associated with both Segments via both Segments' source_refs arrays; cross-Segment ordering metadata recorded in AnalysisPass.outputs.cross_source_ordering</w:t>
      </w:r>
    </w:p>
    <w:p>
      <w:pPr>
        <w:pStyle w:val="ListParagraph"/>
        <w:numPr>
          <w:ilvl w:val="0"/>
          <w:numId w:val="2"/>
        </w:numPr>
      </w:pPr>
      <w:r>
        <w:t xml:space="preserve">Decoder partial-failure metadata (from Pass 0): Segments produced only for the successfully-decoded portion; affected ranges flagged in AnalysisPass.outputs</w:t>
      </w:r>
    </w:p>
    <w:p>
      <w:pPr>
        <w:pStyle w:val="ListParagraph"/>
        <w:numPr>
          <w:ilvl w:val="0"/>
          <w:numId w:val="2"/>
        </w:numPr>
      </w:pPr>
      <w:r>
        <w:t xml:space="preserve">Document with deeply-nested structure: hierarchical Segmentation via parent_segment_ref if policy enables (e.g., section Segment containing paragraph Segments containing Sources); default policy is one Segment per top-level structural unit</w:t>
      </w:r>
    </w:p>
    <w:p>
      <w:pPr>
        <w:pStyle w:val="Heading3"/>
      </w:pPr>
      <w:r>
        <w:t xml:space="preserve">4.4 Pass 0C — SourceAtom Splitting</w:t>
      </w:r>
    </w:p>
    <w:p>
      <w:pPr>
        <w:pStyle w:val="Heading4"/>
      </w:pPr>
      <w:r>
        <w:t xml:space="preserve">4.4.1 Input handling</w:t>
      </w:r>
    </w:p>
    <w:p>
      <w:pPr>
        <w:pStyle w:val="ListParagraph"/>
        <w:numPr>
          <w:ilvl w:val="0"/>
          <w:numId w:val="2"/>
        </w:numPr>
      </w:pPr>
      <w:r>
        <w:t xml:space="preserve">Receives Sources from Pass 0A</w:t>
      </w:r>
    </w:p>
    <w:p>
      <w:pPr>
        <w:pStyle w:val="ListParagraph"/>
        <w:numPr>
          <w:ilvl w:val="0"/>
          <w:numId w:val="2"/>
        </w:numPr>
      </w:pPr>
      <w:r>
        <w:t xml:space="preserve">Receives SourceAtom granularity rules (default: sub-sentence splitting only when configuration explicitly requests it; for v1 default configuration, Pass 0C typically produces zero SourceAtoms for prose Sources)</w:t>
      </w:r>
    </w:p>
    <w:p>
      <w:pPr>
        <w:pStyle w:val="Heading4"/>
      </w:pPr>
      <w:r>
        <w:t xml:space="preserve">4.4.2 Processing logic structure</w:t>
      </w:r>
    </w:p>
    <w:p>
      <w:pPr>
        <w:pStyle w:val="ListParagraph"/>
        <w:numPr>
          <w:ilvl w:val="0"/>
          <w:numId w:val="2"/>
        </w:numPr>
      </w:pPr>
      <w:r>
        <w:t xml:space="preserve">Per Source: applies SourceAtom granularity rules — sub-sentence (clauses, phrases, parenthetical asides) for prose Sources; sub-row (individual cells within a table-row Source); sub-definition components (term / qualifier / value) for definition Sources</w:t>
      </w:r>
    </w:p>
    <w:p>
      <w:pPr>
        <w:pStyle w:val="ListParagraph"/>
        <w:numPr>
          <w:ilvl w:val="0"/>
          <w:numId w:val="2"/>
        </w:numPr>
      </w:pPr>
      <w:r>
        <w:t xml:space="preserve">Sub-sentence boundary detection: coordinating conjunction breaks (" and " / " or " / " but "), parenthetical-aside delimiters (parentheses, em-dashes), restrictive-clause markers (which, that). Mechanical rules only — no semantic adjudication</w:t>
      </w:r>
    </w:p>
    <w:p>
      <w:pPr>
        <w:pStyle w:val="ListParagraph"/>
        <w:numPr>
          <w:ilvl w:val="0"/>
          <w:numId w:val="2"/>
        </w:numPr>
      </w:pPr>
      <w:r>
        <w:t xml:space="preserve">Per sub-source fragment: extracts byte-for-byte verbatim content from corresponding portion of parent Source.source_text</w:t>
      </w:r>
    </w:p>
    <w:p>
      <w:pPr>
        <w:pStyle w:val="ListParagraph"/>
        <w:numPr>
          <w:ilvl w:val="0"/>
          <w:numId w:val="2"/>
        </w:numPr>
      </w:pPr>
      <w:r>
        <w:t xml:space="preserve">Per fragment: creates SourceAtom record populating canonical attributes — atom_text (verbatim subset of parent Source.source_text), source_ref (parent Source.source_id), position (ordinal within parent Source — implementation-internal, must be stripped during canonical JSON export per F24)</w:t>
      </w:r>
    </w:p>
    <w:p>
      <w:pPr>
        <w:pStyle w:val="Heading4"/>
      </w:pPr>
      <w:r>
        <w:t xml:space="preserve">4.4.3 Output handling</w:t>
      </w:r>
    </w:p>
    <w:p>
      <w:pPr>
        <w:pStyle w:val="ListParagraph"/>
        <w:numPr>
          <w:ilvl w:val="0"/>
          <w:numId w:val="2"/>
        </w:numPr>
      </w:pPr>
      <w:r>
        <w:t xml:space="preserve">Returns list of SourceAtom records (zero or more per Source). v1 default behaviour: Pass 0C typically produces zero SourceAtoms for prose Sources because v1 downstream mechanisms do not yet require sub-sentence anchors; Pass 0C activates for structured inputs (table rows → cell-level SourceAtoms; definition lines → component-level SourceAtoms) and when downstream mechanisms explicitly request sub-sentence anchors via configuration</w:t>
      </w:r>
    </w:p>
    <w:p>
      <w:pPr>
        <w:pStyle w:val="ListParagraph"/>
        <w:numPr>
          <w:ilvl w:val="0"/>
          <w:numId w:val="2"/>
        </w:numPr>
      </w:pPr>
      <w:r>
        <w:t xml:space="preserve">Identifier assignment at ledger write (sequence-based, per canonical pattern SA### per ledger spec v2.11)</w:t>
      </w:r>
    </w:p>
    <w:p>
      <w:pPr>
        <w:pStyle w:val="Heading4"/>
      </w:pPr>
      <w:r>
        <w:t xml:space="preserve">4.4.4 Error cases</w:t>
      </w:r>
    </w:p>
    <w:p>
      <w:pPr>
        <w:pStyle w:val="ListParagraph"/>
        <w:numPr>
          <w:ilvl w:val="0"/>
          <w:numId w:val="2"/>
        </w:numPr>
      </w:pPr>
      <w:r>
        <w:t xml:space="preserve">Source has no clear sub-source boundaries (a short simple sentence, a single bullet item with no internal structure): zero SourceAtoms produced for that Source. Not an error — this is the expected case for most prose Sources in v1</w:t>
      </w:r>
    </w:p>
    <w:p>
      <w:pPr>
        <w:pStyle w:val="ListParagraph"/>
        <w:numPr>
          <w:ilvl w:val="0"/>
          <w:numId w:val="2"/>
        </w:numPr>
      </w:pPr>
      <w:r>
        <w:t xml:space="preserve">Sub-sentence boundary genuinely ambiguous (parenthetical aside vs main clause; coordinating conjunction joining independent clauses): apply structural rule mechanically; ambiguity preserved on the produced atoms; no semantic adjudication</w:t>
      </w:r>
    </w:p>
    <w:p>
      <w:pPr>
        <w:pStyle w:val="ListParagraph"/>
        <w:numPr>
          <w:ilvl w:val="0"/>
          <w:numId w:val="2"/>
        </w:numPr>
      </w:pPr>
      <w:r>
        <w:t xml:space="preserve">Source contains structured data (table-row, definition-line): atom boundaries follow data structure (one SourceAtom per cell / per component); structural rules adapted per content-type detected during Pass 0A</w:t>
      </w:r>
    </w:p>
    <w:p>
      <w:r>
        <w:br w:type="page"/>
      </w:r>
    </w:p>
    <w:p>
      <w:pPr>
        <w:pStyle w:val="Heading2"/>
      </w:pPr>
      <w:r>
        <w:t xml:space="preserve">5. Schema and Validation</w:t>
      </w:r>
    </w:p>
    <w:p>
      <w:pPr>
        <w:pStyle w:val="Heading3"/>
      </w:pPr>
      <w:r>
        <w:t xml:space="preserve">5.1 Pydantic models (in-memory)</w:t>
      </w:r>
    </w:p>
    <w:p>
      <w:pPr>
        <w:spacing w:after="60" w:before="60"/>
        <w:jc w:val="left"/>
      </w:pPr>
      <w:r>
        <w:rPr>
          <w:b w:val="false"/>
          <w:bCs w:val="false"/>
          <w:i w:val="false"/>
          <w:iCs w:val="false"/>
        </w:rPr>
        <w:t xml:space="preserve">Per Row 4 Applied §7 — Pydantic v2 models mirror canonical schemas. For Source Capture, canonical attribute names per canonical ledger spec v2.11 §Element Type sections:</w:t>
      </w:r>
    </w:p>
    <w:p>
      <w:pPr>
        <w:pStyle w:val="ListParagraph"/>
        <w:numPr>
          <w:ilvl w:val="0"/>
          <w:numId w:val="2"/>
        </w:numPr>
      </w:pPr>
      <w:r>
        <w:t xml:space="preserve">schemas/source.py — Source model with canonical attributes: source_id (REQUIRED, format ^S\d{3}$), source_text (REQUIRED, verbatim bytes), segmentation_context (REQUIRED, classification text), input_material_ref (REQUIRED, origin reference), confidence (REQUIRED, 0.0..1.0), parent_source_ref (OPTIONAL, format ^S\d{3}$ — null in v1). Pydantic frozen=True for immutability. Validators: source_id format per canonical regex, source_text non-empty for non-empty inputs, segmentation_context non-empty, input_material_ref non-empty, confidence within 0.0..1.0.</w:t>
      </w:r>
    </w:p>
    <w:p>
      <w:pPr>
        <w:pStyle w:val="ListParagraph"/>
        <w:numPr>
          <w:ilvl w:val="0"/>
          <w:numId w:val="2"/>
        </w:numPr>
      </w:pPr>
      <w:r>
        <w:t xml:space="preserve">schemas/segment.py — Segment model with canonical attributes: segment_id (REQUIRED, format ^SEG\d{3}$), title (REQUIRED, non-empty), description (OPTIONAL, longer-form context), source_refs (REQUIRED, array of source_id values referencing constituent Sources — this is the canonical relation between Segment and its Sources; not Source-points-to-Segment), parent_segment_ref (OPTIONAL, format ^SEG\d{3}$ — for hierarchical Segmentation), confidence (REQUIRED, 0.0..1.0). Pydantic frozen=True. Validators: segment_id format per canonical regex, title non-empty, source_refs contains at least one entry and each references valid Source.source_id, parent_segment_ref (if present) references valid Segment.segment_id and does not self-reference.</w:t>
      </w:r>
    </w:p>
    <w:p>
      <w:pPr>
        <w:pStyle w:val="ListParagraph"/>
        <w:numPr>
          <w:ilvl w:val="0"/>
          <w:numId w:val="2"/>
        </w:numPr>
      </w:pPr>
      <w:r>
        <w:t xml:space="preserve">schemas/source_atom.py — SourceAtom model with canonical attributes per canonical ledger spec v2.11 §Element Type — SourceAtom: atom_id (REQUIRED, format ^SA\d{3}$), atom_text (REQUIRED, verbatim subset of parent Source.source_text), source_ref (REQUIRED, format ^S\d{3}$ — parent Source), segment_ref (OPTIONAL, format ^SEG\d{3}$ — the Segment within which this atom is contextually scoped, used to attach broader context the parent Source alone doesn't carry), parent_atom_ref (OPTIONAL, format ^SA\d{3}$ — broader SourceAtom that this one refines, enabling atom hierarchies), confidence (REQUIRED, 0.0..1.0 — confidence the atomic fragment was correctly extracted). Pydantic frozen=True. Validators: atom_id / source_ref / segment_ref / parent_atom_ref formats per canonical regex; atom_text byte-for-byte subset of referenced Source.source_text; confidence within 0.0..1.0; parent_atom_ref MUST NOT self-reference.</w:t>
      </w:r>
    </w:p>
    <w:p>
      <w:pPr>
        <w:pStyle w:val="ListParagraph"/>
        <w:numPr>
          <w:ilvl w:val="0"/>
          <w:numId w:val="2"/>
        </w:numPr>
      </w:pPr>
      <w:r>
        <w:t xml:space="preserve">schemas/analysis_pass.py — AnalysisPass model with canonical attributes per canonical ledger spec v2.11 §Element Type — AnalysisPass: pass_id (REQUIRED, format ^P\d{3}$), pass_type (REQUIRED, broad classification — "Universal" / "Per-row" / "Practitioner"), mechanism (REQUIRED, mechanism implementation name — "SourceCapture" / "ActorSignalIdentification" etc.), execution_status (REQUIRED, enum: Success / Failed / PartialSuccess), mode_active (REQUIRED, the active Transformation Mode — "LPM" for Source Capture), declared_transformation_modes (REQUIRED, array of mode identifiers permitted for this pass — ["LPM"] for Source Capture), outputs (REQUIRED, JSONB object with conventional keys read_witness / mechanism_data / mode_violations and failure_reason / failure_pass when applicable), evaluated_scope (REQUIRED, statement describing what was analysed — "All input material in this project" for Source Capture), pass_started_at (REQUIRED, ISO 8601 datetime), pass_completed_at (OPTIONAL, ISO 8601 datetime — null while in-progress; populated on terminal state), elapsed_ms (OPTIONAL, non-negative integer convenience derived from timestamps), confidence (REQUIRED, 0.0..1.0 — typically 1.0 for deterministic LPM mechanisms). Nested validators for outputs.read_witness sub-structure (input_hash / byte_count / character_count / read_mode / read_completion_status) and outputs.mechanism_data sub-structure (mechanism-specific accumulator state).</w:t>
      </w:r>
    </w:p>
    <w:p>
      <w:pPr>
        <w:pStyle w:val="Heading3"/>
      </w:pPr>
      <w:r>
        <w:t xml:space="preserve">5.2 SQLAlchemy models (persistence)</w:t>
      </w:r>
    </w:p>
    <w:p>
      <w:pPr>
        <w:spacing w:after="60" w:before="60"/>
        <w:jc w:val="left"/>
      </w:pPr>
      <w:r>
        <w:rPr>
          <w:b w:val="false"/>
          <w:bCs w:val="false"/>
          <w:i w:val="false"/>
          <w:iCs w:val="false"/>
        </w:rPr>
        <w:t xml:space="preserve">Per Row 4 Applied §5 — SQLAlchemy 2.x models for Postgres persistence:</w:t>
      </w:r>
    </w:p>
    <w:p>
      <w:pPr>
        <w:pStyle w:val="ListParagraph"/>
        <w:numPr>
          <w:ilvl w:val="0"/>
          <w:numId w:val="2"/>
        </w:numPr>
      </w:pPr>
      <w:r>
        <w:t xml:space="preserve">models/source.py — source table. Postgres sequence s_id_seq for source_id generation (per canonical pattern S### / F18 resolution). Columns map to canonical attributes per §5.1. NO segment_id back-reference column on source — the canonical relation is Segment.source_refs (Segment → Source), not Source → Segment.</w:t>
      </w:r>
    </w:p>
    <w:p>
      <w:pPr>
        <w:pStyle w:val="ListParagraph"/>
        <w:numPr>
          <w:ilvl w:val="0"/>
          <w:numId w:val="2"/>
        </w:numPr>
      </w:pPr>
      <w:r>
        <w:t xml:space="preserve">models/segment.py — segment table. Sequence seg_id_seq (per canonical pattern SEG###). source_refs stored as Postgres ARRAY of TEXT (referencing Source.source_id values) — populated by Pass 0B. parent_segment_ref column (nullable; FK to segment.segment_id with SET NULL cascade).</w:t>
      </w:r>
    </w:p>
    <w:p>
      <w:pPr>
        <w:pStyle w:val="ListParagraph"/>
        <w:numPr>
          <w:ilvl w:val="0"/>
          <w:numId w:val="2"/>
        </w:numPr>
      </w:pPr>
      <w:r>
        <w:t xml:space="preserve">models/source_atom.py — source_atom table with FK to source table on source_ref column. Sequence sa_id_seq (per canonical pattern SA### / F18 resolution).</w:t>
      </w:r>
    </w:p>
    <w:p>
      <w:pPr>
        <w:pStyle w:val="ListParagraph"/>
        <w:numPr>
          <w:ilvl w:val="0"/>
          <w:numId w:val="2"/>
        </w:numPr>
      </w:pPr>
      <w:r>
        <w:t xml:space="preserve">models/analysis_pass.py — analysis_pass table with JSONB outputs column. Sequence p_id_seq (per canonical pattern P###).</w:t>
      </w:r>
    </w:p>
    <w:p>
      <w:pPr>
        <w:pStyle w:val="Heading3"/>
      </w:pPr>
      <w:r>
        <w:t xml:space="preserve">5.3 Mapping layer</w:t>
      </w:r>
    </w:p>
    <w:p>
      <w:pPr>
        <w:spacing w:after="60" w:before="60"/>
        <w:jc w:val="left"/>
      </w:pPr>
      <w:r>
        <w:rPr>
          <w:b w:val="false"/>
          <w:bCs w:val="false"/>
          <w:i w:val="false"/>
          <w:iCs w:val="false"/>
        </w:rPr>
        <w:t xml:space="preserve">mappers/source_capture.py converts between Pydantic and SQLAlchemy models. Conversion functions:</w:t>
      </w:r>
    </w:p>
    <w:p>
      <w:pPr>
        <w:pStyle w:val="ListParagraph"/>
        <w:numPr>
          <w:ilvl w:val="0"/>
          <w:numId w:val="2"/>
        </w:numPr>
      </w:pPr>
      <w:r>
        <w:t xml:space="preserve">source_pydantic_to_sqlalchemy / source_sqlalchemy_to_pydantic</w:t>
      </w:r>
    </w:p>
    <w:p>
      <w:pPr>
        <w:pStyle w:val="ListParagraph"/>
        <w:numPr>
          <w:ilvl w:val="0"/>
          <w:numId w:val="2"/>
        </w:numPr>
      </w:pPr>
      <w:r>
        <w:t xml:space="preserve">segment_pydantic_to_sqlalchemy / segment_sqlalchemy_to_pydantic — preserves source_refs array faithfully on both directions</w:t>
      </w:r>
    </w:p>
    <w:p>
      <w:pPr>
        <w:pStyle w:val="ListParagraph"/>
        <w:numPr>
          <w:ilvl w:val="0"/>
          <w:numId w:val="2"/>
        </w:numPr>
      </w:pPr>
      <w:r>
        <w:t xml:space="preserve">source_atom_pydantic_to_sqlalchemy / source_atom_sqlalchemy_to_pydantic</w:t>
      </w:r>
    </w:p>
    <w:p>
      <w:pPr>
        <w:pStyle w:val="ListParagraph"/>
        <w:numPr>
          <w:ilvl w:val="0"/>
          <w:numId w:val="2"/>
        </w:numPr>
      </w:pPr>
      <w:r>
        <w:t xml:space="preserve">analysis_pass_pydantic_to_sqlalchemy / analysis_pass_sqlalchemy_to_pydantic (with JSONB outputs handled via Pydantic .model_dump())</w:t>
      </w:r>
    </w:p>
    <w:p>
      <w:pPr>
        <w:pStyle w:val="Heading3"/>
      </w:pPr>
      <w:r>
        <w:t xml:space="preserve">5.4 Identifier assignment strategy</w:t>
      </w:r>
    </w:p>
    <w:p>
      <w:pPr>
        <w:spacing w:after="60" w:before="60"/>
        <w:jc w:val="left"/>
      </w:pPr>
      <w:r>
        <w:rPr>
          <w:b w:val="false"/>
          <w:bCs w:val="false"/>
          <w:i w:val="false"/>
          <w:iCs w:val="false"/>
        </w:rPr>
        <w:t xml:space="preserve">Per Row 4 Applied §5: Postgres sequences per canonical identifier prefix. Source Capture identifiers per canonical ledger spec v2.11 patterns (per F18 resolution — do NOT restate from memory; reference canonical spec):</w:t>
      </w:r>
    </w:p>
    <w:p>
      <w:pPr>
        <w:pStyle w:val="ListParagraph"/>
        <w:numPr>
          <w:ilvl w:val="0"/>
          <w:numId w:val="2"/>
        </w:numPr>
      </w:pPr>
      <w:r>
        <w:t xml:space="preserve">source.source_id — canonical regex ^S\d{3}$. Generated from sequence s_id_seq, formatted with zero-padding to 3 digits (extends to S1000+ automatically as numbers grow)</w:t>
      </w:r>
    </w:p>
    <w:p>
      <w:pPr>
        <w:pStyle w:val="ListParagraph"/>
        <w:numPr>
          <w:ilvl w:val="0"/>
          <w:numId w:val="2"/>
        </w:numPr>
      </w:pPr>
      <w:r>
        <w:t xml:space="preserve">segment.segment_id — canonical regex ^SEG\d{3}$. Generated from sequence seg_id_seq.</w:t>
      </w:r>
    </w:p>
    <w:p>
      <w:pPr>
        <w:pStyle w:val="ListParagraph"/>
        <w:numPr>
          <w:ilvl w:val="0"/>
          <w:numId w:val="2"/>
        </w:numPr>
      </w:pPr>
      <w:r>
        <w:t xml:space="preserve">source_atom.atom_id — canonical regex ^SA\d{3}$. Generated from sequence sa_id_seq.</w:t>
      </w:r>
    </w:p>
    <w:p>
      <w:pPr>
        <w:pStyle w:val="ListParagraph"/>
        <w:numPr>
          <w:ilvl w:val="0"/>
          <w:numId w:val="2"/>
        </w:numPr>
      </w:pPr>
      <w:r>
        <w:t xml:space="preserve">analysis_pass.pass_id — canonical regex ^P\d{3}$. Generated from sequence p_id_seq.</w:t>
      </w:r>
    </w:p>
    <w:p>
      <w:pPr>
        <w:spacing w:after="60" w:before="60"/>
        <w:jc w:val="left"/>
      </w:pPr>
      <w:r>
        <w:rPr>
          <w:b w:val="false"/>
          <w:bCs w:val="false"/>
          <w:i w:val="false"/>
          <w:iCs w:val="false"/>
        </w:rPr>
        <w:t xml:space="preserve"/>
      </w:r>
    </w:p>
    <w:p>
      <w:pPr>
        <w:spacing w:after="60" w:before="60"/>
        <w:jc w:val="left"/>
      </w:pPr>
      <w:r>
        <w:rPr>
          <w:b/>
          <w:bCs/>
          <w:i/>
          <w:iCs/>
        </w:rPr>
        <w:t xml:space="preserve">Note on F11 / CCI identifiers: </w:t>
      </w:r>
      <w:r>
        <w:rPr>
          <w:i/>
          <w:iCs/>
        </w:rPr>
        <w:t xml:space="preserve"> CellContentItem ci_id format = ^CCI-ROW[1-6]-C-(What|How|Where|Who|When|Why)-\d{3}$ per canonical JSON Schema. Source Capture does NOT produce CCIs; these identifiers are produced by Phase 3 mechanisms (Actor Signal Identification etc.) and require sequence allocation per (row, column) pair. Out of scope for this mechanism but noted for downstream Mechanism Implementation Specs.</w:t>
      </w:r>
    </w:p>
    <w:p>
      <w:pPr>
        <w:pStyle w:val="Heading3"/>
      </w:pPr>
      <w:r>
        <w:t xml:space="preserve">5.5 Cross-entity referential integrity</w:t>
      </w:r>
    </w:p>
    <w:p>
      <w:pPr>
        <w:pStyle w:val="ListParagraph"/>
        <w:numPr>
          <w:ilvl w:val="0"/>
          <w:numId w:val="2"/>
        </w:numPr>
      </w:pPr>
      <w:r>
        <w:t xml:space="preserve">Segment.source_refs (ARRAY of TEXT) — each entry MUST reference an existing Source.source_id within the same Pass execution. Pydantic validator checks this; database-level validation enforced by Pass 0B logic (Sources captured before Segments populate source_refs)</w:t>
      </w:r>
    </w:p>
    <w:p>
      <w:pPr>
        <w:pStyle w:val="ListParagraph"/>
        <w:numPr>
          <w:ilvl w:val="0"/>
          <w:numId w:val="2"/>
        </w:numPr>
      </w:pPr>
      <w:r>
        <w:t xml:space="preserve">Postgres foreign key: source_atom.source_ref → source.source_id (NOT NULL; cascade: CASCADE on Source delete)</w:t>
      </w:r>
    </w:p>
    <w:p>
      <w:pPr>
        <w:pStyle w:val="ListParagraph"/>
        <w:numPr>
          <w:ilvl w:val="0"/>
          <w:numId w:val="2"/>
        </w:numPr>
      </w:pPr>
      <w:r>
        <w:t xml:space="preserve">Postgres foreign key: segment.parent_segment_ref → segment.segment_id (nullable; cascade: SET NULL on parent Segment delete)</w:t>
      </w:r>
    </w:p>
    <w:p>
      <w:pPr>
        <w:pStyle w:val="ListParagraph"/>
        <w:numPr>
          <w:ilvl w:val="0"/>
          <w:numId w:val="2"/>
        </w:numPr>
      </w:pPr>
      <w:r>
        <w:t xml:space="preserve">Postgres foreign key: analysis_pass.practitioner_id → stakeholder.stakeholder_id (note: practitioner_id is non-canonical per F24 — see §5.8 for canonical JSON export filtering)</w:t>
      </w:r>
    </w:p>
    <w:p>
      <w:pPr>
        <w:pStyle w:val="ListParagraph"/>
        <w:numPr>
          <w:ilvl w:val="0"/>
          <w:numId w:val="2"/>
        </w:numPr>
      </w:pPr>
      <w:r>
        <w:t xml:space="preserve">Pydantic-level validation: cross-entity rules within mechanism execution (e.g., Segment.source_refs entries must reference Sources produced in the same Pass 0A invocation; Source.parent_source_ref if non-null must reference Source produced in the same or prior Pass 0A invocation)</w:t>
      </w:r>
    </w:p>
    <w:p>
      <w:pPr>
        <w:pStyle w:val="Heading3"/>
      </w:pPr>
      <w:r>
        <w:t xml:space="preserve">5.6 Non-canonical attributes — implementation use only, stripped at canonical JSON export</w:t>
      </w:r>
    </w:p>
    <w:p>
      <w:pPr>
        <w:spacing w:after="60" w:before="60"/>
        <w:jc w:val="left"/>
      </w:pPr>
      <w:r>
        <w:rPr>
          <w:b/>
          <w:bCs/>
        </w:rPr>
        <w:t xml:space="preserve">Per F24 in tracker: </w:t>
      </w:r>
      <w:r>
        <w:t xml:space="preserve"> The implementation may use non-canonical attributes on Pydantic and SQLAlchemy models for operational purposes (multi-tenancy, processing status, decoding flags). These attributes MUST be stripped during canonical JSON export so the produced ledger conforms strictly to canonical schema. The canonical JSON export function (sysengage/tools/run_capture.py per F22) is responsible for filtering. Canonical attribute sets are authoritative per canonical ledger spec v2.11 § Element Type sections — F25 / F26 resolutions amended canonical to ensure operational attributes (mechanism, execution_status, mode_active, outputs, timestamps for AnalysisPass; segment_ref, parent_atom_ref, confidence for SourceAtom) are properly canonicalised rather than treated as non-canonical.</w:t>
      </w:r>
    </w:p>
    <w:p>
      <w:pPr>
        <w:spacing w:after="60" w:before="60"/>
        <w:jc w:val="left"/>
      </w:pPr>
      <w:r>
        <w:rPr>
          <w:b w:val="false"/>
          <w:bCs w:val="false"/>
          <w:i w:val="false"/>
          <w:iCs w:val="false"/>
        </w:rPr>
        <w:t xml:space="preserve">Non-canonical attributes for each entity type:</w:t>
      </w:r>
    </w:p>
    <w:p>
      <w:pPr>
        <w:pStyle w:val="ListParagraph"/>
        <w:numPr>
          <w:ilvl w:val="0"/>
          <w:numId w:val="2"/>
        </w:numPr>
      </w:pPr>
      <w:r>
        <w:t xml:space="preserve">Source.payload non-canonical (strip at export): phase_id (implementation-internal Phase tracking), practitioner_id (multi-tenant — out of v1 scope), project_id (multi-tenant — out of v1 scope), is_non_text (implementation-internal decoder flag), has_decoding_issues (implementation-internal decoder flag), position (implementation-internal ordering — Source ordering is implicit in capture sequence; canonical does not require explicit position). Canonical Source attributes (keep at export): source_id, source_text, segmentation_context, input_material_ref, confidence, parent_source_ref. Note: confidence IS canonical on Source — do NOT strip.</w:t>
      </w:r>
    </w:p>
    <w:p>
      <w:pPr>
        <w:pStyle w:val="ListParagraph"/>
        <w:numPr>
          <w:ilvl w:val="0"/>
          <w:numId w:val="2"/>
        </w:numPr>
      </w:pPr>
      <w:r>
        <w:t xml:space="preserve">Segment.payload non-canonical (strip at export): practitioner_id, project_id, phase_id. Canonical Segment attributes (keep at export): segment_id, title, description, source_refs, parent_segment_ref, confidence. Note: confidence IS canonical on Segment — do NOT strip.</w:t>
      </w:r>
    </w:p>
    <w:p>
      <w:pPr>
        <w:pStyle w:val="ListParagraph"/>
        <w:numPr>
          <w:ilvl w:val="0"/>
          <w:numId w:val="2"/>
        </w:numPr>
      </w:pPr>
      <w:r>
        <w:t xml:space="preserve">SourceAtom.payload non-canonical (strip at export): practitioner_id, project_id, phase_id, position (canonical SourceAtom relies on array order, not explicit position attribute), is_non_text, has_decoding_issues. Canonical SourceAtom attributes per v2.11 §Element Type — SourceAtom (keep at export): atom_id, atom_text, source_ref, segment_ref (OPTIONAL — populate when SourceAtom needs broader segmentation context that parent Source alone doesn't carry), parent_atom_ref (OPTIONAL — populate when this atom refines a broader atom in a hierarchy), confidence (REQUIRED). Note: F26 correction — v0.3 spec listed only 3 canonical SourceAtom attributes; segment_ref / parent_atom_ref / confidence are ALL canonical and must NOT be stripped.</w:t>
      </w:r>
    </w:p>
    <w:p>
      <w:pPr>
        <w:pStyle w:val="ListParagraph"/>
        <w:numPr>
          <w:ilvl w:val="0"/>
          <w:numId w:val="2"/>
        </w:numPr>
      </w:pPr>
      <w:r>
        <w:t xml:space="preserve">AnalysisPass.payload non-canonical (strip at export): phase_id (implementation-internal Phase placeholder; canonical AnalysisPass uses `mechanism` for mechanism provenance per F4), practitioner_id (multi-tenant), project_id (multi-tenant). Canonical AnalysisPass attributes per v2.11 §Element Type — AnalysisPass (keep at export): pass_id, pass_type, mechanism, execution_status, mode_active, declared_transformation_modes, outputs (JSONB with read_witness / mechanism_data / mode_violations / failure_reason / failure_pass conventional keys), evaluated_scope, pass_started_at, pass_completed_at (OPTIONAL), elapsed_ms (OPTIONAL), confidence. Note: F25 correction — v0.3 spec treated mechanism / execution_status / mode_active / declared_transformation_modes / outputs / timestamps as non-canonical; v2.11 canonicalises these per F4 / F10 architectural commitments. Do NOT strip them.</w:t>
      </w:r>
    </w:p>
    <w:p>
      <w:pPr>
        <w:spacing w:after="60" w:before="60"/>
        <w:jc w:val="left"/>
      </w:pPr>
      <w:r>
        <w:rPr>
          <w:b/>
          <w:bCs/>
          <w:i/>
          <w:iCs/>
        </w:rPr>
        <w:t xml:space="preserve">Implementation note for canonical JSON export: </w:t>
      </w:r>
      <w:r>
        <w:rPr>
          <w:i/>
          <w:iCs/>
        </w:rPr>
        <w:t xml:space="preserve"> export function receives each Pydantic / SQLAlchemy entity and outputs a dict containing only canonical attributes per canonical ledger spec v2.11 §Element Type sections. The list of canonical attributes per entity type is taken from the canonical spec, not from Pydantic model fields. A future refactor may introduce a canonical_attributes() class method on each Pydantic model returning the authoritative list; for v1, the export function maintains the list explicitly. Field-name preservation: DB model field names that match canonical attribute names (e.g., pass_started_at on the DB model = pass_started_at in canonical) need no renaming at export — strip only what is genuinely non-canonical.</w:t>
      </w:r>
    </w:p>
    <w:p>
      <w:r>
        <w:br w:type="page"/>
      </w:r>
    </w:p>
    <w:p>
      <w:pPr>
        <w:pStyle w:val="Heading2"/>
      </w:pPr>
      <w:r>
        <w:t xml:space="preserve">6. Mode Discipline Realisation</w:t>
      </w:r>
    </w:p>
    <w:p>
      <w:pPr>
        <w:pStyle w:val="Heading3"/>
      </w:pPr>
      <w:r>
        <w:t xml:space="preserve">6.1 Mode declarations</w:t>
      </w:r>
    </w:p>
    <w:p>
      <w:pPr>
        <w:spacing w:after="60" w:before="60"/>
        <w:jc w:val="left"/>
      </w:pPr>
      <w:r>
        <w:rPr>
          <w:b w:val="false"/>
          <w:bCs w:val="false"/>
          <w:i w:val="false"/>
          <w:iCs w:val="false"/>
        </w:rPr>
        <w:t xml:space="preserve">Per Row 4 Applied §9 decorator pattern. Source Capture mechanism declarations:</w:t>
      </w:r>
    </w:p>
    <w:p>
      <w:pPr>
        <w:pStyle w:val="ListParagraph"/>
        <w:numPr>
          <w:ilvl w:val="0"/>
          <w:numId w:val="2"/>
        </w:numPr>
      </w:pPr>
      <w:r>
        <w:t xml:space="preserve">Mechanism orchestration entry point: @pass_mode("LPM") — declares mechanism overall as LPM</w:t>
      </w:r>
    </w:p>
    <w:p>
      <w:pPr>
        <w:pStyle w:val="ListParagraph"/>
        <w:numPr>
          <w:ilvl w:val="0"/>
          <w:numId w:val="2"/>
        </w:numPr>
      </w:pPr>
      <w:r>
        <w:t xml:space="preserve">Pass 0 (Read Witness): @pass_mode("LPM") — pure LPM</w:t>
      </w:r>
    </w:p>
    <w:p>
      <w:pPr>
        <w:pStyle w:val="ListParagraph"/>
        <w:numPr>
          <w:ilvl w:val="0"/>
          <w:numId w:val="2"/>
        </w:numPr>
      </w:pPr>
      <w:r>
        <w:t xml:space="preserve">Pass 0A (Source Capture): @pass_mode("LPM") — pure LPM</w:t>
      </w:r>
    </w:p>
    <w:p>
      <w:pPr>
        <w:pStyle w:val="ListParagraph"/>
        <w:numPr>
          <w:ilvl w:val="0"/>
          <w:numId w:val="2"/>
        </w:numPr>
      </w:pPr>
      <w:r>
        <w:t xml:space="preserve">Pass 0B (Segment Construction): @pass_mode("LPM") — pure LPM</w:t>
      </w:r>
    </w:p>
    <w:p>
      <w:pPr>
        <w:pStyle w:val="ListParagraph"/>
        <w:numPr>
          <w:ilvl w:val="0"/>
          <w:numId w:val="2"/>
        </w:numPr>
      </w:pPr>
      <w:r>
        <w:t xml:space="preserve">Pass 0C (SourceAtom Splitting): @pass_mode("LPM") — pure LPM</w:t>
      </w:r>
    </w:p>
    <w:p>
      <w:pPr>
        <w:pStyle w:val="Heading3"/>
      </w:pPr>
      <w:r>
        <w:t xml:space="preserve">6.2 LPM enforcement specifics</w:t>
      </w:r>
    </w:p>
    <w:p>
      <w:pPr>
        <w:spacing w:after="60" w:before="60"/>
        <w:jc w:val="left"/>
      </w:pPr>
      <w:r>
        <w:rPr>
          <w:b w:val="false"/>
          <w:bCs w:val="false"/>
          <w:i w:val="false"/>
          <w:iCs w:val="false"/>
        </w:rPr>
        <w:t xml:space="preserve">Source content immutability is the core LPM enforcement for Source Capture:</w:t>
      </w:r>
    </w:p>
    <w:p>
      <w:pPr>
        <w:pStyle w:val="ListParagraph"/>
        <w:numPr>
          <w:ilvl w:val="0"/>
          <w:numId w:val="2"/>
        </w:numPr>
      </w:pPr>
      <w:r>
        <w:t xml:space="preserve">Source.source_text is frozen at Pydantic model level (frozen=True or model_config = ConfigDict(frozen=True))</w:t>
      </w:r>
    </w:p>
    <w:p>
      <w:pPr>
        <w:pStyle w:val="ListParagraph"/>
        <w:numPr>
          <w:ilvl w:val="0"/>
          <w:numId w:val="2"/>
        </w:numPr>
      </w:pPr>
      <w:r>
        <w:t xml:space="preserve">Attempted mutation raises RuntimeError; caught at orchestration level; recorded as mode_violation on AnalysisPass.outputs.mode_violations; Pass execution_status set to Failed</w:t>
      </w:r>
    </w:p>
    <w:p>
      <w:pPr>
        <w:pStyle w:val="ListParagraph"/>
        <w:numPr>
          <w:ilvl w:val="0"/>
          <w:numId w:val="2"/>
        </w:numPr>
      </w:pPr>
      <w:r>
        <w:t xml:space="preserve">Decoder layer must NOT modify content — decoders provide read-only access to bytes/characters; if a decoder mutation is detected (via integrity check), recorded as mode_violation</w:t>
      </w:r>
    </w:p>
    <w:p>
      <w:pPr>
        <w:pStyle w:val="Heading3"/>
      </w:pPr>
      <w:r>
        <w:t xml:space="preserve">6.3 Mode metadata recording</w:t>
      </w:r>
    </w:p>
    <w:p>
      <w:pPr>
        <w:spacing w:after="60" w:before="60"/>
        <w:jc w:val="left"/>
      </w:pPr>
      <w:r>
        <w:rPr>
          <w:b w:val="false"/>
          <w:bCs w:val="false"/>
          <w:i w:val="false"/>
          <w:iCs w:val="false"/>
        </w:rPr>
        <w:t xml:space="preserve">AnalysisPass record fields populated for each Source Capture execution:</w:t>
      </w:r>
    </w:p>
    <w:p>
      <w:pPr>
        <w:pStyle w:val="ListParagraph"/>
        <w:numPr>
          <w:ilvl w:val="0"/>
          <w:numId w:val="2"/>
        </w:numPr>
      </w:pPr>
      <w:r>
        <w:t xml:space="preserve">mode_active: "LPM"</w:t>
      </w:r>
    </w:p>
    <w:p>
      <w:pPr>
        <w:pStyle w:val="ListParagraph"/>
        <w:numPr>
          <w:ilvl w:val="0"/>
          <w:numId w:val="2"/>
        </w:numPr>
      </w:pPr>
      <w:r>
        <w:t xml:space="preserve">declared_transformation_modes: ["LPM"]</w:t>
      </w:r>
    </w:p>
    <w:p>
      <w:pPr>
        <w:pStyle w:val="ListParagraph"/>
        <w:numPr>
          <w:ilvl w:val="0"/>
          <w:numId w:val="2"/>
        </w:numPr>
      </w:pPr>
      <w:r>
        <w:t xml:space="preserve">mode_violations: empty array on compliant execution; populated with violation records on detection</w:t>
      </w:r>
    </w:p>
    <w:p>
      <w:r>
        <w:br w:type="page"/>
      </w:r>
    </w:p>
    <w:p>
      <w:pPr>
        <w:pStyle w:val="Heading2"/>
      </w:pPr>
      <w:r>
        <w:t xml:space="preserve">7. Audit Trail Population</w:t>
      </w:r>
    </w:p>
    <w:p>
      <w:pPr>
        <w:pStyle w:val="Heading3"/>
      </w:pPr>
      <w:r>
        <w:t xml:space="preserve">7.1 AnalysisPass record creation</w:t>
      </w:r>
    </w:p>
    <w:p>
      <w:pPr>
        <w:spacing w:after="60" w:before="60"/>
        <w:jc w:val="left"/>
      </w:pPr>
      <w:r>
        <w:rPr>
          <w:b w:val="false"/>
          <w:bCs w:val="false"/>
          <w:i w:val="false"/>
          <w:iCs w:val="false"/>
        </w:rPr>
        <w:t xml:space="preserve">One AnalysisPass record per Source Capture mechanism execution. Created at mechanism start, finalised at mechanism end (success or failure). Per Row 4 Applied §10.</w:t>
      </w:r>
    </w:p>
    <w:p>
      <w:pPr>
        <w:pStyle w:val="Heading3"/>
      </w:pPr>
      <w:r>
        <w:t xml:space="preserve">7.2 Standard fields populated by Source Capture</w:t>
      </w:r>
    </w:p>
    <w:p>
      <w:pPr>
        <w:pStyle w:val="ListParagraph"/>
        <w:numPr>
          <w:ilvl w:val="0"/>
          <w:numId w:val="2"/>
        </w:numPr>
      </w:pPr>
      <w:r>
        <w:t xml:space="preserve">pass_id — generated from sequence p_id_seq per canonical pattern ^P\d{3}$</w:t>
      </w:r>
    </w:p>
    <w:p>
      <w:pPr>
        <w:pStyle w:val="ListParagraph"/>
        <w:numPr>
          <w:ilvl w:val="0"/>
          <w:numId w:val="2"/>
        </w:numPr>
      </w:pPr>
      <w:r>
        <w:t xml:space="preserve">phase_id — references Phase 1 (PH001 per canonical Phase identifier)</w:t>
      </w:r>
    </w:p>
    <w:p>
      <w:pPr>
        <w:pStyle w:val="ListParagraph"/>
        <w:numPr>
          <w:ilvl w:val="0"/>
          <w:numId w:val="2"/>
        </w:numPr>
      </w:pPr>
      <w:r>
        <w:t xml:space="preserve">pass_started_at — timestamp at mechanism start</w:t>
      </w:r>
    </w:p>
    <w:p>
      <w:pPr>
        <w:pStyle w:val="ListParagraph"/>
        <w:numPr>
          <w:ilvl w:val="0"/>
          <w:numId w:val="2"/>
        </w:numPr>
      </w:pPr>
      <w:r>
        <w:t xml:space="preserve">pass_completed_at — timestamp at mechanism completion (success or failure)</w:t>
      </w:r>
    </w:p>
    <w:p>
      <w:pPr>
        <w:pStyle w:val="ListParagraph"/>
        <w:numPr>
          <w:ilvl w:val="0"/>
          <w:numId w:val="2"/>
        </w:numPr>
      </w:pPr>
      <w:r>
        <w:t xml:space="preserve">execution_status — "Success" / "Failed" / "PartialSuccess" (PartialSuccess for the read_completion_status=false case where some content captured but decoding incomplete)</w:t>
      </w:r>
    </w:p>
    <w:p>
      <w:pPr>
        <w:pStyle w:val="ListParagraph"/>
        <w:numPr>
          <w:ilvl w:val="0"/>
          <w:numId w:val="2"/>
        </w:numPr>
      </w:pPr>
      <w:r>
        <w:t xml:space="preserve">mode_active — "LPM"</w:t>
      </w:r>
    </w:p>
    <w:p>
      <w:pPr>
        <w:pStyle w:val="ListParagraph"/>
        <w:numPr>
          <w:ilvl w:val="0"/>
          <w:numId w:val="2"/>
        </w:numPr>
      </w:pPr>
      <w:r>
        <w:t xml:space="preserve">mode_violations — empty array on compliant execution</w:t>
      </w:r>
    </w:p>
    <w:p>
      <w:pPr>
        <w:pStyle w:val="ListParagraph"/>
        <w:numPr>
          <w:ilvl w:val="0"/>
          <w:numId w:val="2"/>
        </w:numPr>
      </w:pPr>
      <w:r>
        <w:t xml:space="preserve">ai_model_fingerprints — empty array (no AI involvement in Source Capture)</w:t>
      </w:r>
    </w:p>
    <w:p>
      <w:pPr>
        <w:pStyle w:val="ListParagraph"/>
        <w:numPr>
          <w:ilvl w:val="0"/>
          <w:numId w:val="2"/>
        </w:numPr>
      </w:pPr>
      <w:r>
        <w:t xml:space="preserve">elapsed_ms — wall-clock duration</w:t>
      </w:r>
    </w:p>
    <w:p>
      <w:pPr>
        <w:pStyle w:val="ListParagraph"/>
        <w:numPr>
          <w:ilvl w:val="0"/>
          <w:numId w:val="2"/>
        </w:numPr>
      </w:pPr>
      <w:r>
        <w:t xml:space="preserve">practitioner_id — passed in from invocation context</w:t>
      </w:r>
    </w:p>
    <w:p>
      <w:pPr>
        <w:pStyle w:val="Heading3"/>
      </w:pPr>
      <w:r>
        <w:t xml:space="preserve">7.3 outputs.read_witness sub-structure (per Issue F10)</w:t>
      </w:r>
    </w:p>
    <w:p>
      <w:pPr>
        <w:spacing w:after="60" w:before="60"/>
        <w:jc w:val="left"/>
      </w:pPr>
      <w:r>
        <w:rPr>
          <w:b w:val="false"/>
          <w:bCs w:val="false"/>
          <w:i w:val="false"/>
          <w:iCs w:val="false"/>
        </w:rPr>
        <w:t xml:space="preserve">Populated from Pass 0 outputs:</w:t>
      </w:r>
    </w:p>
    <w:p>
      <w:pPr>
        <w:pStyle w:val="ListParagraph"/>
        <w:numPr>
          <w:ilvl w:val="0"/>
          <w:numId w:val="2"/>
        </w:numPr>
      </w:pPr>
      <w:r>
        <w:t xml:space="preserve">input_hash — SHA-256 hex string</w:t>
      </w:r>
    </w:p>
    <w:p>
      <w:pPr>
        <w:pStyle w:val="ListParagraph"/>
        <w:numPr>
          <w:ilvl w:val="0"/>
          <w:numId w:val="2"/>
        </w:numPr>
      </w:pPr>
      <w:r>
        <w:t xml:space="preserve">byte_count — integer</w:t>
      </w:r>
    </w:p>
    <w:p>
      <w:pPr>
        <w:pStyle w:val="ListParagraph"/>
        <w:numPr>
          <w:ilvl w:val="0"/>
          <w:numId w:val="2"/>
        </w:numPr>
      </w:pPr>
      <w:r>
        <w:t xml:space="preserve">character_count — integer</w:t>
      </w:r>
    </w:p>
    <w:p>
      <w:pPr>
        <w:pStyle w:val="ListParagraph"/>
        <w:numPr>
          <w:ilvl w:val="0"/>
          <w:numId w:val="2"/>
        </w:numPr>
      </w:pPr>
      <w:r>
        <w:t xml:space="preserve">read_mode — "Full" or "Sampling"</w:t>
      </w:r>
    </w:p>
    <w:p>
      <w:pPr>
        <w:pStyle w:val="ListParagraph"/>
        <w:numPr>
          <w:ilvl w:val="0"/>
          <w:numId w:val="2"/>
        </w:numPr>
      </w:pPr>
      <w:r>
        <w:t xml:space="preserve">read_completion_status — boolean</w:t>
      </w:r>
    </w:p>
    <w:p>
      <w:pPr>
        <w:pStyle w:val="Heading3"/>
      </w:pPr>
      <w:r>
        <w:t xml:space="preserve">7.4 outputs.mechanism_data sub-structure (mechanism-specific)</w:t>
      </w:r>
    </w:p>
    <w:p>
      <w:pPr>
        <w:spacing w:after="60" w:before="60"/>
        <w:jc w:val="left"/>
      </w:pPr>
      <w:r>
        <w:rPr>
          <w:b w:val="false"/>
          <w:bCs w:val="false"/>
          <w:i w:val="false"/>
          <w:iCs w:val="false"/>
        </w:rPr>
        <w:t xml:space="preserve">Source Capture mechanism-specific data:</w:t>
      </w:r>
    </w:p>
    <w:p>
      <w:pPr>
        <w:pStyle w:val="ListParagraph"/>
        <w:numPr>
          <w:ilvl w:val="0"/>
          <w:numId w:val="2"/>
        </w:numPr>
      </w:pPr>
      <w:r>
        <w:t xml:space="preserve">source_count — number of Source entities produced</w:t>
      </w:r>
    </w:p>
    <w:p>
      <w:pPr>
        <w:pStyle w:val="ListParagraph"/>
        <w:numPr>
          <w:ilvl w:val="0"/>
          <w:numId w:val="2"/>
        </w:numPr>
      </w:pPr>
      <w:r>
        <w:t xml:space="preserve">segment_count — number of Segment entities produced</w:t>
      </w:r>
    </w:p>
    <w:p>
      <w:pPr>
        <w:pStyle w:val="ListParagraph"/>
        <w:numPr>
          <w:ilvl w:val="0"/>
          <w:numId w:val="2"/>
        </w:numPr>
      </w:pPr>
      <w:r>
        <w:t xml:space="preserve">source_atom_count — number of SourceAtom entities produced</w:t>
      </w:r>
    </w:p>
    <w:p>
      <w:pPr>
        <w:pStyle w:val="ListParagraph"/>
        <w:numPr>
          <w:ilvl w:val="0"/>
          <w:numId w:val="2"/>
        </w:numPr>
      </w:pPr>
      <w:r>
        <w:t xml:space="preserve">source_ids — array of Source.source_id values produced (for downstream traceability)</w:t>
      </w:r>
    </w:p>
    <w:p>
      <w:pPr>
        <w:pStyle w:val="ListParagraph"/>
        <w:numPr>
          <w:ilvl w:val="0"/>
          <w:numId w:val="2"/>
        </w:numPr>
      </w:pPr>
      <w:r>
        <w:t xml:space="preserve">cross_source_ordering — array of records when Source spans multiple Segments (per Pass 0B edge case 4.3.4)</w:t>
      </w:r>
    </w:p>
    <w:p>
      <w:pPr>
        <w:pStyle w:val="ListParagraph"/>
        <w:numPr>
          <w:ilvl w:val="0"/>
          <w:numId w:val="2"/>
        </w:numPr>
      </w:pPr>
      <w:r>
        <w:t xml:space="preserve">non_text_source_ids — array of Source.source_id values flagged as non-text content</w:t>
      </w:r>
    </w:p>
    <w:p>
      <w:pPr>
        <w:pStyle w:val="ListParagraph"/>
        <w:numPr>
          <w:ilvl w:val="0"/>
          <w:numId w:val="2"/>
        </w:numPr>
      </w:pPr>
      <w:r>
        <w:t xml:space="preserve">source_with_decoding_issues_ids — array of Source.source_id values where decoding partially failed</w:t>
      </w:r>
    </w:p>
    <w:p>
      <w:pPr>
        <w:pStyle w:val="Heading3"/>
      </w:pPr>
      <w:r>
        <w:t xml:space="preserve">7.5 Failure recording</w:t>
      </w:r>
    </w:p>
    <w:p>
      <w:pPr>
        <w:spacing w:after="60" w:before="60"/>
        <w:jc w:val="left"/>
      </w:pPr>
      <w:r>
        <w:rPr>
          <w:b w:val="false"/>
          <w:bCs w:val="false"/>
          <w:i w:val="false"/>
          <w:iCs w:val="false"/>
        </w:rPr>
        <w:t xml:space="preserve">On failure (any Pass raises an unhandled error, or mode_violation detected):</w:t>
      </w:r>
    </w:p>
    <w:p>
      <w:pPr>
        <w:pStyle w:val="ListParagraph"/>
        <w:numPr>
          <w:ilvl w:val="0"/>
          <w:numId w:val="2"/>
        </w:numPr>
      </w:pPr>
      <w:r>
        <w:t xml:space="preserve">execution_status set to "Failed"</w:t>
      </w:r>
    </w:p>
    <w:p>
      <w:pPr>
        <w:pStyle w:val="ListParagraph"/>
        <w:numPr>
          <w:ilvl w:val="0"/>
          <w:numId w:val="2"/>
        </w:numPr>
      </w:pPr>
      <w:r>
        <w:t xml:space="preserve">outputs.failure_reason populated with error description</w:t>
      </w:r>
    </w:p>
    <w:p>
      <w:pPr>
        <w:pStyle w:val="ListParagraph"/>
        <w:numPr>
          <w:ilvl w:val="0"/>
          <w:numId w:val="2"/>
        </w:numPr>
      </w:pPr>
      <w:r>
        <w:t xml:space="preserve">outputs.failure_pass populated with which Pass failed ("Pass 0" / "Pass 0A" / "Pass 0B" / "Pass 0C")</w:t>
      </w:r>
    </w:p>
    <w:p>
      <w:pPr>
        <w:pStyle w:val="ListParagraph"/>
        <w:numPr>
          <w:ilvl w:val="0"/>
          <w:numId w:val="2"/>
        </w:numPr>
      </w:pPr>
      <w:r>
        <w:t xml:space="preserve">Transaction rolled back — no partial entity persistence (atomic mechanism execution per Row 4 Applied §5)</w:t>
      </w:r>
    </w:p>
    <w:p>
      <w:pPr>
        <w:pStyle w:val="ListParagraph"/>
        <w:numPr>
          <w:ilvl w:val="0"/>
          <w:numId w:val="2"/>
        </w:numPr>
      </w:pPr>
      <w:r>
        <w:t xml:space="preserve">AnalysisPass record with failure detail still committed (in separate transaction) — failure must be auditable</w:t>
      </w:r>
    </w:p>
    <w:p>
      <w:r>
        <w:br w:type="page"/>
      </w:r>
    </w:p>
    <w:p>
      <w:pPr>
        <w:pStyle w:val="Heading2"/>
      </w:pPr>
      <w:r>
        <w:t xml:space="preserve">8. Verification Criteria</w:t>
      </w:r>
    </w:p>
    <w:p>
      <w:pPr>
        <w:spacing w:after="60" w:before="60"/>
        <w:jc w:val="left"/>
      </w:pPr>
      <w:r>
        <w:rPr>
          <w:b/>
          <w:bCs/>
        </w:rPr>
        <w:t xml:space="preserve">Per Row 4 Understanding §8.3: </w:t>
      </w:r>
      <w:r>
        <w:t xml:space="preserve">verification criteria specify observable correctness per Pass.</w:t>
      </w:r>
    </w:p>
    <w:p>
      <w:pPr>
        <w:pStyle w:val="Heading3"/>
      </w:pPr>
      <w:r>
        <w:t xml:space="preserve">8.1 Pass 0 verification</w:t>
      </w:r>
    </w:p>
    <w:p>
      <w:pPr>
        <w:pStyle w:val="ListParagraph"/>
        <w:numPr>
          <w:ilvl w:val="0"/>
          <w:numId w:val="2"/>
        </w:numPr>
      </w:pPr>
      <w:r>
        <w:t xml:space="preserve">**Input precondition**: input file path or file-like object provided; project_id, practitioner_id provided</w:t>
      </w:r>
    </w:p>
    <w:p>
      <w:pPr>
        <w:pStyle w:val="ListParagraph"/>
        <w:numPr>
          <w:ilvl w:val="0"/>
          <w:numId w:val="2"/>
        </w:numPr>
      </w:pPr>
      <w:r>
        <w:t xml:space="preserve">**Output postcondition**: Read Witness data populated with input_hash (SHA-256 hex string), byte_count (&gt;0 for non-empty input), character_count (&gt;=0), read_mode ("Full" by default), read_completion_status (true on success)</w:t>
      </w:r>
    </w:p>
    <w:p>
      <w:pPr>
        <w:pStyle w:val="ListParagraph"/>
        <w:numPr>
          <w:ilvl w:val="0"/>
          <w:numId w:val="2"/>
        </w:numPr>
      </w:pPr>
      <w:r>
        <w:t xml:space="preserve">**Invariant**: input file content bytes are not modified by Pass 0 — re-reading the input produces identical bytes</w:t>
      </w:r>
    </w:p>
    <w:p>
      <w:pPr>
        <w:pStyle w:val="ListParagraph"/>
        <w:numPr>
          <w:ilvl w:val="0"/>
          <w:numId w:val="2"/>
        </w:numPr>
      </w:pPr>
      <w:r>
        <w:t xml:space="preserve">**Error case**: empty input → EmptyInputError raised; mechanism aborts; AnalysisPass.failure_reason="empty_input"</w:t>
      </w:r>
    </w:p>
    <w:p>
      <w:pPr>
        <w:pStyle w:val="ListParagraph"/>
        <w:numPr>
          <w:ilvl w:val="0"/>
          <w:numId w:val="2"/>
        </w:numPr>
      </w:pPr>
      <w:r>
        <w:t xml:space="preserve">**Determinism property**: same input → identical input_hash, byte_count, character_count across re-runs (strict bit-identity)</w:t>
      </w:r>
    </w:p>
    <w:p>
      <w:pPr>
        <w:pStyle w:val="Heading3"/>
      </w:pPr>
      <w:r>
        <w:t xml:space="preserve">8.2 Pass 0A verification (Source Capture)</w:t>
      </w:r>
    </w:p>
    <w:p>
      <w:pPr>
        <w:pStyle w:val="ListParagraph"/>
        <w:numPr>
          <w:ilvl w:val="0"/>
          <w:numId w:val="2"/>
        </w:numPr>
      </w:pPr>
      <w:r>
        <w:t xml:space="preserve">**Input precondition**: Pass 0 completed successfully; character stream available; input_material_ref provided</w:t>
      </w:r>
    </w:p>
    <w:p>
      <w:pPr>
        <w:pStyle w:val="ListParagraph"/>
        <w:numPr>
          <w:ilvl w:val="0"/>
          <w:numId w:val="2"/>
        </w:numPr>
      </w:pPr>
      <w:r>
        <w:t xml:space="preserve">**Output postcondition**: list of Sources returned (&gt;=1 for non-empty input that decoded successfully); each Source populates canonical attributes per §5.1 — source_text (bytes), segmentation_context (classification), input_material_ref (origin reference), confidence (1.0 default), parent_source_ref (null for v1)</w:t>
      </w:r>
    </w:p>
    <w:p>
      <w:pPr>
        <w:pStyle w:val="ListParagraph"/>
        <w:numPr>
          <w:ilvl w:val="0"/>
          <w:numId w:val="2"/>
        </w:numPr>
      </w:pPr>
      <w:r>
        <w:t xml:space="preserve">**Invariant — byte preservation**: Source.source_text bytes are byte-for-byte identical to the corresponding portion of the input file (modulo file-format decoding which is transparent at this layer). Verifiable: for plain-text inputs, concatenating all Sources in capture order reproduces the input byte stream</w:t>
      </w:r>
    </w:p>
    <w:p>
      <w:pPr>
        <w:pStyle w:val="ListParagraph"/>
        <w:numPr>
          <w:ilvl w:val="0"/>
          <w:numId w:val="2"/>
        </w:numPr>
      </w:pPr>
      <w:r>
        <w:t xml:space="preserve">**Invariant — canonical granularity**: each Source is at sentence-level / bullet-level / table-row-level / definition-line granularity per canonical Source.Purpose. For prose input, typically one Source per sentence (verifiable: count sentences in input via deterministic boundary rules; expect equal Source count)</w:t>
      </w:r>
    </w:p>
    <w:p>
      <w:pPr>
        <w:pStyle w:val="ListParagraph"/>
        <w:numPr>
          <w:ilvl w:val="0"/>
          <w:numId w:val="2"/>
        </w:numPr>
      </w:pPr>
      <w:r>
        <w:t xml:space="preserve">**Invariant — immutability**: Source.source_text cannot be modified after Source creation (RuntimeError on attempted modification)</w:t>
      </w:r>
    </w:p>
    <w:p>
      <w:pPr>
        <w:pStyle w:val="ListParagraph"/>
        <w:numPr>
          <w:ilvl w:val="0"/>
          <w:numId w:val="2"/>
        </w:numPr>
      </w:pPr>
      <w:r>
        <w:t xml:space="preserve">**Error case**: empty input not reaching Pass 0A (handled at Pass 0); decoder partial-failure handled gracefully (Sources produced from successfully-decoded portion)</w:t>
      </w:r>
    </w:p>
    <w:p>
      <w:pPr>
        <w:pStyle w:val="ListParagraph"/>
        <w:numPr>
          <w:ilvl w:val="0"/>
          <w:numId w:val="2"/>
        </w:numPr>
      </w:pPr>
      <w:r>
        <w:t xml:space="preserve">**Determinism property**: same input → identical Source content across re-runs (Source identifiers vary by sequence allocation, but source_text is bit-identical and segmentation_context is deterministic by classification rules)</w:t>
      </w:r>
    </w:p>
    <w:p>
      <w:pPr>
        <w:pStyle w:val="Heading3"/>
      </w:pPr>
      <w:r>
        <w:t xml:space="preserve">8.3 Pass 0B verification (Segment Construction)</w:t>
      </w:r>
    </w:p>
    <w:p>
      <w:pPr>
        <w:pStyle w:val="ListParagraph"/>
        <w:numPr>
          <w:ilvl w:val="0"/>
          <w:numId w:val="2"/>
        </w:numPr>
      </w:pPr>
      <w:r>
        <w:t xml:space="preserve">**Input precondition**: Pass 0A completed; Sources available; character stream / structural markers available; Segmentation policy provided</w:t>
      </w:r>
    </w:p>
    <w:p>
      <w:pPr>
        <w:pStyle w:val="ListParagraph"/>
        <w:numPr>
          <w:ilvl w:val="0"/>
          <w:numId w:val="2"/>
        </w:numPr>
      </w:pPr>
      <w:r>
        <w:t xml:space="preserve">**Output postcondition**: list of Segments returned (zero or more); each Segment populates canonical attributes per §5.1 — title, description (optional), source_refs (array of constituent Source identifiers), parent_segment_ref (null for top-level), confidence</w:t>
      </w:r>
    </w:p>
    <w:p>
      <w:pPr>
        <w:pStyle w:val="ListParagraph"/>
        <w:numPr>
          <w:ilvl w:val="0"/>
          <w:numId w:val="2"/>
        </w:numPr>
      </w:pPr>
      <w:r>
        <w:t xml:space="preserve">**Invariant — canonical Segment-Source relation**: each Segment.source_refs contains the source_id values of all Sources within that Segment's contextual boundary; the relation is Segment-points-to-Sources, not Source-points-to-Segment (no segment_id back-reference column on source table)</w:t>
      </w:r>
    </w:p>
    <w:p>
      <w:pPr>
        <w:pStyle w:val="ListParagraph"/>
        <w:numPr>
          <w:ilvl w:val="0"/>
          <w:numId w:val="2"/>
        </w:numPr>
      </w:pPr>
      <w:r>
        <w:t xml:space="preserve">**Invariant — source content unmodified**: Pass 0B does not modify any Source produced by Pass 0A (read-only access; only Segment entities written)</w:t>
      </w:r>
    </w:p>
    <w:p>
      <w:pPr>
        <w:pStyle w:val="ListParagraph"/>
        <w:numPr>
          <w:ilvl w:val="0"/>
          <w:numId w:val="2"/>
        </w:numPr>
      </w:pPr>
      <w:r>
        <w:t xml:space="preserve">**Invariant — source_refs validity**: every entry in Segment.source_refs references a Source.source_id present in the ledger from the same mechanism execution</w:t>
      </w:r>
    </w:p>
    <w:p>
      <w:pPr>
        <w:pStyle w:val="ListParagraph"/>
        <w:numPr>
          <w:ilvl w:val="0"/>
          <w:numId w:val="2"/>
        </w:numPr>
      </w:pPr>
      <w:r>
        <w:t xml:space="preserve">**Error case**: invalid Segmentation policy → SegmentationPolicyError; mechanism aborts</w:t>
      </w:r>
    </w:p>
    <w:p>
      <w:pPr>
        <w:pStyle w:val="ListParagraph"/>
        <w:numPr>
          <w:ilvl w:val="0"/>
          <w:numId w:val="2"/>
        </w:numPr>
      </w:pPr>
      <w:r>
        <w:t xml:space="preserve">**Determinism property**: same Sources + same policy → identical Segment count, titles, and source_refs content across re-runs</w:t>
      </w:r>
    </w:p>
    <w:p>
      <w:pPr>
        <w:pStyle w:val="Heading3"/>
      </w:pPr>
      <w:r>
        <w:t xml:space="preserve">8.4 Pass 0C verification (SourceAtom Splitting)</w:t>
      </w:r>
    </w:p>
    <w:p>
      <w:pPr>
        <w:pStyle w:val="ListParagraph"/>
        <w:numPr>
          <w:ilvl w:val="0"/>
          <w:numId w:val="2"/>
        </w:numPr>
      </w:pPr>
      <w:r>
        <w:t xml:space="preserve">**Input precondition**: Pass 0A completed; Sources available; SourceAtom granularity rules provided</w:t>
      </w:r>
    </w:p>
    <w:p>
      <w:pPr>
        <w:pStyle w:val="ListParagraph"/>
        <w:numPr>
          <w:ilvl w:val="0"/>
          <w:numId w:val="2"/>
        </w:numPr>
      </w:pPr>
      <w:r>
        <w:t xml:space="preserve">**Output postcondition**: list of SourceAtoms returned (zero or more per Source); each SourceAtom populates canonical attributes per canonical ledger spec v2.11 §Element Type — SourceAtom — atom_id (REQUIRED), atom_text (REQUIRED, bytes), source_ref (REQUIRED, parent Source identifier), segment_ref (OPTIONAL, when atom needs broader contextual scope than parent Source carries), parent_atom_ref (OPTIONAL, when atom refines a broader atom in a hierarchy), confidence (REQUIRED, typically 1.0 for deterministic structural splitting)</w:t>
      </w:r>
    </w:p>
    <w:p>
      <w:pPr>
        <w:pStyle w:val="ListParagraph"/>
        <w:numPr>
          <w:ilvl w:val="0"/>
          <w:numId w:val="2"/>
        </w:numPr>
      </w:pPr>
      <w:r>
        <w:t xml:space="preserve">**Invariant — byte preservation**: SourceAtom.atom_text bytes are byte-for-byte identical to the corresponding subset of parent Source.source_text</w:t>
      </w:r>
    </w:p>
    <w:p>
      <w:pPr>
        <w:pStyle w:val="ListParagraph"/>
        <w:numPr>
          <w:ilvl w:val="0"/>
          <w:numId w:val="2"/>
        </w:numPr>
      </w:pPr>
      <w:r>
        <w:t xml:space="preserve">**Invariant — sub-source granularity**: each SourceAtom is at sub-sentence (clause / phrase) or sub-row (cell / component) granularity per canonical SourceAtom.Purpose. NOT at sentence-level (sentence-level is Source granularity)</w:t>
      </w:r>
    </w:p>
    <w:p>
      <w:pPr>
        <w:pStyle w:val="ListParagraph"/>
        <w:numPr>
          <w:ilvl w:val="0"/>
          <w:numId w:val="2"/>
        </w:numPr>
      </w:pPr>
      <w:r>
        <w:t xml:space="preserve">**Invariant — v1 default behaviour**: for prose Sources under v1 default configuration, Pass 0C typically produces zero SourceAtoms because v1 downstream mechanisms do not require sub-sentence anchors. Non-zero SourceAtom production for prose Sources indicates explicit configuration request or structured-input handling</w:t>
      </w:r>
    </w:p>
    <w:p>
      <w:pPr>
        <w:pStyle w:val="ListParagraph"/>
        <w:numPr>
          <w:ilvl w:val="0"/>
          <w:numId w:val="2"/>
        </w:numPr>
      </w:pPr>
      <w:r>
        <w:t xml:space="preserve">**Determinism property**: same Source + same granularity rules → identical SourceAtom content across re-runs</w:t>
      </w:r>
    </w:p>
    <w:p>
      <w:pPr>
        <w:pStyle w:val="Heading3"/>
      </w:pPr>
      <w:r>
        <w:t xml:space="preserve">8.5 End-to-end mechanism verification</w:t>
      </w:r>
    </w:p>
    <w:p>
      <w:pPr>
        <w:pStyle w:val="ListParagraph"/>
        <w:numPr>
          <w:ilvl w:val="0"/>
          <w:numId w:val="2"/>
        </w:numPr>
      </w:pPr>
      <w:r>
        <w:t xml:space="preserve">**Mechanism postcondition**: AnalysisPass record exists with execution_status=Success; Sources/Segments/SourceAtoms persisted; AnalysisPass populates the full v2.11 canonical attribute set (pass_id, pass_type="Universal", mechanism="SourceCapture", execution_status, mode_active="LPM", declared_transformation_modes=["LPM"], outputs with read_witness / mechanism_data / mode_violations conventional keys, evaluated_scope, pass_started_at, pass_completed_at, elapsed_ms, confidence=1.0); mechanism_data populated with source_count, segment_count, source_atom_count, source_ids, cross_source_ordering, non_text_source_ids, source_with_decoding_issues_ids</w:t>
      </w:r>
    </w:p>
    <w:p>
      <w:pPr>
        <w:pStyle w:val="ListParagraph"/>
        <w:numPr>
          <w:ilvl w:val="0"/>
          <w:numId w:val="2"/>
        </w:numPr>
      </w:pPr>
      <w:r>
        <w:t xml:space="preserve">**Atomicity**: on failure, no partial entity persistence (transaction rolled back); only AnalysisPass record with failure detail committed</w:t>
      </w:r>
    </w:p>
    <w:p>
      <w:pPr>
        <w:pStyle w:val="ListParagraph"/>
        <w:numPr>
          <w:ilvl w:val="0"/>
          <w:numId w:val="2"/>
        </w:numPr>
      </w:pPr>
      <w:r>
        <w:t xml:space="preserve">**Idempotency on Phase 10 re-execution**: re-execution with same inputs produces no new entities (re-detect existing Sources via input_hash match); re-execution with new inputs produces new entities appended to existing set</w:t>
      </w:r>
    </w:p>
    <w:p>
      <w:pPr>
        <w:pStyle w:val="ListParagraph"/>
        <w:numPr>
          <w:ilvl w:val="0"/>
          <w:numId w:val="2"/>
        </w:numPr>
      </w:pPr>
      <w:r>
        <w:t xml:space="preserve">**Schema compliance**: all produced entities pass Pydantic and Postgres schema validation; no validation errors logged. Canonical JSON export per §5.6 produces ledger conforming to canonical ledger spec v2.11 (no non-canonical attributes leak through; strict JSON Schema validation passes)</w:t>
      </w:r>
    </w:p>
    <w:p>
      <w:r>
        <w:br w:type="page"/>
      </w:r>
    </w:p>
    <w:p>
      <w:pPr>
        <w:pStyle w:val="Heading2"/>
      </w:pPr>
      <w:r>
        <w:t xml:space="preserve">9. Test Fixtures</w:t>
      </w:r>
    </w:p>
    <w:p>
      <w:pPr>
        <w:spacing w:after="60" w:before="60"/>
        <w:jc w:val="left"/>
      </w:pPr>
      <w:r>
        <w:rPr>
          <w:b/>
          <w:bCs/>
        </w:rPr>
        <w:t xml:space="preserve">Per Row 4 Understanding §8.4: </w:t>
      </w:r>
      <w:r>
        <w:t xml:space="preserve">test fixtures are concrete — input documents + expected outputs that AI coding agent can verify against. Living in fixtures/source_capture/.</w:t>
      </w:r>
    </w:p>
    <w:p>
      <w:pPr>
        <w:pStyle w:val="Heading3"/>
      </w:pPr>
      <w:r>
        <w:t xml:space="preserve">9.1 Happy-path fixtures</w:t>
      </w:r>
    </w:p>
    <w:p>
      <w:pPr>
        <w:pStyle w:val="Heading4"/>
      </w:pPr>
      <w:r>
        <w:t xml:space="preserve">9.1.1 Fixture: simple_paragraph.txt</w:t>
      </w:r>
    </w:p>
    <w:p>
      <w:pPr>
        <w:spacing w:after="60" w:before="60"/>
        <w:jc w:val="left"/>
      </w:pPr>
      <w:r>
        <w:rPr>
          <w:b w:val="false"/>
          <w:bCs w:val="false"/>
          <w:i w:val="false"/>
          <w:iCs w:val="false"/>
        </w:rPr>
        <w:t xml:space="preserve">Input file: a plain-text file containing one paragraph.</w:t>
      </w:r>
    </w:p>
    <w:p>
      <w:pPr>
        <w:spacing w:after="0" w:before="0"/>
      </w:pPr>
      <w:r>
        <w:rPr>
          <w:rFonts w:ascii="Courier New" w:cs="Courier New" w:eastAsia="Courier New" w:hAnsi="Courier New"/>
          <w:sz w:val="18"/>
          <w:szCs w:val="18"/>
        </w:rPr>
        <w:t xml:space="preserve">File: fixtures/source_capture/happy_path/simple_paragraph.txt</w:t>
      </w:r>
    </w:p>
    <w:p>
      <w:pPr>
        <w:spacing w:after="0" w:before="0"/>
      </w:pPr>
      <w:r>
        <w:rPr>
          <w:rFonts w:ascii="Courier New" w:cs="Courier New" w:eastAsia="Courier New" w:hAnsi="Courier New"/>
          <w:sz w:val="18"/>
          <w:szCs w:val="18"/>
        </w:rPr>
        <w:t xml:space="preserve">Content (verbatim, 3 lines):</w:t>
      </w:r>
    </w:p>
    <w:p>
      <w:pPr>
        <w:spacing w:after="0" w:before="0"/>
      </w:pPr>
      <w:r>
        <w:rPr>
          <w:rFonts w:ascii="Courier New" w:cs="Courier New" w:eastAsia="Courier New" w:hAnsi="Courier New"/>
          <w:sz w:val="18"/>
          <w:szCs w:val="18"/>
        </w:rPr>
        <w:t xml:space="preserve">This is the first sentence of the paragraph. This is the second sentence of the paragraph.</w:t>
      </w:r>
    </w:p>
    <w:p>
      <w:pPr>
        <w:spacing w:after="0" w:before="0"/>
      </w:pPr>
      <w:r>
        <w:rPr>
          <w:rFonts w:ascii="Courier New" w:cs="Courier New" w:eastAsia="Courier New" w:hAnsi="Courier New"/>
          <w:sz w:val="18"/>
          <w:szCs w:val="18"/>
        </w:rPr>
        <w:t xml:space="preserve">This is a continuation on a new line within the same paragraph.</w:t>
      </w:r>
    </w:p>
    <w:p>
      <w:pPr>
        <w:spacing w:after="0" w:before="0"/>
      </w:pPr>
      <w:r>
        <w:rPr>
          <w:rFonts w:ascii="Courier New" w:cs="Courier New" w:eastAsia="Courier New" w:hAnsi="Courier New"/>
          <w:sz w:val="18"/>
          <w:szCs w:val="18"/>
        </w:rPr>
        <w:t xml:space="preserve">This is the third sentence ending the paragraph.</w:t>
      </w:r>
    </w:p>
    <w:p>
      <w:pPr>
        <w:spacing w:after="60" w:before="60"/>
        <w:jc w:val="left"/>
      </w:pPr>
      <w:r>
        <w:rPr>
          <w:b w:val="false"/>
          <w:bCs w:val="false"/>
          <w:i w:val="false"/>
          <w:iCs w:val="false"/>
        </w:rPr>
        <w:t xml:space="preserve">Expected outputs (per canonical Source = sentence-level granularity, Pass 0A=Source Capture before Pass 0B=Segment Construction):</w:t>
      </w:r>
    </w:p>
    <w:p>
      <w:pPr>
        <w:pStyle w:val="ListParagraph"/>
        <w:numPr>
          <w:ilvl w:val="0"/>
          <w:numId w:val="2"/>
        </w:numPr>
      </w:pPr>
      <w:r>
        <w:t xml:space="preserve">4 Sources produced (one per sentence-level statement: "This is the first sentence of the paragraph.", " This is the second sentence of the paragraph.", " This is a continuation on a new line within the same paragraph.", " This is the third sentence ending the paragraph."). Note: leading whitespace where it belongs to the unit is preserved per byte-preservation discipline</w:t>
      </w:r>
    </w:p>
    <w:p>
      <w:pPr>
        <w:pStyle w:val="ListParagraph"/>
        <w:numPr>
          <w:ilvl w:val="0"/>
          <w:numId w:val="2"/>
        </w:numPr>
      </w:pPr>
      <w:r>
        <w:t xml:space="preserve">0 Segments produced (no internal structure markers; Sources are self-contained sentences that do not require contextual support — they stand alone)</w:t>
      </w:r>
    </w:p>
    <w:p>
      <w:pPr>
        <w:pStyle w:val="ListParagraph"/>
        <w:numPr>
          <w:ilvl w:val="0"/>
          <w:numId w:val="2"/>
        </w:numPr>
      </w:pPr>
      <w:r>
        <w:t xml:space="preserve">0 SourceAtoms produced (sub-sentence splitting not needed for v1 default configuration on simple prose)</w:t>
      </w:r>
    </w:p>
    <w:p>
      <w:pPr>
        <w:pStyle w:val="ListParagraph"/>
        <w:numPr>
          <w:ilvl w:val="0"/>
          <w:numId w:val="2"/>
        </w:numPr>
      </w:pPr>
      <w:r>
        <w:t xml:space="preserve">Read Witness: byte_count = exact byte count of file; character_count = exact character count; read_mode="Full"; read_completion_status=true</w:t>
      </w:r>
    </w:p>
    <w:p>
      <w:pPr>
        <w:pStyle w:val="ListParagraph"/>
        <w:numPr>
          <w:ilvl w:val="0"/>
          <w:numId w:val="2"/>
        </w:numPr>
      </w:pPr>
      <w:r>
        <w:t xml:space="preserve">AnalysisPass.execution_status = "Success"</w:t>
      </w:r>
    </w:p>
    <w:p>
      <w:pPr>
        <w:pStyle w:val="ListParagraph"/>
        <w:numPr>
          <w:ilvl w:val="0"/>
          <w:numId w:val="2"/>
        </w:numPr>
      </w:pPr>
      <w:r>
        <w:t xml:space="preserve">Source.source_text bytes for the 4 Sources concatenated = exact verbatim file content (byte-identical)</w:t>
      </w:r>
    </w:p>
    <w:p>
      <w:pPr>
        <w:pStyle w:val="ListParagraph"/>
        <w:numPr>
          <w:ilvl w:val="0"/>
          <w:numId w:val="2"/>
        </w:numPr>
      </w:pPr>
      <w:r>
        <w:t xml:space="preserve">Source.segmentation_context = "sentence in prose" for all 4 Sources</w:t>
      </w:r>
    </w:p>
    <w:p>
      <w:pPr>
        <w:pStyle w:val="Heading4"/>
      </w:pPr>
      <w:r>
        <w:t xml:space="preserve">9.1.2 Fixture: multi_section.md</w:t>
      </w:r>
    </w:p>
    <w:p>
      <w:pPr>
        <w:spacing w:after="60" w:before="60"/>
        <w:jc w:val="left"/>
      </w:pPr>
      <w:r>
        <w:rPr>
          <w:b w:val="false"/>
          <w:bCs w:val="false"/>
          <w:i w:val="false"/>
          <w:iCs w:val="false"/>
        </w:rPr>
        <w:t xml:space="preserve">Input file: a Markdown file with two H2 sections.</w:t>
      </w:r>
    </w:p>
    <w:p>
      <w:pPr>
        <w:spacing w:after="0" w:before="0"/>
      </w:pPr>
      <w:r>
        <w:rPr>
          <w:rFonts w:ascii="Courier New" w:cs="Courier New" w:eastAsia="Courier New" w:hAnsi="Courier New"/>
          <w:sz w:val="18"/>
          <w:szCs w:val="18"/>
        </w:rPr>
        <w:t xml:space="preserve">File: fixtures/source_capture/happy_path/multi_section.md</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 Section One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First paragraph of section one. Second sentence of first paragraph.</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Second paragraph of section one.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 Two</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First paragraph of section two.</w:t>
      </w:r>
    </w:p>
    <w:p>
      <w:pPr>
        <w:spacing w:after="60" w:before="60"/>
        <w:jc w:val="left"/>
      </w:pPr>
      <w:r>
        <w:rPr>
          <w:b w:val="false"/>
          <w:bCs w:val="false"/>
          <w:i w:val="false"/>
          <w:iCs w:val="false"/>
        </w:rPr>
        <w:t xml:space="preserve">Expected outputs (per canonical granularity and Pass-ordering):</w:t>
      </w:r>
    </w:p>
    <w:p>
      <w:pPr>
        <w:pStyle w:val="ListParagraph"/>
        <w:numPr>
          <w:ilvl w:val="0"/>
          <w:numId w:val="2"/>
        </w:numPr>
      </w:pPr>
      <w:r>
        <w:t xml:space="preserve">4 Sources produced (one per sentence: "First paragraph of section one.", " Second sentence of first paragraph.", "Second paragraph of section one.", "First paragraph of section two.")</w:t>
      </w:r>
    </w:p>
    <w:p>
      <w:pPr>
        <w:pStyle w:val="ListParagraph"/>
        <w:numPr>
          <w:ilvl w:val="0"/>
          <w:numId w:val="2"/>
        </w:numPr>
      </w:pPr>
      <w:r>
        <w:t xml:space="preserve">2 Segments produced (one per H2 section, since the section heading provides contextual scope that Sources within each section depend on)</w:t>
      </w:r>
    </w:p>
    <w:p>
      <w:pPr>
        <w:pStyle w:val="ListParagraph"/>
        <w:numPr>
          <w:ilvl w:val="0"/>
          <w:numId w:val="2"/>
        </w:numPr>
      </w:pPr>
      <w:r>
        <w:t xml:space="preserve">Segment 1 (title="Section One"): source_refs contains the source_id values of the 3 Sources from Section One</w:t>
      </w:r>
    </w:p>
    <w:p>
      <w:pPr>
        <w:pStyle w:val="ListParagraph"/>
        <w:numPr>
          <w:ilvl w:val="0"/>
          <w:numId w:val="2"/>
        </w:numPr>
      </w:pPr>
      <w:r>
        <w:t xml:space="preserve">Segment 2 (title="Section Two"): source_refs contains the source_id value of the 1 Source from Section Two</w:t>
      </w:r>
    </w:p>
    <w:p>
      <w:pPr>
        <w:pStyle w:val="ListParagraph"/>
        <w:numPr>
          <w:ilvl w:val="0"/>
          <w:numId w:val="2"/>
        </w:numPr>
      </w:pPr>
      <w:r>
        <w:t xml:space="preserve">0 SourceAtoms produced (v1 default configuration; sub-sentence granularity not requested)</w:t>
      </w:r>
    </w:p>
    <w:p>
      <w:pPr>
        <w:pStyle w:val="ListParagraph"/>
        <w:numPr>
          <w:ilvl w:val="0"/>
          <w:numId w:val="2"/>
        </w:numPr>
      </w:pPr>
      <w:r>
        <w:t xml:space="preserve">AnalysisPass.execution_status = "Success"</w:t>
      </w:r>
    </w:p>
    <w:p>
      <w:pPr>
        <w:pStyle w:val="ListParagraph"/>
        <w:numPr>
          <w:ilvl w:val="0"/>
          <w:numId w:val="2"/>
        </w:numPr>
      </w:pPr>
      <w:r>
        <w:t xml:space="preserve">No segment_id column on source table — Segment-to-Source relation is via Segment.source_refs only</w:t>
      </w:r>
    </w:p>
    <w:p>
      <w:pPr>
        <w:pStyle w:val="Heading4"/>
      </w:pPr>
      <w:r>
        <w:t xml:space="preserve">9.1.3 Fixture: simple_requirements.docx</w:t>
      </w:r>
    </w:p>
    <w:p>
      <w:pPr>
        <w:spacing w:after="60" w:before="60"/>
        <w:jc w:val="left"/>
      </w:pPr>
      <w:r>
        <w:rPr>
          <w:b w:val="false"/>
          <w:bCs w:val="false"/>
          <w:i w:val="false"/>
          <w:iCs w:val="false"/>
        </w:rPr>
        <w:t xml:space="preserve">Input file: a Word document with title, headings, and paragraphs (a typical small requirements specification).</w:t>
      </w:r>
    </w:p>
    <w:p>
      <w:pPr>
        <w:pStyle w:val="ListParagraph"/>
        <w:numPr>
          <w:ilvl w:val="0"/>
          <w:numId w:val="2"/>
        </w:numPr>
      </w:pPr>
      <w:r>
        <w:t xml:space="preserve">File: fixtures/source_capture/happy_path/simple_requirements.docx (binary file committed to repo)</w:t>
      </w:r>
    </w:p>
    <w:p>
      <w:pPr>
        <w:pStyle w:val="ListParagraph"/>
        <w:numPr>
          <w:ilvl w:val="0"/>
          <w:numId w:val="2"/>
        </w:numPr>
      </w:pPr>
      <w:r>
        <w:t xml:space="preserve">Expected outputs documented in fixtures/source_capture/happy_path/simple_requirements.expected.json — listing expected Source count (one per sentence-level statement / bullet / table row in document content), Segment count (one per Heading-style boundary the policy considers contextually-binding), SourceAtom count (zero for v1 default unless table cells or definition components present), AnalysisPass status</w:t>
      </w:r>
    </w:p>
    <w:p>
      <w:pPr>
        <w:pStyle w:val="ListParagraph"/>
        <w:numPr>
          <w:ilvl w:val="0"/>
          <w:numId w:val="2"/>
        </w:numPr>
      </w:pPr>
      <w:r>
        <w:t xml:space="preserve">Verification: byte-for-byte content match between Source.source_text (post-decoding) and expected verbatim text per Source; Segment.source_refs correctly groups Sources within each section</w:t>
      </w:r>
    </w:p>
    <w:p>
      <w:pPr>
        <w:pStyle w:val="Heading3"/>
      </w:pPr>
      <w:r>
        <w:t xml:space="preserve">9.2 Edge-case fixtures</w:t>
      </w:r>
    </w:p>
    <w:p>
      <w:pPr>
        <w:pStyle w:val="Heading4"/>
      </w:pPr>
      <w:r>
        <w:t xml:space="preserve">9.2.1 Fixture: empty.txt</w:t>
      </w:r>
    </w:p>
    <w:p>
      <w:pPr>
        <w:spacing w:after="60" w:before="60"/>
        <w:jc w:val="left"/>
      </w:pPr>
      <w:r>
        <w:rPr>
          <w:b w:val="false"/>
          <w:bCs w:val="false"/>
          <w:i w:val="false"/>
          <w:iCs w:val="false"/>
        </w:rPr>
        <w:t xml:space="preserve">Input file: empty file (zero bytes).</w:t>
      </w:r>
    </w:p>
    <w:p>
      <w:pPr>
        <w:pStyle w:val="ListParagraph"/>
        <w:numPr>
          <w:ilvl w:val="0"/>
          <w:numId w:val="2"/>
        </w:numPr>
      </w:pPr>
      <w:r>
        <w:t xml:space="preserve">File: fixtures/source_capture/edge_cases/empty.txt</w:t>
      </w:r>
    </w:p>
    <w:p>
      <w:pPr>
        <w:pStyle w:val="ListParagraph"/>
        <w:numPr>
          <w:ilvl w:val="0"/>
          <w:numId w:val="2"/>
        </w:numPr>
      </w:pPr>
      <w:r>
        <w:t xml:space="preserve">Expected: EmptyInputError raised at Pass 0; mechanism aborts; AnalysisPass.execution_status="Failed"; failure_reason="empty_input"; no Sources/Segments/SourceAtoms persisted</w:t>
      </w:r>
    </w:p>
    <w:p>
      <w:pPr>
        <w:pStyle w:val="Heading4"/>
      </w:pPr>
      <w:r>
        <w:t xml:space="preserve">9.2.2 Fixture: single_short_statement.txt</w:t>
      </w:r>
    </w:p>
    <w:p>
      <w:pPr>
        <w:spacing w:after="60" w:before="60"/>
        <w:jc w:val="left"/>
      </w:pPr>
      <w:r>
        <w:rPr>
          <w:b w:val="false"/>
          <w:bCs w:val="false"/>
          <w:i w:val="false"/>
          <w:iCs w:val="false"/>
        </w:rPr>
        <w:t xml:space="preserve">Input file: a file with one short statement, no terminal punctuation.</w:t>
      </w:r>
    </w:p>
    <w:p>
      <w:pPr>
        <w:spacing w:after="0" w:before="0"/>
      </w:pPr>
      <w:r>
        <w:rPr>
          <w:rFonts w:ascii="Courier New" w:cs="Courier New" w:eastAsia="Courier New" w:hAnsi="Courier New"/>
          <w:sz w:val="18"/>
          <w:szCs w:val="18"/>
        </w:rPr>
        <w:t xml:space="preserve">File: fixtures/source_capture/edge_cases/single_short_statement.txt</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Hello</w:t>
      </w:r>
    </w:p>
    <w:p>
      <w:pPr>
        <w:spacing w:after="60" w:before="60"/>
        <w:jc w:val="left"/>
      </w:pPr>
      <w:r>
        <w:rPr>
          <w:b w:val="false"/>
          <w:bCs w:val="false"/>
          <w:i w:val="false"/>
          <w:iCs w:val="false"/>
        </w:rPr>
        <w:t xml:space="preserve">Expected outputs:</w:t>
      </w:r>
    </w:p>
    <w:p>
      <w:pPr>
        <w:pStyle w:val="ListParagraph"/>
        <w:numPr>
          <w:ilvl w:val="0"/>
          <w:numId w:val="2"/>
        </w:numPr>
      </w:pPr>
      <w:r>
        <w:t xml:space="preserve">1 Source produced (entire content as one Source — no sentence-end punctuation to split on; whole content treated as a single sentence-or-fragment level unit)</w:t>
      </w:r>
    </w:p>
    <w:p>
      <w:pPr>
        <w:pStyle w:val="ListParagraph"/>
        <w:numPr>
          <w:ilvl w:val="0"/>
          <w:numId w:val="2"/>
        </w:numPr>
      </w:pPr>
      <w:r>
        <w:t xml:space="preserve">0 Segments (no internal structure; Source stands alone)</w:t>
      </w:r>
    </w:p>
    <w:p>
      <w:pPr>
        <w:pStyle w:val="ListParagraph"/>
        <w:numPr>
          <w:ilvl w:val="0"/>
          <w:numId w:val="2"/>
        </w:numPr>
      </w:pPr>
      <w:r>
        <w:t xml:space="preserve">0 SourceAtoms</w:t>
      </w:r>
    </w:p>
    <w:p>
      <w:pPr>
        <w:pStyle w:val="ListParagraph"/>
        <w:numPr>
          <w:ilvl w:val="0"/>
          <w:numId w:val="2"/>
        </w:numPr>
      </w:pPr>
      <w:r>
        <w:t xml:space="preserve">AnalysisPass.execution_status = "Success"</w:t>
      </w:r>
    </w:p>
    <w:p>
      <w:pPr>
        <w:pStyle w:val="Heading4"/>
      </w:pPr>
      <w:r>
        <w:t xml:space="preserve">9.2.3 Fixture: abbreviation_handling.txt</w:t>
      </w:r>
    </w:p>
    <w:p>
      <w:pPr>
        <w:spacing w:after="60" w:before="60"/>
        <w:jc w:val="left"/>
      </w:pPr>
      <w:r>
        <w:rPr>
          <w:b w:val="false"/>
          <w:bCs w:val="false"/>
          <w:i w:val="false"/>
          <w:iCs w:val="false"/>
        </w:rPr>
        <w:t xml:space="preserve">Input file: text with abbreviations that should not trigger false sentence-split.</w:t>
      </w:r>
    </w:p>
    <w:p>
      <w:pPr>
        <w:spacing w:after="0" w:before="0"/>
      </w:pPr>
      <w:r>
        <w:rPr>
          <w:rFonts w:ascii="Courier New" w:cs="Courier New" w:eastAsia="Courier New" w:hAnsi="Courier New"/>
          <w:sz w:val="18"/>
          <w:szCs w:val="18"/>
        </w:rPr>
        <w:t xml:space="preserve">File: fixtures/source_capture/edge_cases/abbreviation_handling.txt</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Dr. Smith works at Acme Inc. He is a clinician. Mr. Jones is the patient.</w:t>
      </w:r>
    </w:p>
    <w:p>
      <w:pPr>
        <w:spacing w:after="60" w:before="60"/>
        <w:jc w:val="left"/>
      </w:pPr>
      <w:r>
        <w:rPr>
          <w:b w:val="false"/>
          <w:bCs w:val="false"/>
          <w:i w:val="false"/>
          <w:iCs w:val="false"/>
        </w:rPr>
        <w:t xml:space="preserve">Expected outputs:</w:t>
      </w:r>
    </w:p>
    <w:p>
      <w:pPr>
        <w:pStyle w:val="ListParagraph"/>
        <w:numPr>
          <w:ilvl w:val="0"/>
          <w:numId w:val="2"/>
        </w:numPr>
      </w:pPr>
      <w:r>
        <w:t xml:space="preserve">3 Sources produced (sentences correctly identified despite Dr. / Inc. / Mr. abbreviations)</w:t>
      </w:r>
    </w:p>
    <w:p>
      <w:pPr>
        <w:pStyle w:val="ListParagraph"/>
        <w:numPr>
          <w:ilvl w:val="0"/>
          <w:numId w:val="2"/>
        </w:numPr>
      </w:pPr>
      <w:r>
        <w:t xml:space="preserve">Source 1: "Dr. Smith works at Acme Inc."</w:t>
      </w:r>
    </w:p>
    <w:p>
      <w:pPr>
        <w:pStyle w:val="ListParagraph"/>
        <w:numPr>
          <w:ilvl w:val="0"/>
          <w:numId w:val="2"/>
        </w:numPr>
      </w:pPr>
      <w:r>
        <w:t xml:space="preserve">Source 2: " He is a clinician."</w:t>
      </w:r>
    </w:p>
    <w:p>
      <w:pPr>
        <w:pStyle w:val="ListParagraph"/>
        <w:numPr>
          <w:ilvl w:val="0"/>
          <w:numId w:val="2"/>
        </w:numPr>
      </w:pPr>
      <w:r>
        <w:t xml:space="preserve">Source 3: " Mr. Jones is the patient."</w:t>
      </w:r>
    </w:p>
    <w:p>
      <w:pPr>
        <w:pStyle w:val="ListParagraph"/>
        <w:numPr>
          <w:ilvl w:val="0"/>
          <w:numId w:val="2"/>
        </w:numPr>
      </w:pPr>
      <w:r>
        <w:t xml:space="preserve">0 Segments (no structural-marker boundaries; Sources are self-contained)</w:t>
      </w:r>
    </w:p>
    <w:p>
      <w:pPr>
        <w:pStyle w:val="ListParagraph"/>
        <w:numPr>
          <w:ilvl w:val="0"/>
          <w:numId w:val="2"/>
        </w:numPr>
      </w:pPr>
      <w:r>
        <w:t xml:space="preserve">0 SourceAtoms (v1 default; sub-sentence splitting not requested)</w:t>
      </w:r>
    </w:p>
    <w:p>
      <w:pPr>
        <w:pStyle w:val="Heading4"/>
      </w:pPr>
      <w:r>
        <w:t xml:space="preserve">9.2.4 Fixture: very_long_sentence.txt</w:t>
      </w:r>
    </w:p>
    <w:p>
      <w:pPr>
        <w:spacing w:after="60" w:before="60"/>
        <w:jc w:val="left"/>
      </w:pPr>
      <w:r>
        <w:rPr>
          <w:b w:val="false"/>
          <w:bCs w:val="false"/>
          <w:i w:val="false"/>
          <w:iCs w:val="false"/>
        </w:rPr>
        <w:t xml:space="preserve">Input file: a single very long sentence (10KB+) with multiple embedded clauses.</w:t>
      </w:r>
    </w:p>
    <w:p>
      <w:pPr>
        <w:pStyle w:val="ListParagraph"/>
        <w:numPr>
          <w:ilvl w:val="0"/>
          <w:numId w:val="2"/>
        </w:numPr>
      </w:pPr>
      <w:r>
        <w:t xml:space="preserve">File: fixtures/source_capture/edge_cases/very_long_sentence.txt (programmatically generated or hand-crafted)</w:t>
      </w:r>
    </w:p>
    <w:p>
      <w:pPr>
        <w:pStyle w:val="ListParagraph"/>
        <w:numPr>
          <w:ilvl w:val="0"/>
          <w:numId w:val="2"/>
        </w:numPr>
      </w:pPr>
      <w:r>
        <w:t xml:space="preserve">Expected: 1 Source produced at canonical sentence boundary regardless of length; SourceAtoms may be produced if configuration explicitly requests sub-sentence splitting (then SourceAtoms split at conjunction / parenthetical boundaries); no error; no truncation</w:t>
      </w:r>
    </w:p>
    <w:p>
      <w:pPr>
        <w:pStyle w:val="ListParagraph"/>
        <w:numPr>
          <w:ilvl w:val="0"/>
          <w:numId w:val="2"/>
        </w:numPr>
      </w:pPr>
      <w:r>
        <w:t xml:space="preserve">Verification: byte-for-byte content match in Source.source_text; performance within reasonable bounds (&lt; 1 second for 10KB on standard Replit instance)</w:t>
      </w:r>
    </w:p>
    <w:p>
      <w:pPr>
        <w:pStyle w:val="Heading4"/>
      </w:pPr>
      <w:r>
        <w:t xml:space="preserve">9.2.5 Fixture: corrupt_pdf.pdf</w:t>
      </w:r>
    </w:p>
    <w:p>
      <w:pPr>
        <w:spacing w:after="60" w:before="60"/>
        <w:jc w:val="left"/>
      </w:pPr>
      <w:r>
        <w:rPr>
          <w:b w:val="false"/>
          <w:bCs w:val="false"/>
          <w:i w:val="false"/>
          <w:iCs w:val="false"/>
        </w:rPr>
        <w:t xml:space="preserve">Input file: a PDF with corrupt internal structure.</w:t>
      </w:r>
    </w:p>
    <w:p>
      <w:pPr>
        <w:pStyle w:val="ListParagraph"/>
        <w:numPr>
          <w:ilvl w:val="0"/>
          <w:numId w:val="2"/>
        </w:numPr>
      </w:pPr>
      <w:r>
        <w:t xml:space="preserve">File: fixtures/source_capture/edge_cases/corrupt_pdf.pdf (intentionally malformed)</w:t>
      </w:r>
    </w:p>
    <w:p>
      <w:pPr>
        <w:pStyle w:val="ListParagraph"/>
        <w:numPr>
          <w:ilvl w:val="0"/>
          <w:numId w:val="2"/>
        </w:numPr>
      </w:pPr>
      <w:r>
        <w:t xml:space="preserve">Expected: read_completion_status=false on Read Witness; Sources captured from successfully-decoded portions only at sentence-level granularity; Source.confidence may be set below 1.0 to reflect decoding uncertainty; AnalysisPass.execution_status="PartialSuccess"</w:t>
      </w:r>
    </w:p>
    <w:p>
      <w:pPr>
        <w:pStyle w:val="Heading4"/>
      </w:pPr>
      <w:r>
        <w:t xml:space="preserve">9.2.6 Fixture: unsupported_format.xyz</w:t>
      </w:r>
    </w:p>
    <w:p>
      <w:pPr>
        <w:spacing w:after="60" w:before="60"/>
        <w:jc w:val="left"/>
      </w:pPr>
      <w:r>
        <w:rPr>
          <w:b w:val="false"/>
          <w:bCs w:val="false"/>
          <w:i w:val="false"/>
          <w:iCs w:val="false"/>
        </w:rPr>
        <w:t xml:space="preserve">Input file: file with unrecognised extension.</w:t>
      </w:r>
    </w:p>
    <w:p>
      <w:pPr>
        <w:pStyle w:val="ListParagraph"/>
        <w:numPr>
          <w:ilvl w:val="0"/>
          <w:numId w:val="2"/>
        </w:numPr>
      </w:pPr>
      <w:r>
        <w:t xml:space="preserve">File: fixtures/source_capture/edge_cases/unsupported_format.xyz</w:t>
      </w:r>
    </w:p>
    <w:p>
      <w:pPr>
        <w:pStyle w:val="ListParagraph"/>
        <w:numPr>
          <w:ilvl w:val="0"/>
          <w:numId w:val="2"/>
        </w:numPr>
      </w:pPr>
      <w:r>
        <w:t xml:space="preserve">Expected: UnsupportedFormatError raised after .txt fallback decoding fails; mechanism aborts; Practitioner-actionable error</w:t>
      </w:r>
    </w:p>
    <w:p>
      <w:pPr>
        <w:pStyle w:val="Heading3"/>
      </w:pPr>
      <w:r>
        <w:t xml:space="preserve">9.3 Determinism fixtures</w:t>
      </w:r>
    </w:p>
    <w:p>
      <w:pPr>
        <w:pStyle w:val="Heading4"/>
      </w:pPr>
      <w:r>
        <w:t xml:space="preserve">9.3.1 Re-run determinism test</w:t>
      </w:r>
    </w:p>
    <w:p>
      <w:pPr>
        <w:spacing w:after="60" w:before="60"/>
        <w:jc w:val="left"/>
      </w:pPr>
      <w:r>
        <w:rPr>
          <w:b w:val="false"/>
          <w:bCs w:val="false"/>
          <w:i w:val="false"/>
          <w:iCs w:val="false"/>
        </w:rPr>
        <w:t xml:space="preserve">For each happy-path fixture, run mechanism twice with fresh ledger:</w:t>
      </w:r>
    </w:p>
    <w:p>
      <w:pPr>
        <w:pStyle w:val="ListParagraph"/>
        <w:numPr>
          <w:ilvl w:val="0"/>
          <w:numId w:val="2"/>
        </w:numPr>
      </w:pPr>
      <w:r>
        <w:t xml:space="preserve">Verify identical Source.source_text bytes across runs</w:t>
      </w:r>
    </w:p>
    <w:p>
      <w:pPr>
        <w:pStyle w:val="ListParagraph"/>
        <w:numPr>
          <w:ilvl w:val="0"/>
          <w:numId w:val="2"/>
        </w:numPr>
      </w:pPr>
      <w:r>
        <w:t xml:space="preserve">Verify identical Segment descriptions across runs</w:t>
      </w:r>
    </w:p>
    <w:p>
      <w:pPr>
        <w:pStyle w:val="ListParagraph"/>
        <w:numPr>
          <w:ilvl w:val="0"/>
          <w:numId w:val="2"/>
        </w:numPr>
      </w:pPr>
      <w:r>
        <w:t xml:space="preserve">Verify identical SourceAtom content and positions across runs</w:t>
      </w:r>
    </w:p>
    <w:p>
      <w:pPr>
        <w:pStyle w:val="ListParagraph"/>
        <w:numPr>
          <w:ilvl w:val="0"/>
          <w:numId w:val="2"/>
        </w:numPr>
      </w:pPr>
      <w:r>
        <w:t xml:space="preserve">Verify identical Read Witness data across runs</w:t>
      </w:r>
    </w:p>
    <w:p>
      <w:pPr>
        <w:pStyle w:val="ListParagraph"/>
        <w:numPr>
          <w:ilvl w:val="0"/>
          <w:numId w:val="2"/>
        </w:numPr>
      </w:pPr>
      <w:r>
        <w:t xml:space="preserve">Identifiers may differ (sequence-allocated) — verify entity counts identical and content per ordinal-position identical</w:t>
      </w:r>
    </w:p>
    <w:p>
      <w:pPr>
        <w:pStyle w:val="Heading3"/>
      </w:pPr>
      <w:r>
        <w:t xml:space="preserve">9.4 Phase 10 re-execution fixtures</w:t>
      </w:r>
    </w:p>
    <w:p>
      <w:pPr>
        <w:pStyle w:val="Heading4"/>
      </w:pPr>
      <w:r>
        <w:t xml:space="preserve">9.4.1 Re-execution with new input</w:t>
      </w:r>
    </w:p>
    <w:p>
      <w:pPr>
        <w:spacing w:after="60" w:before="60"/>
        <w:jc w:val="left"/>
      </w:pPr>
      <w:r>
        <w:rPr>
          <w:b w:val="false"/>
          <w:bCs w:val="false"/>
          <w:i w:val="false"/>
          <w:iCs w:val="false"/>
        </w:rPr>
        <w:t xml:space="preserve">Test sequence:</w:t>
      </w:r>
    </w:p>
    <w:p>
      <w:pPr>
        <w:pStyle w:val="ListParagraph"/>
        <w:numPr>
          <w:ilvl w:val="0"/>
          <w:numId w:val="2"/>
        </w:numPr>
      </w:pPr>
      <w:r>
        <w:t xml:space="preserve">Run mechanism with simple_paragraph.txt; persist outputs; capture entity counts</w:t>
      </w:r>
    </w:p>
    <w:p>
      <w:pPr>
        <w:pStyle w:val="ListParagraph"/>
        <w:numPr>
          <w:ilvl w:val="0"/>
          <w:numId w:val="2"/>
        </w:numPr>
      </w:pPr>
      <w:r>
        <w:t xml:space="preserve">Run mechanism with multi_section.md (re-execution context — append to existing); persist outputs</w:t>
      </w:r>
    </w:p>
    <w:p>
      <w:pPr>
        <w:pStyle w:val="ListParagraph"/>
        <w:numPr>
          <w:ilvl w:val="0"/>
          <w:numId w:val="2"/>
        </w:numPr>
      </w:pPr>
      <w:r>
        <w:t xml:space="preserve">Verify: original Sources from simple_paragraph.txt still present; new Sources from multi_section.md added; identifiers continue from previous max sequence value; AnalysisPass record for re-execution distinct from original</w:t>
      </w:r>
    </w:p>
    <w:p>
      <w:r>
        <w:br w:type="page"/>
      </w:r>
    </w:p>
    <w:p>
      <w:pPr>
        <w:pStyle w:val="Heading2"/>
      </w:pPr>
      <w:r>
        <w:t xml:space="preserve">10. Edge Cases (Implementation-Level)</w:t>
      </w:r>
    </w:p>
    <w:p>
      <w:pPr>
        <w:spacing w:after="60" w:before="60"/>
        <w:jc w:val="left"/>
      </w:pPr>
      <w:r>
        <w:rPr>
          <w:b/>
          <w:bCs/>
        </w:rPr>
        <w:t xml:space="preserve">[INFERRED] </w:t>
      </w:r>
      <w:r>
        <w:t xml:space="preserve">Implementation-level handling for edge cases catalogued in Row 3 Mechanism Spec §9. Row 3 Mechanism Spec describes the edge case; this section describes how implementation handles it.</w:t>
      </w:r>
    </w:p>
    <w:p>
      <w:pPr>
        <w:pStyle w:val="Heading3"/>
      </w:pPr>
      <w:r>
        <w:t xml:space="preserve">10.1 Input-related failures</w:t>
      </w:r>
    </w:p>
    <w:p>
      <w:pPr>
        <w:pStyle w:val="ListParagraph"/>
        <w:numPr>
          <w:ilvl w:val="0"/>
          <w:numId w:val="2"/>
        </w:numPr>
      </w:pPr>
      <w:r>
        <w:t xml:space="preserve">Empty input — checked at Pass 0 entry; raises EmptyInputError before hash/count begin</w:t>
      </w:r>
    </w:p>
    <w:p>
      <w:pPr>
        <w:pStyle w:val="ListParagraph"/>
        <w:numPr>
          <w:ilvl w:val="0"/>
          <w:numId w:val="2"/>
        </w:numPr>
      </w:pPr>
      <w:r>
        <w:t xml:space="preserve">File not found — caught at file-open step in Pass 0; raises InputAccessError</w:t>
      </w:r>
    </w:p>
    <w:p>
      <w:pPr>
        <w:pStyle w:val="ListParagraph"/>
        <w:numPr>
          <w:ilvl w:val="0"/>
          <w:numId w:val="2"/>
        </w:numPr>
      </w:pPr>
      <w:r>
        <w:t xml:space="preserve">Permission denied — caught at file-open step; raises InputAccessError with permission detail</w:t>
      </w:r>
    </w:p>
    <w:p>
      <w:pPr>
        <w:pStyle w:val="ListParagraph"/>
        <w:numPr>
          <w:ilvl w:val="0"/>
          <w:numId w:val="2"/>
        </w:numPr>
      </w:pPr>
      <w:r>
        <w:t xml:space="preserve">Decoding failures — handled per format-specific decoder; partial-decode strategy implemented; Sources flagged via metadata</w:t>
      </w:r>
    </w:p>
    <w:p>
      <w:pPr>
        <w:pStyle w:val="ListParagraph"/>
        <w:numPr>
          <w:ilvl w:val="0"/>
          <w:numId w:val="2"/>
        </w:numPr>
      </w:pPr>
      <w:r>
        <w:t xml:space="preserve">Very large inputs — streaming decoder + Pass 0 streaming hash/count; never loads entire file into memory; Pass 0B may produce many Sources for very large input</w:t>
      </w:r>
    </w:p>
    <w:p>
      <w:pPr>
        <w:pStyle w:val="Heading3"/>
      </w:pPr>
      <w:r>
        <w:t xml:space="preserve">10.2 Concurrency</w:t>
      </w:r>
    </w:p>
    <w:p>
      <w:pPr>
        <w:pStyle w:val="ListParagraph"/>
        <w:numPr>
          <w:ilvl w:val="0"/>
          <w:numId w:val="2"/>
        </w:numPr>
      </w:pPr>
      <w:r>
        <w:t xml:space="preserve">v1 prototype is single-tenant — no concurrent mechanism executions expected; concurrent invocation behaviour not specified for v1</w:t>
      </w:r>
    </w:p>
    <w:p>
      <w:pPr>
        <w:pStyle w:val="ListParagraph"/>
        <w:numPr>
          <w:ilvl w:val="0"/>
          <w:numId w:val="2"/>
        </w:numPr>
      </w:pPr>
      <w:r>
        <w:t xml:space="preserve">Database transactions per Row 4 Applied §5 ensure atomicity; concurrent writes (if they occur) are serialised by Postgres</w:t>
      </w:r>
    </w:p>
    <w:p>
      <w:pPr>
        <w:pStyle w:val="Heading3"/>
      </w:pPr>
      <w:r>
        <w:t xml:space="preserve">10.3 Identifier collisions</w:t>
      </w:r>
    </w:p>
    <w:p>
      <w:pPr>
        <w:pStyle w:val="ListParagraph"/>
        <w:numPr>
          <w:ilvl w:val="0"/>
          <w:numId w:val="2"/>
        </w:numPr>
      </w:pPr>
      <w:r>
        <w:t xml:space="preserve">Postgres sequences guarantee uniqueness within deployment; no collision possible in single-deployment v1</w:t>
      </w:r>
    </w:p>
    <w:p>
      <w:pPr>
        <w:pStyle w:val="ListParagraph"/>
        <w:numPr>
          <w:ilvl w:val="0"/>
          <w:numId w:val="2"/>
        </w:numPr>
      </w:pPr>
      <w:r>
        <w:t xml:space="preserve">Multi-deployment ID coordination is post-v1 concern (would require UUID-based identifiers or similar)</w:t>
      </w:r>
    </w:p>
    <w:p>
      <w:pPr>
        <w:pStyle w:val="Heading3"/>
      </w:pPr>
      <w:r>
        <w:t xml:space="preserve">10.4 Phase 10 re-execution</w:t>
      </w:r>
    </w:p>
    <w:p>
      <w:pPr>
        <w:pStyle w:val="ListParagraph"/>
        <w:numPr>
          <w:ilvl w:val="0"/>
          <w:numId w:val="2"/>
        </w:numPr>
      </w:pPr>
      <w:r>
        <w:t xml:space="preserve">Detect existing Sources via input_hash match — if input_hash from Pass 0 matches any existing Source's source provenance, skip; if no match, append new Sources</w:t>
      </w:r>
    </w:p>
    <w:p>
      <w:pPr>
        <w:pStyle w:val="ListParagraph"/>
        <w:numPr>
          <w:ilvl w:val="0"/>
          <w:numId w:val="2"/>
        </w:numPr>
      </w:pPr>
      <w:r>
        <w:t xml:space="preserve">Existing Sources never modified — verbatim preservation maintained across re-executions</w:t>
      </w:r>
    </w:p>
    <w:p>
      <w:pPr>
        <w:pStyle w:val="ListParagraph"/>
        <w:numPr>
          <w:ilvl w:val="0"/>
          <w:numId w:val="2"/>
        </w:numPr>
      </w:pPr>
      <w:r>
        <w:t xml:space="preserve">AnalysisPass record per re-execution distinct — re-execution does not modify prior AnalysisPass records</w:t>
      </w:r>
    </w:p>
    <w:p>
      <w:pPr>
        <w:pStyle w:val="Heading3"/>
      </w:pPr>
      <w:r>
        <w:t xml:space="preserve">10.5 Mode violation detection</w:t>
      </w:r>
    </w:p>
    <w:p>
      <w:pPr>
        <w:pStyle w:val="ListParagraph"/>
        <w:numPr>
          <w:ilvl w:val="0"/>
          <w:numId w:val="2"/>
        </w:numPr>
      </w:pPr>
      <w:r>
        <w:t xml:space="preserve">Source.source_text modification attempt — caught by Pydantic frozen=True; raises RuntimeError; recorded as mode_violation; execution_status=Failed</w:t>
      </w:r>
    </w:p>
    <w:p>
      <w:pPr>
        <w:pStyle w:val="ListParagraph"/>
        <w:numPr>
          <w:ilvl w:val="0"/>
          <w:numId w:val="2"/>
        </w:numPr>
      </w:pPr>
      <w:r>
        <w:t xml:space="preserve">Decoder content modification — caught by integrity check (compare decoder output to input file bytes); recorded as mode_violation if mismatch detected</w:t>
      </w:r>
    </w:p>
    <w:p>
      <w:r>
        <w:br w:type="page"/>
      </w:r>
    </w:p>
    <w:p>
      <w:pPr>
        <w:pStyle w:val="Heading2"/>
      </w:pPr>
      <w:r>
        <w:t xml:space="preserve">11. Cross-Mechanism Interactions</w:t>
      </w:r>
    </w:p>
    <w:p>
      <w:pPr>
        <w:pStyle w:val="Heading3"/>
      </w:pPr>
      <w:r>
        <w:t xml:space="preserve">11.1 Upstream</w:t>
      </w:r>
    </w:p>
    <w:p>
      <w:pPr>
        <w:pStyle w:val="ListParagraph"/>
        <w:numPr>
          <w:ilvl w:val="0"/>
          <w:numId w:val="2"/>
        </w:numPr>
      </w:pPr>
      <w:r>
        <w:t xml:space="preserve">Project initialisation — provides project_id, practitioner_id (passed to mechanism invocation)</w:t>
      </w:r>
    </w:p>
    <w:p>
      <w:pPr>
        <w:pStyle w:val="ListParagraph"/>
        <w:numPr>
          <w:ilvl w:val="0"/>
          <w:numId w:val="2"/>
        </w:numPr>
      </w:pPr>
      <w:r>
        <w:t xml:space="preserve">None other (Source Capture is foundational)</w:t>
      </w:r>
    </w:p>
    <w:p>
      <w:pPr>
        <w:pStyle w:val="Heading3"/>
      </w:pPr>
      <w:r>
        <w:t xml:space="preserve">11.2 Downstream</w:t>
      </w:r>
    </w:p>
    <w:p>
      <w:pPr>
        <w:pStyle w:val="ListParagraph"/>
        <w:numPr>
          <w:ilvl w:val="0"/>
          <w:numId w:val="2"/>
        </w:numPr>
      </w:pPr>
      <w:r>
        <w:t xml:space="preserve">Row-Lens Source Re-Analysis (companion mechanism, separate Implementation Spec to be produced) — reads Source/Segment/SourceAtom from ledger; produces RSSF and Concerns</w:t>
      </w:r>
    </w:p>
    <w:p>
      <w:pPr>
        <w:pStyle w:val="ListParagraph"/>
        <w:numPr>
          <w:ilvl w:val="0"/>
          <w:numId w:val="2"/>
        </w:numPr>
      </w:pPr>
      <w:r>
        <w:t xml:space="preserve">Phase 2 mechanisms — read Source/Segment/SourceAtom from ledger</w:t>
      </w:r>
    </w:p>
    <w:p>
      <w:pPr>
        <w:pStyle w:val="ListParagraph"/>
        <w:numPr>
          <w:ilvl w:val="0"/>
          <w:numId w:val="2"/>
        </w:numPr>
      </w:pPr>
      <w:r>
        <w:t xml:space="preserve">Phase 3 Pass 3a Signal production (including Actor Signal Identification) — read Source/Segment/SourceAtom from ledger; produce Signals referencing Source</w:t>
      </w:r>
    </w:p>
    <w:p>
      <w:pPr>
        <w:pStyle w:val="ListParagraph"/>
        <w:numPr>
          <w:ilvl w:val="0"/>
          <w:numId w:val="2"/>
        </w:numPr>
      </w:pPr>
      <w:r>
        <w:t xml:space="preserve">All downstream mechanisms — read Sources via SQLAlchemy queries on source table</w:t>
      </w:r>
    </w:p>
    <w:p>
      <w:pPr>
        <w:pStyle w:val="Heading3"/>
      </w:pPr>
      <w:r>
        <w:t xml:space="preserve">11.3 Coordination via ledger</w:t>
      </w:r>
    </w:p>
    <w:p>
      <w:pPr>
        <w:spacing w:after="60" w:before="60"/>
        <w:jc w:val="left"/>
      </w:pPr>
      <w:r>
        <w:rPr>
          <w:b w:val="false"/>
          <w:bCs w:val="false"/>
          <w:i w:val="false"/>
          <w:iCs w:val="false"/>
        </w:rPr>
        <w:t xml:space="preserve">Per Row 4 Applied §13 cross-mechanism coordination: mechanisms coordinate via ledger reads, not direct calls. Source Capture writes to source / segment / source_atom / analysis_pass tables; downstream mechanisms read via standard SQLAlchemy queries. No direct mechanism-to-mechanism API.</w:t>
      </w:r>
    </w:p>
    <w:p>
      <w:r>
        <w:br w:type="page"/>
      </w:r>
    </w:p>
    <w:p>
      <w:pPr>
        <w:pStyle w:val="Heading2"/>
      </w:pPr>
      <w:r>
        <w:t xml:space="preserve">12. Build Notes</w:t>
      </w:r>
    </w:p>
    <w:p>
      <w:pPr>
        <w:pStyle w:val="Heading3"/>
      </w:pPr>
      <w:r>
        <w:t xml:space="preserve">12.1 Findings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Finding</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Status here</w:t>
            </w:r>
          </w:p>
        </w:tc>
        <w:tc>
          <w:tcPr>
            <w:tcW w:type="dxa" w:w="66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How addressed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Mechanism provenance lives on AnalysisPass.outputs.mechanism_data and AnalysisPass.outputs.read_witness per architectural commitment. §7 audit trail population 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POC entity vocabulary not produced — Sources / Segments / SourceAtoms / AnalysisPass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Referenced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Pass 0 / Pass 0A naming inconsistency in Row 2 v1.1 noted; this artefact uses Row 2 v1.1 §3.9.1 catalogue convention (Pass 0 / 0A / 0B / 0C).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This Implementation Spec covers Mechanism A (Source Capture) only per F7 resolution. Mechanism B (Row-Lens Source Re-Analysis) will have its own Row 4 Implementation Spec.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Read Witness data structure on AnalysisPass.outputs.read_witness — concrete fields and types specified in §7.3 and §5.1 (analysis_pass schema validators).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v0.2 / Not applicable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F11 RESOLVED v0.2 — CCI ci_id format = ^CCI-ROW[1-6]-C-(What|How|Where|Who|When|Why)-\d{3}$ per canonical ledger spec v2.11 JSON Schema. Source Capture produces no CCIs so does not directly exercise this format; build-notes reference updated for completeness.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F18 RESOLVED v0.2 — identifier prefix patterns aligned with canonical ledger spec v2.11 (Source ^S\d{3}$, Segment ^SEG\d{3}$, SourceAtom ^SA\d{3}$, AnalysisPass ^P\d{3}$). v0.1 of this spec restated SRC###/ATM###/AP### from memory; corrected here. §4.3.3, §5.1, §5.2, §5.4, §7.2 all updated.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F23 RESOLVED v0.3 — Source / SourceAtom granularity corrected to align with canonical Source.Purpose; Pass-ordering corrected (Pass 0A now Source Capture, Pass 0B now Segment Construction); Pass labels kept stable. Aligned with Row 3 Mechanism Source Capture v0.2. v0.2 of this spec inherited the v0.1 Row 3 misframing — paragraph-level Source + sentence-level SourceAtom, with Segment Construction in Pass 0A. v0.3 cascades the Row 3 v0.2 corrections through §4.2 / §4.3 / §4.4 / §5.1 / §5.2 / §5.5 / §8 / §9 / §7.4. Test fixtures expected outputs revised — simple_paragraph.txt now expects 4 Sources / 0 SourceAtoms (was 1 Source / 3 SourceAtoms); abbreviation_handling.txt now expects 3 Sources (was 1 Source / 3 SourceAtoms); multi_section.md now expects 4 Sources + 2 Segments with source_refs populated (was 3 Sources + 2 Segments + 4 SourceAtoms).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Updated v0.4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F24 partial resolution v0.3 — canonical attribute names enumerated. v0.4 update: corrected the canonical attribute lists. v0.3 §5.1 had under-listed canonical attributes for both SourceAtom (missed segment_ref / parent_atom_ref / confidence) and AnalysisPass (listed implementation-internal attributes as if non-canonical when they should have been canonicalised per F4 / F10). v0.4 §5.1 / §5.6 now reflect the corrected canonical sets per canonical ledger spec v2.11. Full F24 resolution still requires Replit Agent implementation work: update sysengage/tools/run_capture.py export function to filter Pydantic model fields to the v2.11 canonical-only attributes before serialisation. Note: confidence is canonical on Source / Segment / SourceAtom / AnalysisPass.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F25 RESOLVED v0.4 — canonical ledger spec v2.10 AnalysisPass was underdeveloped for SysEngage operational needs (only 4 canonical attributes; missing F4 mechanism provenance and F10 Read Witness commitments). Resolved at canonical-spec level by amending to v2.11 — canonical AnalysisPass now includes mechanism, execution_status, mode_active, declared_transformation_modes, outputs, pass_started_at, pass_completed_at, elapsed_ms as canonical attributes alongside the existing pass_id / pass_type / evaluated_scope / confidence. v0.4 §5.1 / §5.6 / §8 / §11 entries now reference v2.11 canonical AnalysisPass set. Surfaced by Replit Agent Plan Mode review (third forcing function instance — agent caught spec error before code was written). Resolution discipline observed: Path A chosen over pragmatic workarounds — disciplined layered conformance across canonical spec + mechanism spec + implementation simultaneously, even at cost of extra spec cycle.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F26 RESOLVED v0.4 — Row 4 v0.3 §5.1 SourceAtom canonical attribute list was incomplete (listed only atom_id / atom_text / source_ref; missed canonical segment_ref / parent_atom_ref / confidence). Surfaced by Replit Agent Plan Mode review concurrent with F25. Canonical SourceAtom v2.10 was already correct (no canonical-spec change needed); only the v0.3 mechanism spec was wrong. v0.4 §5.1 / §5.6 corrected to enumerate the full 6-attribute canonical SourceAtom set per canonical ledger spec v2.10 / v2.11 §Element Type — SourceAtom. Same Quality Discipline failure mode as F23 (canonical content treated selectively at authoring time without explicit canonical-anchor verification).</w:t>
            </w:r>
          </w:p>
        </w:tc>
      </w:tr>
    </w:tbl>
    <w:p>
      <w:pPr>
        <w:pStyle w:val="Heading3"/>
      </w:pPr>
      <w:r>
        <w:t xml:space="preserve">12.2 Open questions for Replit Agent build</w:t>
      </w:r>
    </w:p>
    <w:p>
      <w:pPr>
        <w:pStyle w:val="ListParagraph"/>
        <w:numPr>
          <w:ilvl w:val="0"/>
          <w:numId w:val="2"/>
        </w:numPr>
      </w:pPr>
      <w:r>
        <w:t xml:space="preserve">**Q1**: Module organisation — flat (all Pass files in mechanisms/source_capture/) or nested (sub-directories per Pass)? Recommend flat for v1.</w:t>
      </w:r>
    </w:p>
    <w:p>
      <w:pPr>
        <w:pStyle w:val="ListParagraph"/>
        <w:numPr>
          <w:ilvl w:val="0"/>
          <w:numId w:val="2"/>
        </w:numPr>
      </w:pPr>
      <w:r>
        <w:t xml:space="preserve">**Q2**: Decoder library choice within python-docx and pypdf — any specific version pinning needed for deterministic byte-identity verification?</w:t>
      </w:r>
    </w:p>
    <w:p>
      <w:pPr>
        <w:pStyle w:val="ListParagraph"/>
        <w:numPr>
          <w:ilvl w:val="0"/>
          <w:numId w:val="2"/>
        </w:numPr>
      </w:pPr>
      <w:r>
        <w:t xml:space="preserve">**Q3**: Source.source_text storage — Pydantic field type bytes vs str? Recommend bytes to avoid encoding decisions; convert to str only at presentation layer.</w:t>
      </w:r>
    </w:p>
    <w:p>
      <w:pPr>
        <w:pStyle w:val="ListParagraph"/>
        <w:numPr>
          <w:ilvl w:val="0"/>
          <w:numId w:val="2"/>
        </w:numPr>
      </w:pPr>
      <w:r>
        <w:t xml:space="preserve">**Q4**: Segmentation policy — should default policy be configurable via Practitioner UI in v1 (configuration UI) or only via code/config file? Recommend code/config file for v1; Practitioner UI for v2+.</w:t>
      </w:r>
    </w:p>
    <w:p>
      <w:pPr>
        <w:pStyle w:val="ListParagraph"/>
        <w:numPr>
          <w:ilvl w:val="0"/>
          <w:numId w:val="2"/>
        </w:numPr>
      </w:pPr>
      <w:r>
        <w:t xml:space="preserve">**Q5**: Identifier zero-padding — S001 vs S1? Recommend S001 (zero-padded to 3 digits per canonical regex ^S\d{3}$ — actually mandated by the regex, since 1-digit and 2-digit forms wouldn't match). Per F18 resolution / canonical pattern.</w:t>
      </w:r>
    </w:p>
    <w:p>
      <w:pPr>
        <w:pStyle w:val="Heading3"/>
      </w:pPr>
      <w:r>
        <w:t xml:space="preserve">12.3 No new tracker findings surfaced by this Implementation Spec</w:t>
      </w:r>
    </w:p>
    <w:p>
      <w:pPr>
        <w:spacing w:after="60" w:before="60"/>
        <w:jc w:val="left"/>
      </w:pPr>
      <w:r>
        <w:rPr>
          <w:b w:val="false"/>
          <w:bCs w:val="false"/>
          <w:i w:val="false"/>
          <w:iCs w:val="false"/>
        </w:rPr>
        <w:t xml:space="preserve">Building this Implementation Spec did not surface new architectural ambiguities beyond those already in the tracker. The artefact's value will be tested when Replit Agent attempts to build from it — that consumption may surface gaps in spec completeness or clarity.</w:t>
      </w:r>
    </w:p>
    <w:p>
      <w:r>
        <w:br w:type="page"/>
      </w:r>
    </w:p>
    <w:p>
      <w:pPr>
        <w:pStyle w:val="Heading2"/>
      </w:pPr>
      <w:r>
        <w:t xml:space="preserve">Document End</w:t>
      </w:r>
    </w:p>
    <w:p>
      <w:pPr>
        <w:spacing w:after="60" w:before="60"/>
        <w:jc w:val="left"/>
      </w:pPr>
      <w:r>
        <w:rPr>
          <w:b w:val="false"/>
          <w:bCs w:val="false"/>
          <w:i w:val="false"/>
          <w:iCs w:val="false"/>
        </w:rPr>
        <w:t xml:space="preserve">End of SysEngage Row 4 Mechanism Implementation Spec — Source Capture v0.4.</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Suitable for handoff to Replit Agent for re-implementation per F23 / F24 / F25 / F26 resolution cycle. The Source Capture mechanism currently built (v1) followed v0.2 of this spec faithfully; v0.3 corrected the underlying Source / SourceAtom granularity and Pass-ordering; v0.4 further corrects the canonical AnalysisPass attribute set (per canonical ledger spec v2.11 amendment) and the canonical SourceAtom attribute set. Replit Agent should: (1) revise Pass 0A logic to produce sentence-level Sources rather than paragraph-level (Source = sentence-level per canonical); (2) revise Pass 0B logic to construct Segments grouping captured Sources via canonical Segment.source_refs array (Segments retain context Sources cannot carry alone); (3) update Pydantic and SQLAlchemy models per §5.1 / §5.2 canonical attribute names (notably: remove Source.context_id back-reference, add Segment.source_refs array column, ensure AnalysisPass exposes the full v2.11 canonical attribute set including mechanism / execution_status / mode_active / declared_transformation_modes / outputs / timestamps, ensure SourceAtom exposes the full canonical attribute set including segment_ref / parent_atom_ref / confidence); (4) update canonical JSON export function in sysengage/tools/run_capture.py to filter only the genuinely non-canonical attributes per §5.6 list (phase_id / practitioner_id / project_id / position / is_non_text / has_decoding_issues — NOT the operational attributes like mechanism / outputs / mode_active which are now canonical per v2.11). Companion handoff entry point: replit.md in repository root.</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After re-implementation, verification cycle restarts: re-run on Pocket Money input (expected: ~9 Sources, ~1 Segment with source_refs containing the 9 Source identifiers, 0 SourceAtoms, 1 AnalysisPass conforming to v2.11 canonical schema including outputs.read_witness / outputs.mechanism_data / outputs.mode_violations); then verification on a Row Understanding document; then any additional edge case fixtures.</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Test fixtures (§9) live in fixtures/source_capture/ in the repository. Some fixtures are committed as binary files (simple_requirements.docx, corrupt_pdf.pdf); others are plain-text (simple_paragraph.txt, multi_section.md, etc.); some are programmatically generated at test time (very_long_sentence.txt).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 w:type="paragraph" w:styleId="Heading4">
    <w:name w:val="Heading 4"/>
    <w:basedOn w:val="Normal"/>
    <w:next w:val="Normal"/>
    <w:qFormat/>
    <w:pPr>
      <w:spacing w:after="100" w:before="18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2026-05-11T18:22:42.396Z</dcterms:created>
  <dcterms:modified xsi:type="dcterms:W3CDTF">2026-05-11T18:22:42.408Z</dcterms:modified>
</cp:coreProperties>
</file>

<file path=docProps/custom.xml><?xml version="1.0" encoding="utf-8"?>
<Properties xmlns="http://schemas.openxmlformats.org/officeDocument/2006/custom-properties" xmlns:vt="http://schemas.openxmlformats.org/officeDocument/2006/docPropsVTypes"/>
</file>