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6BCD3" w14:textId="0CD25CD8" w:rsidR="00490E02" w:rsidRPr="00D364DD" w:rsidRDefault="00212A49" w:rsidP="00362414">
      <w:pPr>
        <w:jc w:val="center"/>
        <w:rPr>
          <w:sz w:val="36"/>
          <w:szCs w:val="36"/>
          <w:u w:val="single"/>
        </w:rPr>
      </w:pPr>
      <w:r w:rsidRPr="00D364DD">
        <w:rPr>
          <w:sz w:val="36"/>
          <w:szCs w:val="36"/>
          <w:u w:val="single"/>
        </w:rPr>
        <w:t xml:space="preserve">Rapport </w:t>
      </w:r>
      <w:r w:rsidR="00362414" w:rsidRPr="00D364DD">
        <w:rPr>
          <w:sz w:val="36"/>
          <w:szCs w:val="36"/>
          <w:u w:val="single"/>
        </w:rPr>
        <w:t>labyrinthe</w:t>
      </w:r>
    </w:p>
    <w:p w14:paraId="2EB95840" w14:textId="77777777" w:rsidR="00362414" w:rsidRDefault="00362414" w:rsidP="00362414">
      <w:pPr>
        <w:jc w:val="center"/>
        <w:rPr>
          <w:sz w:val="24"/>
          <w:szCs w:val="24"/>
          <w:u w:val="single"/>
        </w:rPr>
      </w:pPr>
    </w:p>
    <w:p w14:paraId="7B57318B" w14:textId="26EC5E1E" w:rsidR="000B6694" w:rsidRDefault="000B6694" w:rsidP="000B6694">
      <w:pPr>
        <w:rPr>
          <w:sz w:val="24"/>
          <w:szCs w:val="24"/>
        </w:rPr>
      </w:pPr>
      <w:r>
        <w:rPr>
          <w:sz w:val="24"/>
          <w:szCs w:val="24"/>
        </w:rPr>
        <w:t xml:space="preserve">Explication des structures présentes : </w:t>
      </w:r>
    </w:p>
    <w:p w14:paraId="11E97BB8" w14:textId="5B9727A1" w:rsidR="000B6694" w:rsidRDefault="000B6694" w:rsidP="004140FD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Cell</w:t>
      </w:r>
      <w:proofErr w:type="spellEnd"/>
      <w:r>
        <w:rPr>
          <w:sz w:val="24"/>
          <w:szCs w:val="24"/>
        </w:rPr>
        <w:t> :  Elle représente une case du labyrinthe. Elle contient un tableau des 4 directions possibles (</w:t>
      </w:r>
      <w:proofErr w:type="spellStart"/>
      <w:r>
        <w:rPr>
          <w:sz w:val="24"/>
          <w:szCs w:val="24"/>
        </w:rPr>
        <w:t>adjacent_</w:t>
      </w:r>
      <w:proofErr w:type="gramStart"/>
      <w:r>
        <w:rPr>
          <w:sz w:val="24"/>
          <w:szCs w:val="24"/>
        </w:rPr>
        <w:t>cell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 xml:space="preserve">4]).  Un booléen </w:t>
      </w:r>
      <w:proofErr w:type="spellStart"/>
      <w:r>
        <w:rPr>
          <w:sz w:val="24"/>
          <w:szCs w:val="24"/>
        </w:rPr>
        <w:t>is_visited</w:t>
      </w:r>
      <w:proofErr w:type="spellEnd"/>
      <w:r>
        <w:rPr>
          <w:sz w:val="24"/>
          <w:szCs w:val="24"/>
        </w:rPr>
        <w:t xml:space="preserve"> qui permet de connaitre les cases sur lesquelles ont est passé lors de la génération et de la résolution,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un pointeur qui permet d’indiquer de quelle case on vient lors de la résolution et un booléen </w:t>
      </w:r>
      <w:proofErr w:type="spellStart"/>
      <w:r>
        <w:rPr>
          <w:sz w:val="24"/>
          <w:szCs w:val="24"/>
        </w:rPr>
        <w:t>is_in_path</w:t>
      </w:r>
      <w:proofErr w:type="spellEnd"/>
      <w:r>
        <w:rPr>
          <w:sz w:val="24"/>
          <w:szCs w:val="24"/>
        </w:rPr>
        <w:t xml:space="preserve"> qui indique si la case fait partie du chemin pendant la résolution.</w:t>
      </w:r>
    </w:p>
    <w:p w14:paraId="35E0F193" w14:textId="033CD857" w:rsidR="000B6694" w:rsidRDefault="000B6694" w:rsidP="004140FD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Grid</w:t>
      </w:r>
      <w:proofErr w:type="spellEnd"/>
      <w:r>
        <w:rPr>
          <w:sz w:val="24"/>
          <w:szCs w:val="24"/>
        </w:rPr>
        <w:t> : Elle représente le labyrinthe. Elle contient un tableau à 2 dimensions « </w:t>
      </w:r>
      <w:proofErr w:type="spellStart"/>
      <w:r>
        <w:rPr>
          <w:sz w:val="24"/>
          <w:szCs w:val="24"/>
        </w:rPr>
        <w:t>cells</w:t>
      </w:r>
      <w:proofErr w:type="spellEnd"/>
      <w:r>
        <w:rPr>
          <w:sz w:val="24"/>
          <w:szCs w:val="24"/>
        </w:rPr>
        <w:t xml:space="preserve"> » qui contient des éléments de </w:t>
      </w:r>
      <w:proofErr w:type="spellStart"/>
      <w:r>
        <w:rPr>
          <w:sz w:val="24"/>
          <w:szCs w:val="24"/>
        </w:rPr>
        <w:t>struct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cell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et les dimensions du labyrinthe (ligne et colonne).</w:t>
      </w:r>
    </w:p>
    <w:p w14:paraId="3B6DCB53" w14:textId="3EFCE635" w:rsidR="000B6694" w:rsidRDefault="000B6694" w:rsidP="004140FD">
      <w:pPr>
        <w:jc w:val="both"/>
        <w:rPr>
          <w:sz w:val="24"/>
          <w:szCs w:val="24"/>
        </w:rPr>
      </w:pPr>
      <w:r>
        <w:rPr>
          <w:sz w:val="24"/>
          <w:szCs w:val="24"/>
        </w:rPr>
        <w:t>Position : Elle représente une case du labyrinthe. Elle stock les coordonnées x et y.</w:t>
      </w:r>
    </w:p>
    <w:p w14:paraId="4B63FECD" w14:textId="2317314E" w:rsidR="000B6694" w:rsidRDefault="000B6694" w:rsidP="004140FD">
      <w:pPr>
        <w:jc w:val="both"/>
        <w:rPr>
          <w:sz w:val="24"/>
          <w:szCs w:val="24"/>
        </w:rPr>
      </w:pPr>
      <w:r>
        <w:rPr>
          <w:sz w:val="24"/>
          <w:szCs w:val="24"/>
        </w:rPr>
        <w:t>Tab : C’est un tableau dynamique que l’on peu considérer comme une pile, il est utile pour la génération du labyrinthe. Il stock les structures positions « position </w:t>
      </w:r>
      <w:proofErr w:type="gramStart"/>
      <w:r>
        <w:rPr>
          <w:sz w:val="24"/>
          <w:szCs w:val="24"/>
        </w:rPr>
        <w:t>» .</w:t>
      </w:r>
      <w:proofErr w:type="gramEnd"/>
      <w:r>
        <w:rPr>
          <w:sz w:val="24"/>
          <w:szCs w:val="24"/>
        </w:rPr>
        <w:t xml:space="preserve"> </w:t>
      </w:r>
    </w:p>
    <w:p w14:paraId="5224334C" w14:textId="611FFF99" w:rsidR="000B6694" w:rsidRDefault="000B6694" w:rsidP="004140F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Queue : </w:t>
      </w:r>
      <w:r w:rsidR="008C688F">
        <w:rPr>
          <w:sz w:val="24"/>
          <w:szCs w:val="24"/>
        </w:rPr>
        <w:t xml:space="preserve">Elle est utilisée pour la résolution du labyrinthe, c’est là où « attendent » les cases d’être visitées. </w:t>
      </w:r>
    </w:p>
    <w:p w14:paraId="6C0AE03F" w14:textId="7F301EEA" w:rsidR="008C688F" w:rsidRPr="000B6694" w:rsidRDefault="008C688F" w:rsidP="004140FD">
      <w:p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enum</w:t>
      </w:r>
      <w:proofErr w:type="spellEnd"/>
      <w:proofErr w:type="gramEnd"/>
      <w:r>
        <w:rPr>
          <w:sz w:val="24"/>
          <w:szCs w:val="24"/>
        </w:rPr>
        <w:t xml:space="preserve"> Direction : défini les 4 directions possibles.</w:t>
      </w:r>
    </w:p>
    <w:p w14:paraId="7FD352E0" w14:textId="2B025D21" w:rsidR="0091171E" w:rsidRDefault="0091171E" w:rsidP="0091171E">
      <w:pPr>
        <w:rPr>
          <w:sz w:val="24"/>
          <w:szCs w:val="24"/>
        </w:rPr>
      </w:pPr>
      <w:r>
        <w:rPr>
          <w:sz w:val="24"/>
          <w:szCs w:val="24"/>
        </w:rPr>
        <w:t>Génération :</w:t>
      </w:r>
    </w:p>
    <w:p w14:paraId="7B7A387C" w14:textId="7695C2DE" w:rsidR="0091171E" w:rsidRDefault="00586551" w:rsidP="009117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 </w:t>
      </w:r>
      <w:r w:rsidR="00F17BA3">
        <w:rPr>
          <w:sz w:val="24"/>
          <w:szCs w:val="24"/>
        </w:rPr>
        <w:t>initialise une pile Tab pour stocker les positions</w:t>
      </w:r>
      <w:r>
        <w:rPr>
          <w:sz w:val="24"/>
          <w:szCs w:val="24"/>
        </w:rPr>
        <w:t xml:space="preserve">, puis on </w:t>
      </w:r>
      <w:r w:rsidR="00F17BA3">
        <w:rPr>
          <w:sz w:val="24"/>
          <w:szCs w:val="24"/>
        </w:rPr>
        <w:t xml:space="preserve">sélectionne </w:t>
      </w:r>
      <w:r>
        <w:rPr>
          <w:sz w:val="24"/>
          <w:szCs w:val="24"/>
        </w:rPr>
        <w:t xml:space="preserve"> une case aléatoire pour démarrer la génération du labyrinthe, que l’on met dans la structure Tab et </w:t>
      </w:r>
      <w:r w:rsidR="00F17BA3">
        <w:rPr>
          <w:sz w:val="24"/>
          <w:szCs w:val="24"/>
        </w:rPr>
        <w:t>marquée comme visitée</w:t>
      </w:r>
      <w:r>
        <w:rPr>
          <w:sz w:val="24"/>
          <w:szCs w:val="24"/>
        </w:rPr>
        <w:t>.</w:t>
      </w:r>
      <w:r w:rsidR="00F17BA3">
        <w:rPr>
          <w:sz w:val="24"/>
          <w:szCs w:val="24"/>
        </w:rPr>
        <w:t xml:space="preserve"> Tant que la structure n’est pas vide, on regarde si la case en haut de la pile a des voisins sur lesquels on n’est pas passé. S’il n’y a pas de case disponible, on dépile jusqu’à ce que la case en haut de la pile ai</w:t>
      </w:r>
      <w:r w:rsidR="004F144A">
        <w:rPr>
          <w:sz w:val="24"/>
          <w:szCs w:val="24"/>
        </w:rPr>
        <w:t>t</w:t>
      </w:r>
      <w:r w:rsidR="00F17BA3">
        <w:rPr>
          <w:sz w:val="24"/>
          <w:szCs w:val="24"/>
        </w:rPr>
        <w:t xml:space="preserve"> un voisin disponible. Si la case a un voisin disponible, on choisit une direction aléatoire, si celle-ci est hors des limites ou déjà visitée, on relance jusqu’à avoir une case non visitée. Puis on </w:t>
      </w:r>
      <w:r w:rsidR="006C1B09">
        <w:rPr>
          <w:sz w:val="24"/>
          <w:szCs w:val="24"/>
        </w:rPr>
        <w:t>l’</w:t>
      </w:r>
      <w:r w:rsidR="00F17BA3">
        <w:rPr>
          <w:sz w:val="24"/>
          <w:szCs w:val="24"/>
        </w:rPr>
        <w:t>empile et on la marque comme visitée</w:t>
      </w:r>
      <w:r w:rsidR="008C688F">
        <w:rPr>
          <w:sz w:val="24"/>
          <w:szCs w:val="24"/>
        </w:rPr>
        <w:t xml:space="preserve"> et dit qu’elles sont adjacentes avec « </w:t>
      </w:r>
      <w:proofErr w:type="spellStart"/>
      <w:r w:rsidR="008C688F">
        <w:rPr>
          <w:sz w:val="24"/>
          <w:szCs w:val="24"/>
        </w:rPr>
        <w:t>adjacent_cells</w:t>
      </w:r>
      <w:proofErr w:type="spellEnd"/>
      <w:r w:rsidR="008C688F">
        <w:rPr>
          <w:sz w:val="24"/>
          <w:szCs w:val="24"/>
        </w:rPr>
        <w:t> »</w:t>
      </w:r>
      <w:r w:rsidR="00F17BA3">
        <w:rPr>
          <w:sz w:val="24"/>
          <w:szCs w:val="24"/>
        </w:rPr>
        <w:t xml:space="preserve">. Quand toutes les cases sont visitées, la pile se </w:t>
      </w:r>
      <w:r w:rsidR="000C5D64">
        <w:rPr>
          <w:sz w:val="24"/>
          <w:szCs w:val="24"/>
        </w:rPr>
        <w:t>vide</w:t>
      </w:r>
      <w:r w:rsidR="00F17BA3">
        <w:rPr>
          <w:sz w:val="24"/>
          <w:szCs w:val="24"/>
        </w:rPr>
        <w:t xml:space="preserve"> entièrement car elle cherche une case sur laquelle on n’est pas passé</w:t>
      </w:r>
      <w:r w:rsidR="000C5D64">
        <w:rPr>
          <w:sz w:val="24"/>
          <w:szCs w:val="24"/>
        </w:rPr>
        <w:t>.</w:t>
      </w:r>
      <w:r w:rsidR="003218C1">
        <w:rPr>
          <w:sz w:val="24"/>
          <w:szCs w:val="24"/>
        </w:rPr>
        <w:t xml:space="preserve"> O</w:t>
      </w:r>
      <w:r w:rsidR="00F17BA3">
        <w:rPr>
          <w:sz w:val="24"/>
          <w:szCs w:val="24"/>
        </w:rPr>
        <w:t xml:space="preserve">n réinitialise </w:t>
      </w:r>
      <w:proofErr w:type="spellStart"/>
      <w:r w:rsidR="00F17BA3">
        <w:rPr>
          <w:sz w:val="24"/>
          <w:szCs w:val="24"/>
        </w:rPr>
        <w:t>is_visited</w:t>
      </w:r>
      <w:proofErr w:type="spellEnd"/>
      <w:r w:rsidR="00F17BA3">
        <w:rPr>
          <w:sz w:val="24"/>
          <w:szCs w:val="24"/>
        </w:rPr>
        <w:t xml:space="preserve"> à False pour la résolution.</w:t>
      </w:r>
    </w:p>
    <w:p w14:paraId="12D5A290" w14:textId="77777777" w:rsidR="005144E1" w:rsidRDefault="005144E1" w:rsidP="0091171E">
      <w:pPr>
        <w:jc w:val="both"/>
        <w:rPr>
          <w:sz w:val="24"/>
          <w:szCs w:val="24"/>
        </w:rPr>
      </w:pPr>
    </w:p>
    <w:p w14:paraId="6E5F49F7" w14:textId="12B07F5B" w:rsidR="005144E1" w:rsidRDefault="005144E1" w:rsidP="0091171E">
      <w:pPr>
        <w:jc w:val="both"/>
        <w:rPr>
          <w:sz w:val="24"/>
          <w:szCs w:val="24"/>
        </w:rPr>
      </w:pPr>
      <w:r>
        <w:rPr>
          <w:sz w:val="24"/>
          <w:szCs w:val="24"/>
        </w:rPr>
        <w:t>Résolution :</w:t>
      </w:r>
    </w:p>
    <w:p w14:paraId="1942FDA2" w14:textId="77777777" w:rsidR="005144E1" w:rsidRDefault="005144E1" w:rsidP="0091171E">
      <w:pPr>
        <w:jc w:val="both"/>
        <w:rPr>
          <w:sz w:val="24"/>
          <w:szCs w:val="24"/>
        </w:rPr>
      </w:pPr>
    </w:p>
    <w:p w14:paraId="267439E7" w14:textId="77777777" w:rsidR="00D040DB" w:rsidRDefault="005144E1" w:rsidP="0091171E">
      <w:pPr>
        <w:jc w:val="both"/>
        <w:rPr>
          <w:sz w:val="24"/>
          <w:szCs w:val="24"/>
        </w:rPr>
      </w:pPr>
      <w:r>
        <w:rPr>
          <w:sz w:val="24"/>
          <w:szCs w:val="24"/>
        </w:rPr>
        <w:t>Pour la résolution, on utilise une queu</w:t>
      </w:r>
      <w:r w:rsidR="004140FD">
        <w:rPr>
          <w:sz w:val="24"/>
          <w:szCs w:val="24"/>
        </w:rPr>
        <w:t>e que l’on initialise et où on y  met la position de départ que l’on marque comme visitée</w:t>
      </w:r>
      <w:r>
        <w:rPr>
          <w:sz w:val="24"/>
          <w:szCs w:val="24"/>
        </w:rPr>
        <w:t xml:space="preserve">. On part de la case en bas à gauche du labyrinthe pour arriver à celle en haut à droite. </w:t>
      </w:r>
      <w:r w:rsidR="008C688F">
        <w:rPr>
          <w:sz w:val="24"/>
          <w:szCs w:val="24"/>
        </w:rPr>
        <w:t xml:space="preserve">Tant que la queue n’est pas vide, </w:t>
      </w:r>
      <w:r w:rsidR="004140FD">
        <w:rPr>
          <w:sz w:val="24"/>
          <w:szCs w:val="24"/>
        </w:rPr>
        <w:t xml:space="preserve">on analyse chaque case, </w:t>
      </w:r>
      <w:r w:rsidR="005F3919">
        <w:rPr>
          <w:sz w:val="24"/>
          <w:szCs w:val="24"/>
        </w:rPr>
        <w:t xml:space="preserve">on prend la première case de la queue, on la marque comme visitée et on vérifie les cases adjacentes, chaque case adjacente </w:t>
      </w:r>
      <w:r w:rsidR="00E41085">
        <w:rPr>
          <w:sz w:val="24"/>
          <w:szCs w:val="24"/>
        </w:rPr>
        <w:t xml:space="preserve">disponible et non visitée </w:t>
      </w:r>
      <w:r w:rsidR="005F3919">
        <w:rPr>
          <w:sz w:val="24"/>
          <w:szCs w:val="24"/>
        </w:rPr>
        <w:t>est mise dans la queue</w:t>
      </w:r>
      <w:r w:rsidR="00F3413C">
        <w:rPr>
          <w:sz w:val="24"/>
          <w:szCs w:val="24"/>
        </w:rPr>
        <w:t xml:space="preserve"> et marquée comme visitée</w:t>
      </w:r>
      <w:r w:rsidR="005F3919">
        <w:rPr>
          <w:sz w:val="24"/>
          <w:szCs w:val="24"/>
        </w:rPr>
        <w:t>.</w:t>
      </w:r>
      <w:r w:rsidR="000D1E33">
        <w:rPr>
          <w:sz w:val="24"/>
          <w:szCs w:val="24"/>
        </w:rPr>
        <w:t xml:space="preserve"> </w:t>
      </w:r>
    </w:p>
    <w:p w14:paraId="02285DA4" w14:textId="48BA1995" w:rsidR="005144E1" w:rsidRDefault="000D1E33" w:rsidP="0091171E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Sur chaque case rentrée dans la queue, on dit de quelle case elle vient grâce à « 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> ».</w:t>
      </w:r>
      <w:r w:rsidR="005F3919">
        <w:rPr>
          <w:sz w:val="24"/>
          <w:szCs w:val="24"/>
        </w:rPr>
        <w:t xml:space="preserve">  Une fois terminé, on met la case d’arrivée dans le chemin</w:t>
      </w:r>
      <w:r>
        <w:rPr>
          <w:sz w:val="24"/>
          <w:szCs w:val="24"/>
        </w:rPr>
        <w:t xml:space="preserve"> </w:t>
      </w:r>
      <w:r w:rsidR="005F3919">
        <w:rPr>
          <w:sz w:val="24"/>
          <w:szCs w:val="24"/>
        </w:rPr>
        <w:t>(</w:t>
      </w:r>
      <w:proofErr w:type="spellStart"/>
      <w:r w:rsidR="005F3919">
        <w:rPr>
          <w:sz w:val="24"/>
          <w:szCs w:val="24"/>
        </w:rPr>
        <w:t>is_inpath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True</w:t>
      </w:r>
      <w:proofErr w:type="spellEnd"/>
      <w:r w:rsidR="005F3919">
        <w:rPr>
          <w:sz w:val="24"/>
          <w:szCs w:val="24"/>
        </w:rPr>
        <w:t xml:space="preserve">). Pour trouver le </w:t>
      </w:r>
      <w:r>
        <w:rPr>
          <w:sz w:val="24"/>
          <w:szCs w:val="24"/>
        </w:rPr>
        <w:t>chemin,</w:t>
      </w:r>
      <w:r w:rsidR="005F3919">
        <w:rPr>
          <w:sz w:val="24"/>
          <w:szCs w:val="24"/>
        </w:rPr>
        <w:t xml:space="preserve"> on part de la case d’arrivée et tant que </w:t>
      </w:r>
      <w:r w:rsidR="00E41085">
        <w:rPr>
          <w:sz w:val="24"/>
          <w:szCs w:val="24"/>
        </w:rPr>
        <w:t>l’on n’est pas</w:t>
      </w:r>
      <w:r w:rsidR="005F3919">
        <w:rPr>
          <w:sz w:val="24"/>
          <w:szCs w:val="24"/>
        </w:rPr>
        <w:t xml:space="preserve"> arrivé à la case de départ, on recule d’une case et on la met dans le chemin</w:t>
      </w:r>
      <w:r>
        <w:rPr>
          <w:sz w:val="24"/>
          <w:szCs w:val="24"/>
        </w:rPr>
        <w:t xml:space="preserve"> </w:t>
      </w:r>
      <w:r w:rsidR="005F3919">
        <w:rPr>
          <w:sz w:val="24"/>
          <w:szCs w:val="24"/>
        </w:rPr>
        <w:t>(</w:t>
      </w:r>
      <w:proofErr w:type="spellStart"/>
      <w:r w:rsidR="005F3919">
        <w:rPr>
          <w:sz w:val="24"/>
          <w:szCs w:val="24"/>
        </w:rPr>
        <w:t>is_in_path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True</w:t>
      </w:r>
      <w:proofErr w:type="spellEnd"/>
      <w:r w:rsidR="005F3919">
        <w:rPr>
          <w:sz w:val="24"/>
          <w:szCs w:val="24"/>
        </w:rPr>
        <w:t xml:space="preserve">).  </w:t>
      </w:r>
    </w:p>
    <w:p w14:paraId="24E7992E" w14:textId="52B3B829" w:rsidR="0091171E" w:rsidRPr="0091171E" w:rsidRDefault="0091171E" w:rsidP="0091171E">
      <w:pPr>
        <w:jc w:val="both"/>
        <w:rPr>
          <w:sz w:val="24"/>
          <w:szCs w:val="24"/>
        </w:rPr>
      </w:pPr>
    </w:p>
    <w:sectPr w:rsidR="0091171E" w:rsidRPr="009117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D57"/>
    <w:rsid w:val="000B6694"/>
    <w:rsid w:val="000C5D64"/>
    <w:rsid w:val="000D1E33"/>
    <w:rsid w:val="00212A49"/>
    <w:rsid w:val="00237A30"/>
    <w:rsid w:val="00312769"/>
    <w:rsid w:val="003218C1"/>
    <w:rsid w:val="00362414"/>
    <w:rsid w:val="003D7C94"/>
    <w:rsid w:val="003E54D4"/>
    <w:rsid w:val="004140FD"/>
    <w:rsid w:val="00490E02"/>
    <w:rsid w:val="004F144A"/>
    <w:rsid w:val="005144E1"/>
    <w:rsid w:val="0056657F"/>
    <w:rsid w:val="00586551"/>
    <w:rsid w:val="005F3919"/>
    <w:rsid w:val="006C1B09"/>
    <w:rsid w:val="006E20DE"/>
    <w:rsid w:val="00731ACF"/>
    <w:rsid w:val="008C688F"/>
    <w:rsid w:val="0091171E"/>
    <w:rsid w:val="00935D57"/>
    <w:rsid w:val="00995C3D"/>
    <w:rsid w:val="00B91890"/>
    <w:rsid w:val="00BD33CB"/>
    <w:rsid w:val="00D040DB"/>
    <w:rsid w:val="00D364DD"/>
    <w:rsid w:val="00DA2F1B"/>
    <w:rsid w:val="00DA418D"/>
    <w:rsid w:val="00E41085"/>
    <w:rsid w:val="00EB17C6"/>
    <w:rsid w:val="00F17BA3"/>
    <w:rsid w:val="00F24172"/>
    <w:rsid w:val="00F3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DC123"/>
  <w15:chartTrackingRefBased/>
  <w15:docId w15:val="{15BFDDC3-8C38-4B2B-A605-35E0D6AAE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35D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35D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35D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35D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35D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35D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35D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35D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35D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35D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35D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35D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35D5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35D5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35D5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35D5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35D5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35D5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35D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35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35D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35D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35D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35D5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35D5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35D5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35D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35D5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35D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436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HURAY (CIR2 NANTES)</dc:creator>
  <cp:keywords/>
  <dc:description/>
  <cp:lastModifiedBy>Paul HURAY (CIR2 NANTES)</cp:lastModifiedBy>
  <cp:revision>24</cp:revision>
  <dcterms:created xsi:type="dcterms:W3CDTF">2025-10-02T07:07:00Z</dcterms:created>
  <dcterms:modified xsi:type="dcterms:W3CDTF">2025-10-16T17:54:00Z</dcterms:modified>
</cp:coreProperties>
</file>