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321FC" w14:textId="77777777" w:rsidR="0025210C" w:rsidRDefault="0025210C" w:rsidP="0025210C">
      <w:pPr>
        <w:spacing w:line="480" w:lineRule="auto"/>
        <w:jc w:val="center"/>
        <w:rPr>
          <w:rFonts w:ascii="Times New Roman" w:hAnsi="Times New Roman" w:cs="Times New Roman"/>
          <w:b/>
          <w:bCs/>
          <w:sz w:val="24"/>
          <w:szCs w:val="24"/>
        </w:rPr>
      </w:pPr>
    </w:p>
    <w:p w14:paraId="38AB6137" w14:textId="1550A50C" w:rsidR="0025210C" w:rsidRDefault="0025210C" w:rsidP="0025210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Allowing Backdoor</w:t>
      </w:r>
      <w:r w:rsidR="00461244">
        <w:rPr>
          <w:rFonts w:ascii="Times New Roman" w:hAnsi="Times New Roman" w:cs="Times New Roman"/>
          <w:b/>
          <w:bCs/>
          <w:sz w:val="24"/>
          <w:szCs w:val="24"/>
        </w:rPr>
        <w:t xml:space="preserve"> Access</w:t>
      </w:r>
    </w:p>
    <w:p w14:paraId="21BD5C51" w14:textId="77777777" w:rsidR="0025210C" w:rsidRDefault="0025210C" w:rsidP="0025210C">
      <w:pPr>
        <w:spacing w:line="480" w:lineRule="auto"/>
        <w:jc w:val="center"/>
        <w:rPr>
          <w:rFonts w:ascii="Times New Roman" w:hAnsi="Times New Roman" w:cs="Times New Roman"/>
          <w:sz w:val="24"/>
          <w:szCs w:val="24"/>
        </w:rPr>
      </w:pPr>
      <w:r>
        <w:rPr>
          <w:rFonts w:ascii="Times New Roman" w:hAnsi="Times New Roman" w:cs="Times New Roman"/>
          <w:sz w:val="24"/>
          <w:szCs w:val="24"/>
        </w:rPr>
        <w:t>Paul Farri</w:t>
      </w:r>
    </w:p>
    <w:p w14:paraId="788B4106" w14:textId="77777777" w:rsidR="0025210C" w:rsidRDefault="0025210C" w:rsidP="0025210C">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Business, Liberty University</w:t>
      </w:r>
    </w:p>
    <w:p w14:paraId="114A8CD3" w14:textId="77777777" w:rsidR="0025210C" w:rsidRDefault="0025210C" w:rsidP="0025210C">
      <w:pPr>
        <w:spacing w:line="480" w:lineRule="auto"/>
        <w:jc w:val="center"/>
        <w:rPr>
          <w:rFonts w:ascii="Times New Roman" w:hAnsi="Times New Roman" w:cs="Times New Roman"/>
          <w:sz w:val="24"/>
          <w:szCs w:val="24"/>
        </w:rPr>
      </w:pPr>
      <w:r>
        <w:rPr>
          <w:rFonts w:ascii="Times New Roman" w:hAnsi="Times New Roman" w:cs="Times New Roman"/>
          <w:sz w:val="24"/>
          <w:szCs w:val="24"/>
        </w:rPr>
        <w:t>CSIS-320 B02:  IS Hardware and Software</w:t>
      </w:r>
    </w:p>
    <w:p w14:paraId="7409480D" w14:textId="77777777" w:rsidR="0025210C" w:rsidRDefault="0025210C" w:rsidP="0025210C">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Merrick Martin</w:t>
      </w:r>
    </w:p>
    <w:p w14:paraId="231E0CEA" w14:textId="3B2B4235" w:rsidR="0025210C" w:rsidRDefault="0025210C" w:rsidP="0025210C">
      <w:pPr>
        <w:spacing w:line="480" w:lineRule="auto"/>
        <w:jc w:val="center"/>
        <w:rPr>
          <w:rFonts w:ascii="Times New Roman" w:hAnsi="Times New Roman" w:cs="Times New Roman"/>
          <w:sz w:val="24"/>
          <w:szCs w:val="24"/>
        </w:rPr>
      </w:pPr>
      <w:r>
        <w:rPr>
          <w:rFonts w:ascii="Times New Roman" w:hAnsi="Times New Roman" w:cs="Times New Roman"/>
          <w:sz w:val="24"/>
          <w:szCs w:val="24"/>
        </w:rPr>
        <w:t>June 23, 2022</w:t>
      </w:r>
    </w:p>
    <w:p w14:paraId="52E23FF4" w14:textId="77777777" w:rsidR="0025210C" w:rsidRDefault="0025210C" w:rsidP="0025210C">
      <w:pPr>
        <w:spacing w:line="480" w:lineRule="auto"/>
        <w:jc w:val="center"/>
        <w:rPr>
          <w:rFonts w:ascii="Times New Roman" w:hAnsi="Times New Roman" w:cs="Times New Roman"/>
          <w:sz w:val="24"/>
          <w:szCs w:val="24"/>
        </w:rPr>
      </w:pPr>
    </w:p>
    <w:p w14:paraId="4CBC5067" w14:textId="77777777" w:rsidR="0025210C" w:rsidRDefault="0025210C" w:rsidP="0025210C">
      <w:pPr>
        <w:rPr>
          <w:rFonts w:ascii="Times New Roman" w:hAnsi="Times New Roman" w:cs="Times New Roman"/>
          <w:sz w:val="24"/>
          <w:szCs w:val="24"/>
        </w:rPr>
      </w:pPr>
    </w:p>
    <w:p w14:paraId="6F65544F" w14:textId="77777777" w:rsidR="0025210C" w:rsidRDefault="0025210C" w:rsidP="0025210C">
      <w:pPr>
        <w:rPr>
          <w:rFonts w:ascii="Times New Roman" w:hAnsi="Times New Roman" w:cs="Times New Roman"/>
          <w:sz w:val="24"/>
          <w:szCs w:val="24"/>
        </w:rPr>
      </w:pPr>
    </w:p>
    <w:p w14:paraId="1D605330" w14:textId="2DFED8D9" w:rsidR="0025210C" w:rsidRPr="00641D46" w:rsidRDefault="0025210C" w:rsidP="0025210C">
      <w:pPr>
        <w:pStyle w:val="Title"/>
        <w:rPr>
          <w:rFonts w:ascii="Times New Roman" w:hAnsi="Times New Roman" w:cs="Times New Roman"/>
        </w:rPr>
      </w:pPr>
      <w:r w:rsidRPr="00641D46">
        <w:rPr>
          <w:rFonts w:ascii="Times New Roman" w:hAnsi="Times New Roman" w:cs="Times New Roman"/>
        </w:rPr>
        <w:t>Author</w:t>
      </w:r>
      <w:r w:rsidR="007769AD">
        <w:rPr>
          <w:rFonts w:ascii="Times New Roman" w:hAnsi="Times New Roman" w:cs="Times New Roman"/>
        </w:rPr>
        <w:t>’s</w:t>
      </w:r>
      <w:r w:rsidRPr="00641D46">
        <w:rPr>
          <w:rFonts w:ascii="Times New Roman" w:hAnsi="Times New Roman" w:cs="Times New Roman"/>
        </w:rPr>
        <w:t xml:space="preserve"> Note</w:t>
      </w:r>
    </w:p>
    <w:p w14:paraId="13640EEA" w14:textId="77777777" w:rsidR="0025210C" w:rsidRPr="00641D46" w:rsidRDefault="0025210C" w:rsidP="0025210C">
      <w:pPr>
        <w:pStyle w:val="Title"/>
        <w:rPr>
          <w:rFonts w:ascii="Times New Roman" w:hAnsi="Times New Roman" w:cs="Times New Roman"/>
        </w:rPr>
      </w:pPr>
      <w:r w:rsidRPr="00641D46">
        <w:rPr>
          <w:rFonts w:ascii="Times New Roman" w:hAnsi="Times New Roman" w:cs="Times New Roman"/>
        </w:rPr>
        <w:t>517 Augusta National Way, TN 37934</w:t>
      </w:r>
    </w:p>
    <w:p w14:paraId="70759100" w14:textId="139B41CC" w:rsidR="006E1D4C" w:rsidRDefault="006E1D4C"/>
    <w:p w14:paraId="4637EF19" w14:textId="6ADC7090" w:rsidR="00EE6B70" w:rsidRDefault="00EE6B70"/>
    <w:p w14:paraId="25D74664" w14:textId="4EB42A64" w:rsidR="00EE6B70" w:rsidRDefault="00EE6B70"/>
    <w:p w14:paraId="70CB23C7" w14:textId="3C28873F" w:rsidR="00EE6B70" w:rsidRDefault="00EE6B70"/>
    <w:p w14:paraId="79D962C3" w14:textId="23AEBBBE" w:rsidR="00EE6B70" w:rsidRDefault="00EE6B70"/>
    <w:p w14:paraId="016526E4" w14:textId="2091BB84" w:rsidR="00EE6B70" w:rsidRDefault="00EE6B70"/>
    <w:p w14:paraId="11D383C2" w14:textId="7A726F6B" w:rsidR="00EE6B70" w:rsidRDefault="00EE6B70"/>
    <w:p w14:paraId="3B0B1CC7" w14:textId="184E68B1" w:rsidR="00461244" w:rsidRDefault="00EE6B70" w:rsidP="00675DB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3130646" w14:textId="72479914" w:rsidR="00461244" w:rsidRDefault="00044B6D" w:rsidP="00675DB7">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Companies such as Microsoft, Google, Facebook, </w:t>
      </w:r>
      <w:r w:rsidR="00571489">
        <w:rPr>
          <w:rFonts w:ascii="Times New Roman" w:hAnsi="Times New Roman" w:cs="Times New Roman"/>
          <w:sz w:val="24"/>
          <w:szCs w:val="24"/>
        </w:rPr>
        <w:t>and Amazon</w:t>
      </w:r>
      <w:r>
        <w:rPr>
          <w:rFonts w:ascii="Times New Roman" w:hAnsi="Times New Roman" w:cs="Times New Roman"/>
          <w:sz w:val="24"/>
          <w:szCs w:val="24"/>
        </w:rPr>
        <w:t xml:space="preserve"> each have a wide variety of applications and services in which</w:t>
      </w:r>
      <w:r w:rsidR="004B0A0F">
        <w:rPr>
          <w:rFonts w:ascii="Times New Roman" w:hAnsi="Times New Roman" w:cs="Times New Roman"/>
          <w:sz w:val="24"/>
          <w:szCs w:val="24"/>
        </w:rPr>
        <w:t xml:space="preserve"> any demographic of</w:t>
      </w:r>
      <w:r>
        <w:rPr>
          <w:rFonts w:ascii="Times New Roman" w:hAnsi="Times New Roman" w:cs="Times New Roman"/>
          <w:sz w:val="24"/>
          <w:szCs w:val="24"/>
        </w:rPr>
        <w:t xml:space="preserve"> customers may purchase</w:t>
      </w:r>
      <w:r w:rsidR="001A636F">
        <w:rPr>
          <w:rFonts w:ascii="Times New Roman" w:hAnsi="Times New Roman" w:cs="Times New Roman"/>
          <w:sz w:val="24"/>
          <w:szCs w:val="24"/>
        </w:rPr>
        <w:t xml:space="preserve"> or</w:t>
      </w:r>
      <w:r w:rsidR="004B0A0F">
        <w:rPr>
          <w:rFonts w:ascii="Times New Roman" w:hAnsi="Times New Roman" w:cs="Times New Roman"/>
          <w:sz w:val="24"/>
          <w:szCs w:val="24"/>
        </w:rPr>
        <w:t xml:space="preserve"> </w:t>
      </w:r>
      <w:r>
        <w:rPr>
          <w:rFonts w:ascii="Times New Roman" w:hAnsi="Times New Roman" w:cs="Times New Roman"/>
          <w:sz w:val="24"/>
          <w:szCs w:val="24"/>
        </w:rPr>
        <w:t>download</w:t>
      </w:r>
      <w:r w:rsidR="001A636F">
        <w:rPr>
          <w:rFonts w:ascii="Times New Roman" w:hAnsi="Times New Roman" w:cs="Times New Roman"/>
          <w:sz w:val="24"/>
          <w:szCs w:val="24"/>
        </w:rPr>
        <w:t xml:space="preserve"> for </w:t>
      </w:r>
      <w:r w:rsidR="0052562C">
        <w:rPr>
          <w:rFonts w:ascii="Times New Roman" w:hAnsi="Times New Roman" w:cs="Times New Roman"/>
          <w:sz w:val="24"/>
          <w:szCs w:val="24"/>
        </w:rPr>
        <w:t>free and</w:t>
      </w:r>
      <w:r w:rsidR="004B0A0F">
        <w:rPr>
          <w:rFonts w:ascii="Times New Roman" w:hAnsi="Times New Roman" w:cs="Times New Roman"/>
          <w:sz w:val="24"/>
          <w:szCs w:val="24"/>
        </w:rPr>
        <w:t xml:space="preserve"> utilize</w:t>
      </w:r>
      <w:r>
        <w:rPr>
          <w:rFonts w:ascii="Times New Roman" w:hAnsi="Times New Roman" w:cs="Times New Roman"/>
          <w:sz w:val="24"/>
          <w:szCs w:val="24"/>
        </w:rPr>
        <w:t xml:space="preserve"> for their devices</w:t>
      </w:r>
      <w:r w:rsidR="00297C30">
        <w:rPr>
          <w:rFonts w:ascii="Times New Roman" w:hAnsi="Times New Roman" w:cs="Times New Roman"/>
          <w:sz w:val="24"/>
          <w:szCs w:val="24"/>
        </w:rPr>
        <w:t>. As these companies have expanded in size and accessibility, the concerns of many users abroad regarding potential spying by different entities such as the companies themselves or federal government have greatly increased over the years. A</w:t>
      </w:r>
      <w:r w:rsidR="00DD07AE">
        <w:rPr>
          <w:rFonts w:ascii="Times New Roman" w:hAnsi="Times New Roman" w:cs="Times New Roman"/>
          <w:sz w:val="24"/>
          <w:szCs w:val="24"/>
        </w:rPr>
        <w:t>fter</w:t>
      </w:r>
      <w:r w:rsidR="00297C30">
        <w:rPr>
          <w:rFonts w:ascii="Times New Roman" w:hAnsi="Times New Roman" w:cs="Times New Roman"/>
          <w:sz w:val="24"/>
          <w:szCs w:val="24"/>
        </w:rPr>
        <w:t xml:space="preserve"> various attempts</w:t>
      </w:r>
      <w:r w:rsidR="00DD07AE">
        <w:rPr>
          <w:rFonts w:ascii="Times New Roman" w:hAnsi="Times New Roman" w:cs="Times New Roman"/>
          <w:sz w:val="24"/>
          <w:szCs w:val="24"/>
        </w:rPr>
        <w:t xml:space="preserve"> have been made</w:t>
      </w:r>
      <w:r w:rsidR="00297C30">
        <w:rPr>
          <w:rFonts w:ascii="Times New Roman" w:hAnsi="Times New Roman" w:cs="Times New Roman"/>
          <w:sz w:val="24"/>
          <w:szCs w:val="24"/>
        </w:rPr>
        <w:t xml:space="preserve"> by the federal government to acquire</w:t>
      </w:r>
      <w:r w:rsidR="00DD07AE">
        <w:rPr>
          <w:rFonts w:ascii="Times New Roman" w:hAnsi="Times New Roman" w:cs="Times New Roman"/>
          <w:sz w:val="24"/>
          <w:szCs w:val="24"/>
        </w:rPr>
        <w:t xml:space="preserve"> the rights to</w:t>
      </w:r>
      <w:r w:rsidR="00297C30">
        <w:rPr>
          <w:rFonts w:ascii="Times New Roman" w:hAnsi="Times New Roman" w:cs="Times New Roman"/>
          <w:sz w:val="24"/>
          <w:szCs w:val="24"/>
        </w:rPr>
        <w:t xml:space="preserve"> access encrypted devices and</w:t>
      </w:r>
      <w:r w:rsidR="00DD07AE">
        <w:rPr>
          <w:rFonts w:ascii="Times New Roman" w:hAnsi="Times New Roman" w:cs="Times New Roman"/>
          <w:sz w:val="24"/>
          <w:szCs w:val="24"/>
        </w:rPr>
        <w:t xml:space="preserve"> users’</w:t>
      </w:r>
      <w:r w:rsidR="00297C30">
        <w:rPr>
          <w:rFonts w:ascii="Times New Roman" w:hAnsi="Times New Roman" w:cs="Times New Roman"/>
          <w:sz w:val="24"/>
          <w:szCs w:val="24"/>
        </w:rPr>
        <w:t xml:space="preserve"> personal communications </w:t>
      </w:r>
      <w:r w:rsidR="00481D88">
        <w:rPr>
          <w:rFonts w:ascii="Times New Roman" w:hAnsi="Times New Roman" w:cs="Times New Roman"/>
          <w:sz w:val="24"/>
          <w:szCs w:val="24"/>
        </w:rPr>
        <w:t>through</w:t>
      </w:r>
      <w:r w:rsidR="00DD07AE">
        <w:rPr>
          <w:rFonts w:ascii="Times New Roman" w:hAnsi="Times New Roman" w:cs="Times New Roman"/>
          <w:sz w:val="24"/>
          <w:szCs w:val="24"/>
        </w:rPr>
        <w:t xml:space="preserve"> company services </w:t>
      </w:r>
      <w:r w:rsidR="00481D88">
        <w:rPr>
          <w:rFonts w:ascii="Times New Roman" w:hAnsi="Times New Roman" w:cs="Times New Roman"/>
          <w:sz w:val="24"/>
          <w:szCs w:val="24"/>
        </w:rPr>
        <w:t>with</w:t>
      </w:r>
      <w:r w:rsidR="00DD07AE">
        <w:rPr>
          <w:rFonts w:ascii="Times New Roman" w:hAnsi="Times New Roman" w:cs="Times New Roman"/>
          <w:sz w:val="24"/>
          <w:szCs w:val="24"/>
        </w:rPr>
        <w:t xml:space="preserve"> backdoor access, the question of ethics has consistently surfaced</w:t>
      </w:r>
      <w:r w:rsidR="001C6021">
        <w:rPr>
          <w:rFonts w:ascii="Times New Roman" w:hAnsi="Times New Roman" w:cs="Times New Roman"/>
          <w:sz w:val="24"/>
          <w:szCs w:val="24"/>
        </w:rPr>
        <w:t xml:space="preserve">. This has led to the current </w:t>
      </w:r>
      <w:r w:rsidR="00DB0A10">
        <w:rPr>
          <w:rFonts w:ascii="Times New Roman" w:hAnsi="Times New Roman" w:cs="Times New Roman"/>
          <w:sz w:val="24"/>
          <w:szCs w:val="24"/>
        </w:rPr>
        <w:t>debate in terms of whether or not the federal government should be allowed to have direct access to personal devices and services through backdoor access allowed by the</w:t>
      </w:r>
      <w:r w:rsidR="00F42ABD">
        <w:rPr>
          <w:rFonts w:ascii="Times New Roman" w:hAnsi="Times New Roman" w:cs="Times New Roman"/>
          <w:sz w:val="24"/>
          <w:szCs w:val="24"/>
        </w:rPr>
        <w:t xml:space="preserve"> major technology</w:t>
      </w:r>
      <w:r w:rsidR="00DB0A10">
        <w:rPr>
          <w:rFonts w:ascii="Times New Roman" w:hAnsi="Times New Roman" w:cs="Times New Roman"/>
          <w:sz w:val="24"/>
          <w:szCs w:val="24"/>
        </w:rPr>
        <w:t xml:space="preserve"> companies that provide the devices and services.</w:t>
      </w:r>
      <w:r w:rsidR="00562BB7">
        <w:rPr>
          <w:rFonts w:ascii="Times New Roman" w:hAnsi="Times New Roman" w:cs="Times New Roman"/>
          <w:sz w:val="24"/>
          <w:szCs w:val="24"/>
        </w:rPr>
        <w:t xml:space="preserve"> While allowing such access to the federal government can pose a potential risk to the privacy and personal information of the customers, it can also create an environment in which crimes that were previously shielded by device encryption can be stopped more efficiently</w:t>
      </w:r>
      <w:r w:rsidR="006D534B">
        <w:rPr>
          <w:rFonts w:ascii="Times New Roman" w:hAnsi="Times New Roman" w:cs="Times New Roman"/>
          <w:sz w:val="24"/>
          <w:szCs w:val="24"/>
        </w:rPr>
        <w:t>. This would help in creating a safer digital environment in which criminals will be less likely to successfully use smart devices and company services to get away with their crimes. However, it is always important to remember that there must be a balance between the federal government’s access and device encryption by the technology and service companies</w:t>
      </w:r>
      <w:r w:rsidR="00206E80">
        <w:rPr>
          <w:rFonts w:ascii="Times New Roman" w:hAnsi="Times New Roman" w:cs="Times New Roman"/>
          <w:sz w:val="24"/>
          <w:szCs w:val="24"/>
        </w:rPr>
        <w:t>. There should be an established form of cooperation</w:t>
      </w:r>
      <w:r w:rsidR="006D534B">
        <w:rPr>
          <w:rFonts w:ascii="Times New Roman" w:hAnsi="Times New Roman" w:cs="Times New Roman"/>
          <w:sz w:val="24"/>
          <w:szCs w:val="24"/>
        </w:rPr>
        <w:t xml:space="preserve"> in which neither side would have more power than the other in deciding how much privacy the customers of the products would </w:t>
      </w:r>
      <w:r w:rsidR="00206E80">
        <w:rPr>
          <w:rFonts w:ascii="Times New Roman" w:hAnsi="Times New Roman" w:cs="Times New Roman"/>
          <w:sz w:val="24"/>
          <w:szCs w:val="24"/>
        </w:rPr>
        <w:t xml:space="preserve">possess </w:t>
      </w:r>
      <w:r w:rsidR="006D534B">
        <w:rPr>
          <w:rFonts w:ascii="Times New Roman" w:hAnsi="Times New Roman" w:cs="Times New Roman"/>
          <w:sz w:val="24"/>
          <w:szCs w:val="24"/>
        </w:rPr>
        <w:t>or how much</w:t>
      </w:r>
      <w:r w:rsidR="00206E80">
        <w:rPr>
          <w:rFonts w:ascii="Times New Roman" w:hAnsi="Times New Roman" w:cs="Times New Roman"/>
          <w:sz w:val="24"/>
          <w:szCs w:val="24"/>
        </w:rPr>
        <w:t xml:space="preserve"> access the federal government would have to the smart devices themselves</w:t>
      </w:r>
      <w:r w:rsidR="006D534B">
        <w:rPr>
          <w:rFonts w:ascii="Times New Roman" w:hAnsi="Times New Roman" w:cs="Times New Roman"/>
          <w:sz w:val="24"/>
          <w:szCs w:val="24"/>
        </w:rPr>
        <w:t xml:space="preserve"> </w:t>
      </w:r>
      <w:r w:rsidR="00206E80">
        <w:rPr>
          <w:rFonts w:ascii="Times New Roman" w:hAnsi="Times New Roman" w:cs="Times New Roman"/>
          <w:sz w:val="24"/>
          <w:szCs w:val="24"/>
        </w:rPr>
        <w:t>in terms of cyber security.</w:t>
      </w:r>
      <w:r w:rsidR="00571489">
        <w:rPr>
          <w:rFonts w:ascii="Times New Roman" w:hAnsi="Times New Roman" w:cs="Times New Roman"/>
          <w:sz w:val="24"/>
          <w:szCs w:val="24"/>
        </w:rPr>
        <w:t xml:space="preserve"> This would ensure that security can be increased to stop criminal activities at a more efficient rate while protecting the customer data.</w:t>
      </w:r>
      <w:r w:rsidR="00461244">
        <w:rPr>
          <w:rFonts w:ascii="Times New Roman" w:hAnsi="Times New Roman" w:cs="Times New Roman"/>
          <w:b/>
          <w:bCs/>
          <w:sz w:val="24"/>
          <w:szCs w:val="24"/>
        </w:rPr>
        <w:br w:type="page"/>
      </w:r>
    </w:p>
    <w:p w14:paraId="16781871" w14:textId="7B1E47B4" w:rsidR="00461244" w:rsidRDefault="00461244" w:rsidP="0046124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Allowing Backdoor Access</w:t>
      </w:r>
    </w:p>
    <w:p w14:paraId="53B1C80A" w14:textId="2D6BA18C" w:rsidR="00461244" w:rsidRDefault="00461244" w:rsidP="00675DB7">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Thesis Statement</w:t>
      </w:r>
    </w:p>
    <w:p w14:paraId="4CA7C373" w14:textId="61D0FCC0" w:rsidR="00214C8F" w:rsidRDefault="00675DB7" w:rsidP="00867F2C">
      <w:p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and personal privacy are important aspects </w:t>
      </w:r>
      <w:r w:rsidR="00EC3F84">
        <w:rPr>
          <w:rFonts w:ascii="Times New Roman" w:hAnsi="Times New Roman" w:cs="Times New Roman"/>
          <w:sz w:val="24"/>
          <w:szCs w:val="24"/>
        </w:rPr>
        <w:t>to keep in mind</w:t>
      </w:r>
      <w:r>
        <w:rPr>
          <w:rFonts w:ascii="Times New Roman" w:hAnsi="Times New Roman" w:cs="Times New Roman"/>
          <w:sz w:val="24"/>
          <w:szCs w:val="24"/>
        </w:rPr>
        <w:t xml:space="preserve"> when </w:t>
      </w:r>
      <w:r w:rsidR="00EC3F84">
        <w:rPr>
          <w:rFonts w:ascii="Times New Roman" w:hAnsi="Times New Roman" w:cs="Times New Roman"/>
          <w:sz w:val="24"/>
          <w:szCs w:val="24"/>
        </w:rPr>
        <w:t>a customer or group of consumers</w:t>
      </w:r>
      <w:r>
        <w:rPr>
          <w:rFonts w:ascii="Times New Roman" w:hAnsi="Times New Roman" w:cs="Times New Roman"/>
          <w:sz w:val="24"/>
          <w:szCs w:val="24"/>
        </w:rPr>
        <w:t xml:space="preserve"> use their personal smart </w:t>
      </w:r>
      <w:r w:rsidR="00044137">
        <w:rPr>
          <w:rFonts w:ascii="Times New Roman" w:hAnsi="Times New Roman" w:cs="Times New Roman"/>
          <w:sz w:val="24"/>
          <w:szCs w:val="24"/>
        </w:rPr>
        <w:t>device,</w:t>
      </w:r>
      <w:r>
        <w:rPr>
          <w:rFonts w:ascii="Times New Roman" w:hAnsi="Times New Roman" w:cs="Times New Roman"/>
          <w:sz w:val="24"/>
          <w:szCs w:val="24"/>
        </w:rPr>
        <w:t xml:space="preserve"> or</w:t>
      </w:r>
      <w:r w:rsidR="006F2021">
        <w:rPr>
          <w:rFonts w:ascii="Times New Roman" w:hAnsi="Times New Roman" w:cs="Times New Roman"/>
          <w:sz w:val="24"/>
          <w:szCs w:val="24"/>
        </w:rPr>
        <w:t xml:space="preserve"> the free</w:t>
      </w:r>
      <w:r>
        <w:rPr>
          <w:rFonts w:ascii="Times New Roman" w:hAnsi="Times New Roman" w:cs="Times New Roman"/>
          <w:sz w:val="24"/>
          <w:szCs w:val="24"/>
        </w:rPr>
        <w:t xml:space="preserve"> services </w:t>
      </w:r>
      <w:r w:rsidR="006F2021">
        <w:rPr>
          <w:rFonts w:ascii="Times New Roman" w:hAnsi="Times New Roman" w:cs="Times New Roman"/>
          <w:sz w:val="24"/>
          <w:szCs w:val="24"/>
        </w:rPr>
        <w:t>downloaded</w:t>
      </w:r>
      <w:r>
        <w:rPr>
          <w:rFonts w:ascii="Times New Roman" w:hAnsi="Times New Roman" w:cs="Times New Roman"/>
          <w:sz w:val="24"/>
          <w:szCs w:val="24"/>
        </w:rPr>
        <w:t xml:space="preserve"> from the company providing them</w:t>
      </w:r>
      <w:r w:rsidR="000B7A6E">
        <w:rPr>
          <w:rFonts w:ascii="Times New Roman" w:hAnsi="Times New Roman" w:cs="Times New Roman"/>
          <w:sz w:val="24"/>
          <w:szCs w:val="24"/>
        </w:rPr>
        <w:t>. By having a secure digital environment</w:t>
      </w:r>
      <w:r w:rsidR="007E4AE6">
        <w:rPr>
          <w:rFonts w:ascii="Times New Roman" w:hAnsi="Times New Roman" w:cs="Times New Roman"/>
          <w:sz w:val="24"/>
          <w:szCs w:val="24"/>
        </w:rPr>
        <w:t xml:space="preserve"> free from leaks or illegal access</w:t>
      </w:r>
      <w:r w:rsidR="000B7A6E">
        <w:rPr>
          <w:rFonts w:ascii="Times New Roman" w:hAnsi="Times New Roman" w:cs="Times New Roman"/>
          <w:sz w:val="24"/>
          <w:szCs w:val="24"/>
        </w:rPr>
        <w:t xml:space="preserve">, their personal information can be protected and their safety from hackers and </w:t>
      </w:r>
      <w:r w:rsidR="007E4AE6">
        <w:rPr>
          <w:rFonts w:ascii="Times New Roman" w:hAnsi="Times New Roman" w:cs="Times New Roman"/>
          <w:sz w:val="24"/>
          <w:szCs w:val="24"/>
        </w:rPr>
        <w:t>malicious outlets can be maintained.</w:t>
      </w:r>
      <w:r w:rsidR="00F14A34">
        <w:rPr>
          <w:rFonts w:ascii="Times New Roman" w:hAnsi="Times New Roman" w:cs="Times New Roman"/>
          <w:sz w:val="24"/>
          <w:szCs w:val="24"/>
        </w:rPr>
        <w:t xml:space="preserve"> However, too much security within these devices and services can unintentionally make it more difficult for law enforcement in America to track down and stop criminals that leave behind evidence on encrypted devices.</w:t>
      </w:r>
      <w:r w:rsidR="00456F90">
        <w:rPr>
          <w:rFonts w:ascii="Times New Roman" w:hAnsi="Times New Roman" w:cs="Times New Roman"/>
          <w:sz w:val="24"/>
          <w:szCs w:val="24"/>
        </w:rPr>
        <w:t xml:space="preserve"> In recent years, American government officials have been pressuring large and influential companies such Facebook to allow for the creation of backdoor inside their end-to-end encryption within their messaging services</w:t>
      </w:r>
      <w:r w:rsidR="003958EF">
        <w:rPr>
          <w:rFonts w:ascii="Times New Roman" w:hAnsi="Times New Roman" w:cs="Times New Roman"/>
          <w:sz w:val="24"/>
          <w:szCs w:val="24"/>
        </w:rPr>
        <w:t xml:space="preserve"> (Corrigan, 2019)</w:t>
      </w:r>
      <w:r w:rsidR="00456F90">
        <w:rPr>
          <w:rFonts w:ascii="Times New Roman" w:hAnsi="Times New Roman" w:cs="Times New Roman"/>
          <w:sz w:val="24"/>
          <w:szCs w:val="24"/>
        </w:rPr>
        <w:t>. If such a backdoor is created, it would pave the way for law enforcement to communications between users that would normally be very difficult to access due to encryption and other security measures keeping the device virtually shielded.</w:t>
      </w:r>
      <w:r w:rsidR="000140E3">
        <w:rPr>
          <w:rFonts w:ascii="Times New Roman" w:hAnsi="Times New Roman" w:cs="Times New Roman"/>
          <w:sz w:val="24"/>
          <w:szCs w:val="24"/>
        </w:rPr>
        <w:t xml:space="preserve"> Former Attorney General William Bar and former Homeland Security Acting Secretary Kevin McAleenan</w:t>
      </w:r>
      <w:r w:rsidR="008C413E">
        <w:rPr>
          <w:rFonts w:ascii="Times New Roman" w:hAnsi="Times New Roman" w:cs="Times New Roman"/>
          <w:sz w:val="24"/>
          <w:szCs w:val="24"/>
        </w:rPr>
        <w:t xml:space="preserve"> sent a letter to Facebook CEO Mark Zuckerberg stating that they would seek for Facebook to halt their plans on further encrypting Facebook’s messaging services until law enforcement would be able to unrestricted access to the messages within the service and ensure that user safety would not be reduced (Corrigan, 2019).</w:t>
      </w:r>
      <w:r w:rsidR="000140E3">
        <w:rPr>
          <w:rFonts w:ascii="Times New Roman" w:hAnsi="Times New Roman" w:cs="Times New Roman"/>
          <w:sz w:val="24"/>
          <w:szCs w:val="24"/>
        </w:rPr>
        <w:t xml:space="preserve"> </w:t>
      </w:r>
      <w:r w:rsidR="00A36B7D">
        <w:rPr>
          <w:rFonts w:ascii="Times New Roman" w:hAnsi="Times New Roman" w:cs="Times New Roman"/>
          <w:sz w:val="24"/>
          <w:szCs w:val="24"/>
        </w:rPr>
        <w:t xml:space="preserve">In the year 2019 alone, twelve million reports of child abuse </w:t>
      </w:r>
      <w:r w:rsidR="003958EF">
        <w:rPr>
          <w:rFonts w:ascii="Times New Roman" w:hAnsi="Times New Roman" w:cs="Times New Roman"/>
          <w:sz w:val="24"/>
          <w:szCs w:val="24"/>
        </w:rPr>
        <w:t>videos and imagery</w:t>
      </w:r>
      <w:r w:rsidR="00A36B7D">
        <w:rPr>
          <w:rFonts w:ascii="Times New Roman" w:hAnsi="Times New Roman" w:cs="Times New Roman"/>
          <w:sz w:val="24"/>
          <w:szCs w:val="24"/>
        </w:rPr>
        <w:t xml:space="preserve"> shared on Facebook Messenger was recovered by law enforcement</w:t>
      </w:r>
      <w:r w:rsidR="00596EFF">
        <w:rPr>
          <w:rFonts w:ascii="Times New Roman" w:hAnsi="Times New Roman" w:cs="Times New Roman"/>
          <w:sz w:val="24"/>
          <w:szCs w:val="24"/>
        </w:rPr>
        <w:t>.</w:t>
      </w:r>
      <w:r w:rsidR="003C6D1D">
        <w:rPr>
          <w:rFonts w:ascii="Times New Roman" w:hAnsi="Times New Roman" w:cs="Times New Roman"/>
          <w:sz w:val="24"/>
          <w:szCs w:val="24"/>
        </w:rPr>
        <w:t xml:space="preserve"> Despite concern for respecting </w:t>
      </w:r>
      <w:r w:rsidR="00D24DB9">
        <w:rPr>
          <w:rFonts w:ascii="Times New Roman" w:hAnsi="Times New Roman" w:cs="Times New Roman"/>
          <w:sz w:val="24"/>
          <w:szCs w:val="24"/>
        </w:rPr>
        <w:t>of</w:t>
      </w:r>
      <w:r w:rsidR="003C6D1D">
        <w:rPr>
          <w:rFonts w:ascii="Times New Roman" w:hAnsi="Times New Roman" w:cs="Times New Roman"/>
          <w:sz w:val="24"/>
          <w:szCs w:val="24"/>
        </w:rPr>
        <w:t xml:space="preserve"> privacy and personal information of customers </w:t>
      </w:r>
      <w:r w:rsidR="00D24DB9">
        <w:rPr>
          <w:rFonts w:ascii="Times New Roman" w:hAnsi="Times New Roman" w:cs="Times New Roman"/>
          <w:sz w:val="24"/>
          <w:szCs w:val="24"/>
        </w:rPr>
        <w:t>increasing</w:t>
      </w:r>
      <w:r w:rsidR="003C6D1D">
        <w:rPr>
          <w:rFonts w:ascii="Times New Roman" w:hAnsi="Times New Roman" w:cs="Times New Roman"/>
          <w:sz w:val="24"/>
          <w:szCs w:val="24"/>
        </w:rPr>
        <w:t xml:space="preserve">, </w:t>
      </w:r>
      <w:r w:rsidR="00D24DB9">
        <w:rPr>
          <w:rFonts w:ascii="Times New Roman" w:hAnsi="Times New Roman" w:cs="Times New Roman"/>
          <w:sz w:val="24"/>
          <w:szCs w:val="24"/>
        </w:rPr>
        <w:t>there</w:t>
      </w:r>
      <w:r w:rsidR="003C6D1D">
        <w:rPr>
          <w:rFonts w:ascii="Times New Roman" w:hAnsi="Times New Roman" w:cs="Times New Roman"/>
          <w:sz w:val="24"/>
          <w:szCs w:val="24"/>
        </w:rPr>
        <w:t xml:space="preserve"> has </w:t>
      </w:r>
      <w:r w:rsidR="00D24DB9">
        <w:rPr>
          <w:rFonts w:ascii="Times New Roman" w:hAnsi="Times New Roman" w:cs="Times New Roman"/>
          <w:sz w:val="24"/>
          <w:szCs w:val="24"/>
        </w:rPr>
        <w:t xml:space="preserve">also </w:t>
      </w:r>
      <w:r w:rsidR="003C6D1D">
        <w:rPr>
          <w:rFonts w:ascii="Times New Roman" w:hAnsi="Times New Roman" w:cs="Times New Roman"/>
          <w:sz w:val="24"/>
          <w:szCs w:val="24"/>
        </w:rPr>
        <w:t>been a large increase in criminal activity using encrypted devices and services over the last several years</w:t>
      </w:r>
      <w:r w:rsidR="00D24DB9">
        <w:rPr>
          <w:rFonts w:ascii="Times New Roman" w:hAnsi="Times New Roman" w:cs="Times New Roman"/>
          <w:sz w:val="24"/>
          <w:szCs w:val="24"/>
        </w:rPr>
        <w:t xml:space="preserve">, the twelve million reports of child abuse material </w:t>
      </w:r>
      <w:r w:rsidR="00867F2C">
        <w:rPr>
          <w:rFonts w:ascii="Times New Roman" w:hAnsi="Times New Roman" w:cs="Times New Roman"/>
          <w:sz w:val="24"/>
          <w:szCs w:val="24"/>
        </w:rPr>
        <w:t>demonstrate</w:t>
      </w:r>
      <w:r w:rsidR="00D24DB9">
        <w:rPr>
          <w:rFonts w:ascii="Times New Roman" w:hAnsi="Times New Roman" w:cs="Times New Roman"/>
          <w:sz w:val="24"/>
          <w:szCs w:val="24"/>
        </w:rPr>
        <w:t xml:space="preserve"> a need for change.</w:t>
      </w:r>
    </w:p>
    <w:p w14:paraId="42E77059" w14:textId="4170F970" w:rsidR="00461244" w:rsidRDefault="00214C8F" w:rsidP="00BA13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Allowing Backdoor Access</w:t>
      </w:r>
    </w:p>
    <w:p w14:paraId="261E0612" w14:textId="70760169" w:rsidR="00214C8F" w:rsidRDefault="00214C8F" w:rsidP="00BA1344">
      <w:pPr>
        <w:spacing w:line="480" w:lineRule="auto"/>
        <w:rPr>
          <w:rFonts w:ascii="Times New Roman" w:hAnsi="Times New Roman" w:cs="Times New Roman"/>
          <w:b/>
          <w:bCs/>
          <w:sz w:val="24"/>
          <w:szCs w:val="24"/>
        </w:rPr>
      </w:pPr>
      <w:r>
        <w:rPr>
          <w:rFonts w:ascii="Times New Roman" w:hAnsi="Times New Roman" w:cs="Times New Roman"/>
          <w:b/>
          <w:bCs/>
          <w:sz w:val="24"/>
          <w:szCs w:val="24"/>
        </w:rPr>
        <w:t>Ethics of Backdoor Access</w:t>
      </w:r>
    </w:p>
    <w:p w14:paraId="7A20FC7F" w14:textId="568D8576" w:rsidR="00C775C3" w:rsidRDefault="00F22CAA" w:rsidP="00574D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Companies such as Google, Facebook, Amazon, and </w:t>
      </w:r>
      <w:r w:rsidR="00BA1344">
        <w:rPr>
          <w:rFonts w:ascii="Times New Roman" w:hAnsi="Times New Roman" w:cs="Times New Roman"/>
          <w:sz w:val="24"/>
          <w:szCs w:val="24"/>
        </w:rPr>
        <w:t>Samsung a</w:t>
      </w:r>
      <w:r>
        <w:rPr>
          <w:rFonts w:ascii="Times New Roman" w:hAnsi="Times New Roman" w:cs="Times New Roman"/>
          <w:sz w:val="24"/>
          <w:szCs w:val="24"/>
        </w:rPr>
        <w:t>llowing backdoor access to the federal government</w:t>
      </w:r>
      <w:r w:rsidR="00D57415">
        <w:rPr>
          <w:rFonts w:ascii="Times New Roman" w:hAnsi="Times New Roman" w:cs="Times New Roman"/>
          <w:sz w:val="24"/>
          <w:szCs w:val="24"/>
        </w:rPr>
        <w:t xml:space="preserve"> would face great amounts of concern from their respective customers and clients, as doing so would create a potential environment in which sensitive user data can be made easily accessible to the federal government. Each citizen in America is legally entitled to having the right to </w:t>
      </w:r>
      <w:r w:rsidR="00B83F5B">
        <w:rPr>
          <w:rFonts w:ascii="Times New Roman" w:hAnsi="Times New Roman" w:cs="Times New Roman"/>
          <w:sz w:val="24"/>
          <w:szCs w:val="24"/>
        </w:rPr>
        <w:t>protect their personal data and information</w:t>
      </w:r>
      <w:r w:rsidR="00B33C6C">
        <w:rPr>
          <w:rFonts w:ascii="Times New Roman" w:hAnsi="Times New Roman" w:cs="Times New Roman"/>
          <w:sz w:val="24"/>
          <w:szCs w:val="24"/>
        </w:rPr>
        <w:t>. I</w:t>
      </w:r>
      <w:r w:rsidR="00D57415">
        <w:rPr>
          <w:rFonts w:ascii="Times New Roman" w:hAnsi="Times New Roman" w:cs="Times New Roman"/>
          <w:sz w:val="24"/>
          <w:szCs w:val="24"/>
        </w:rPr>
        <w:t xml:space="preserve">f the federal government is granted access via backdoors inside </w:t>
      </w:r>
      <w:r w:rsidR="00973005">
        <w:rPr>
          <w:rFonts w:ascii="Times New Roman" w:hAnsi="Times New Roman" w:cs="Times New Roman"/>
          <w:sz w:val="24"/>
          <w:szCs w:val="24"/>
        </w:rPr>
        <w:t>smart</w:t>
      </w:r>
      <w:r w:rsidR="00D57415">
        <w:rPr>
          <w:rFonts w:ascii="Times New Roman" w:hAnsi="Times New Roman" w:cs="Times New Roman"/>
          <w:sz w:val="24"/>
          <w:szCs w:val="24"/>
        </w:rPr>
        <w:t xml:space="preserve"> devices and digital software</w:t>
      </w:r>
      <w:r w:rsidR="00973005">
        <w:rPr>
          <w:rFonts w:ascii="Times New Roman" w:hAnsi="Times New Roman" w:cs="Times New Roman"/>
          <w:sz w:val="24"/>
          <w:szCs w:val="24"/>
        </w:rPr>
        <w:t xml:space="preserve"> services, that right could be violated for countless users of Samsung</w:t>
      </w:r>
      <w:r w:rsidR="00DD02F2">
        <w:rPr>
          <w:rFonts w:ascii="Times New Roman" w:hAnsi="Times New Roman" w:cs="Times New Roman"/>
          <w:sz w:val="24"/>
          <w:szCs w:val="24"/>
        </w:rPr>
        <w:t xml:space="preserve"> </w:t>
      </w:r>
      <w:r w:rsidR="00E67187">
        <w:rPr>
          <w:rFonts w:ascii="Times New Roman" w:hAnsi="Times New Roman" w:cs="Times New Roman"/>
          <w:sz w:val="24"/>
          <w:szCs w:val="24"/>
        </w:rPr>
        <w:t>phones</w:t>
      </w:r>
      <w:r w:rsidR="00DD02F2">
        <w:rPr>
          <w:rFonts w:ascii="Times New Roman" w:hAnsi="Times New Roman" w:cs="Times New Roman"/>
          <w:sz w:val="24"/>
          <w:szCs w:val="24"/>
        </w:rPr>
        <w:t>,</w:t>
      </w:r>
      <w:r w:rsidR="00973005">
        <w:rPr>
          <w:rFonts w:ascii="Times New Roman" w:hAnsi="Times New Roman" w:cs="Times New Roman"/>
          <w:sz w:val="24"/>
          <w:szCs w:val="24"/>
        </w:rPr>
        <w:t xml:space="preserve"> Apple products</w:t>
      </w:r>
      <w:r w:rsidR="00DD02F2">
        <w:rPr>
          <w:rFonts w:ascii="Times New Roman" w:hAnsi="Times New Roman" w:cs="Times New Roman"/>
          <w:sz w:val="24"/>
          <w:szCs w:val="24"/>
        </w:rPr>
        <w:t>,</w:t>
      </w:r>
      <w:r w:rsidR="00973005">
        <w:rPr>
          <w:rFonts w:ascii="Times New Roman" w:hAnsi="Times New Roman" w:cs="Times New Roman"/>
          <w:sz w:val="24"/>
          <w:szCs w:val="24"/>
        </w:rPr>
        <w:t xml:space="preserve"> or even users of the Facebook application for </w:t>
      </w:r>
      <w:r w:rsidR="00F93A16">
        <w:rPr>
          <w:rFonts w:ascii="Times New Roman" w:hAnsi="Times New Roman" w:cs="Times New Roman"/>
          <w:sz w:val="24"/>
          <w:szCs w:val="24"/>
        </w:rPr>
        <w:t xml:space="preserve">their </w:t>
      </w:r>
      <w:r w:rsidR="00973005">
        <w:rPr>
          <w:rFonts w:ascii="Times New Roman" w:hAnsi="Times New Roman" w:cs="Times New Roman"/>
          <w:sz w:val="24"/>
          <w:szCs w:val="24"/>
        </w:rPr>
        <w:t>smart</w:t>
      </w:r>
      <w:r w:rsidR="00F93A16">
        <w:rPr>
          <w:rFonts w:ascii="Times New Roman" w:hAnsi="Times New Roman" w:cs="Times New Roman"/>
          <w:sz w:val="24"/>
          <w:szCs w:val="24"/>
        </w:rPr>
        <w:t xml:space="preserve"> </w:t>
      </w:r>
      <w:r w:rsidR="00DD02F2">
        <w:rPr>
          <w:rFonts w:ascii="Times New Roman" w:hAnsi="Times New Roman" w:cs="Times New Roman"/>
          <w:sz w:val="24"/>
          <w:szCs w:val="24"/>
        </w:rPr>
        <w:t>devices and</w:t>
      </w:r>
      <w:r w:rsidR="00D74532">
        <w:rPr>
          <w:rFonts w:ascii="Times New Roman" w:hAnsi="Times New Roman" w:cs="Times New Roman"/>
          <w:sz w:val="24"/>
          <w:szCs w:val="24"/>
        </w:rPr>
        <w:t xml:space="preserve"> pave the way for spying by government entities</w:t>
      </w:r>
      <w:r w:rsidR="00973005">
        <w:rPr>
          <w:rFonts w:ascii="Times New Roman" w:hAnsi="Times New Roman" w:cs="Times New Roman"/>
          <w:sz w:val="24"/>
          <w:szCs w:val="24"/>
        </w:rPr>
        <w:t>.</w:t>
      </w:r>
      <w:r w:rsidR="006852AE">
        <w:rPr>
          <w:rFonts w:ascii="Times New Roman" w:hAnsi="Times New Roman" w:cs="Times New Roman"/>
          <w:sz w:val="24"/>
          <w:szCs w:val="24"/>
        </w:rPr>
        <w:t xml:space="preserve"> As a result, the </w:t>
      </w:r>
      <w:r w:rsidR="008F0E13">
        <w:rPr>
          <w:rFonts w:ascii="Times New Roman" w:hAnsi="Times New Roman" w:cs="Times New Roman"/>
          <w:sz w:val="24"/>
          <w:szCs w:val="24"/>
        </w:rPr>
        <w:t>question</w:t>
      </w:r>
      <w:r w:rsidR="006852AE">
        <w:rPr>
          <w:rFonts w:ascii="Times New Roman" w:hAnsi="Times New Roman" w:cs="Times New Roman"/>
          <w:sz w:val="24"/>
          <w:szCs w:val="24"/>
        </w:rPr>
        <w:t xml:space="preserve"> of</w:t>
      </w:r>
      <w:r w:rsidR="008F0E13">
        <w:rPr>
          <w:rFonts w:ascii="Times New Roman" w:hAnsi="Times New Roman" w:cs="Times New Roman"/>
          <w:sz w:val="24"/>
          <w:szCs w:val="24"/>
        </w:rPr>
        <w:t xml:space="preserve"> allowing</w:t>
      </w:r>
      <w:r w:rsidR="006852AE">
        <w:rPr>
          <w:rFonts w:ascii="Times New Roman" w:hAnsi="Times New Roman" w:cs="Times New Roman"/>
          <w:sz w:val="24"/>
          <w:szCs w:val="24"/>
        </w:rPr>
        <w:t xml:space="preserve"> backdoor access would raise many legal questions and debates.</w:t>
      </w:r>
    </w:p>
    <w:p w14:paraId="6B0553FC" w14:textId="4FD3B16D" w:rsidR="001A152B" w:rsidRDefault="001A152B" w:rsidP="00574D3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2012, the FBI requested both Google and Facebook to provide reports for a wiretap backdoor. With backdoors built into Google and Facebook products, the FBI is able to conduct investigations through wiretapping.</w:t>
      </w:r>
      <w:r w:rsidR="00B0592E">
        <w:rPr>
          <w:rFonts w:ascii="Times New Roman" w:hAnsi="Times New Roman" w:cs="Times New Roman"/>
          <w:sz w:val="24"/>
          <w:szCs w:val="24"/>
        </w:rPr>
        <w:t xml:space="preserve"> According to the report, the FBI would be required to receive a court order in order to proceed with the wiretapping, but this did not simmer concerns once the report became public.</w:t>
      </w:r>
      <w:r w:rsidR="008002A7">
        <w:rPr>
          <w:rFonts w:ascii="Times New Roman" w:hAnsi="Times New Roman" w:cs="Times New Roman"/>
          <w:sz w:val="24"/>
          <w:szCs w:val="24"/>
        </w:rPr>
        <w:t xml:space="preserve"> When </w:t>
      </w:r>
      <w:r w:rsidR="00B766AF">
        <w:rPr>
          <w:rFonts w:ascii="Times New Roman" w:hAnsi="Times New Roman" w:cs="Times New Roman"/>
          <w:sz w:val="24"/>
          <w:szCs w:val="24"/>
        </w:rPr>
        <w:t xml:space="preserve">the </w:t>
      </w:r>
      <w:r w:rsidR="008002A7">
        <w:rPr>
          <w:rFonts w:ascii="Times New Roman" w:hAnsi="Times New Roman" w:cs="Times New Roman"/>
          <w:sz w:val="24"/>
          <w:szCs w:val="24"/>
        </w:rPr>
        <w:t xml:space="preserve">word had begun to spread of the report on the FBI using wiretap backdoors in popular web-based communication software and messaging services, </w:t>
      </w:r>
      <w:r w:rsidR="00B766AF">
        <w:rPr>
          <w:rFonts w:ascii="Times New Roman" w:hAnsi="Times New Roman" w:cs="Times New Roman"/>
          <w:sz w:val="24"/>
          <w:szCs w:val="24"/>
        </w:rPr>
        <w:t>it</w:t>
      </w:r>
      <w:r w:rsidR="008002A7">
        <w:rPr>
          <w:rFonts w:ascii="Times New Roman" w:hAnsi="Times New Roman" w:cs="Times New Roman"/>
          <w:sz w:val="24"/>
          <w:szCs w:val="24"/>
        </w:rPr>
        <w:t xml:space="preserve"> led to a noticeable outcry from</w:t>
      </w:r>
      <w:r w:rsidR="00B766AF">
        <w:rPr>
          <w:rFonts w:ascii="Times New Roman" w:hAnsi="Times New Roman" w:cs="Times New Roman"/>
          <w:sz w:val="24"/>
          <w:szCs w:val="24"/>
        </w:rPr>
        <w:t xml:space="preserve"> users and</w:t>
      </w:r>
      <w:r w:rsidR="008002A7">
        <w:rPr>
          <w:rFonts w:ascii="Times New Roman" w:hAnsi="Times New Roman" w:cs="Times New Roman"/>
          <w:sz w:val="24"/>
          <w:szCs w:val="24"/>
        </w:rPr>
        <w:t xml:space="preserve"> internet freedom-advocating groups</w:t>
      </w:r>
      <w:r w:rsidR="006852AE">
        <w:rPr>
          <w:rFonts w:ascii="Times New Roman" w:hAnsi="Times New Roman" w:cs="Times New Roman"/>
          <w:sz w:val="24"/>
          <w:szCs w:val="24"/>
        </w:rPr>
        <w:t>, who believe that it is a step towards the government regulating and monitoring the internet</w:t>
      </w:r>
      <w:r w:rsidR="00905C6F">
        <w:rPr>
          <w:rFonts w:ascii="Times New Roman" w:hAnsi="Times New Roman" w:cs="Times New Roman"/>
          <w:sz w:val="24"/>
          <w:szCs w:val="24"/>
        </w:rPr>
        <w:t xml:space="preserve"> (eWeek, 2012)</w:t>
      </w:r>
      <w:r w:rsidR="008002A7">
        <w:rPr>
          <w:rFonts w:ascii="Times New Roman" w:hAnsi="Times New Roman" w:cs="Times New Roman"/>
          <w:sz w:val="24"/>
          <w:szCs w:val="24"/>
        </w:rPr>
        <w:t xml:space="preserve">. </w:t>
      </w:r>
      <w:r w:rsidR="006852AE">
        <w:rPr>
          <w:rFonts w:ascii="Times New Roman" w:hAnsi="Times New Roman" w:cs="Times New Roman"/>
          <w:sz w:val="24"/>
          <w:szCs w:val="24"/>
        </w:rPr>
        <w:t>The report in question also stated that the FBI proposals w</w:t>
      </w:r>
      <w:r w:rsidR="007C6FAF">
        <w:rPr>
          <w:rFonts w:ascii="Times New Roman" w:hAnsi="Times New Roman" w:cs="Times New Roman"/>
          <w:sz w:val="24"/>
          <w:szCs w:val="24"/>
        </w:rPr>
        <w:t>ould essentially be an amendment to the 1994 Communications Assistance for Law Enforcement Act.</w:t>
      </w:r>
      <w:r w:rsidR="000A095B">
        <w:rPr>
          <w:rFonts w:ascii="Times New Roman" w:hAnsi="Times New Roman" w:cs="Times New Roman"/>
          <w:sz w:val="24"/>
          <w:szCs w:val="24"/>
        </w:rPr>
        <w:t xml:space="preserve"> This would force Facebook, Twitter, Google, and other platforms to create FBI-accessible backdoors in their services.</w:t>
      </w:r>
    </w:p>
    <w:p w14:paraId="1C85AA4C" w14:textId="77777777" w:rsidR="000B0673" w:rsidRDefault="000B0673" w:rsidP="000B06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would also set the stage for the FBI being able to access data that would normally be acquired by Facebook directly from their users. For any type of interaction Facebook receives from any type of user, whether its in the form of a like on a page, making a follow request of an individual’s profile, that data is reported back to the company. This even applies for users that </w:t>
      </w:r>
      <w:r>
        <w:rPr>
          <w:rFonts w:ascii="Times New Roman" w:hAnsi="Times New Roman" w:cs="Times New Roman"/>
          <w:sz w:val="24"/>
          <w:szCs w:val="24"/>
        </w:rPr>
        <w:t>simply visit any page with a like button</w:t>
      </w:r>
      <w:r>
        <w:rPr>
          <w:rFonts w:ascii="Times New Roman" w:hAnsi="Times New Roman" w:cs="Times New Roman"/>
          <w:sz w:val="24"/>
          <w:szCs w:val="24"/>
        </w:rPr>
        <w:t>. Even if they did not make any further button inputs, that data is always transferred back to Facebook (eWeek, 2012).</w:t>
      </w:r>
    </w:p>
    <w:p w14:paraId="29C0FC3D" w14:textId="77777777" w:rsidR="00053C86" w:rsidRDefault="00264FAC" w:rsidP="00C908F9">
      <w:pPr>
        <w:spacing w:line="480" w:lineRule="auto"/>
        <w:rPr>
          <w:rFonts w:ascii="Times New Roman" w:hAnsi="Times New Roman" w:cs="Times New Roman"/>
          <w:sz w:val="24"/>
          <w:szCs w:val="24"/>
        </w:rPr>
      </w:pPr>
      <w:r>
        <w:rPr>
          <w:rFonts w:ascii="Times New Roman" w:hAnsi="Times New Roman" w:cs="Times New Roman"/>
          <w:sz w:val="24"/>
          <w:szCs w:val="24"/>
        </w:rPr>
        <w:tab/>
      </w:r>
      <w:r w:rsidR="009C6027">
        <w:rPr>
          <w:rFonts w:ascii="Times New Roman" w:hAnsi="Times New Roman" w:cs="Times New Roman"/>
          <w:sz w:val="24"/>
          <w:szCs w:val="24"/>
        </w:rPr>
        <w:t>In February of 2016, Apple CEO Tim Cook publicly announced to Apple</w:t>
      </w:r>
      <w:r w:rsidR="00920D96">
        <w:rPr>
          <w:rFonts w:ascii="Times New Roman" w:hAnsi="Times New Roman" w:cs="Times New Roman"/>
          <w:sz w:val="24"/>
          <w:szCs w:val="24"/>
        </w:rPr>
        <w:t xml:space="preserve"> </w:t>
      </w:r>
      <w:r w:rsidR="00243019">
        <w:rPr>
          <w:rFonts w:ascii="Times New Roman" w:hAnsi="Times New Roman" w:cs="Times New Roman"/>
          <w:sz w:val="24"/>
          <w:szCs w:val="24"/>
        </w:rPr>
        <w:t>product</w:t>
      </w:r>
      <w:r w:rsidR="009C6027">
        <w:rPr>
          <w:rFonts w:ascii="Times New Roman" w:hAnsi="Times New Roman" w:cs="Times New Roman"/>
          <w:sz w:val="24"/>
          <w:szCs w:val="24"/>
        </w:rPr>
        <w:t xml:space="preserve"> users across America that he was completely against an order from a federal court that required Apple to unlock a</w:t>
      </w:r>
      <w:r w:rsidR="00590A7E">
        <w:rPr>
          <w:rFonts w:ascii="Times New Roman" w:hAnsi="Times New Roman" w:cs="Times New Roman"/>
          <w:sz w:val="24"/>
          <w:szCs w:val="24"/>
        </w:rPr>
        <w:t xml:space="preserve">n iPhone </w:t>
      </w:r>
      <w:r w:rsidR="00C65A84">
        <w:rPr>
          <w:rFonts w:ascii="Times New Roman" w:hAnsi="Times New Roman" w:cs="Times New Roman"/>
          <w:sz w:val="24"/>
          <w:szCs w:val="24"/>
        </w:rPr>
        <w:t xml:space="preserve">that </w:t>
      </w:r>
      <w:r w:rsidR="009C6027">
        <w:rPr>
          <w:rFonts w:ascii="Times New Roman" w:hAnsi="Times New Roman" w:cs="Times New Roman"/>
          <w:sz w:val="24"/>
          <w:szCs w:val="24"/>
        </w:rPr>
        <w:t>the FBI</w:t>
      </w:r>
      <w:r w:rsidR="00CC0790">
        <w:rPr>
          <w:rFonts w:ascii="Times New Roman" w:hAnsi="Times New Roman" w:cs="Times New Roman"/>
          <w:sz w:val="24"/>
          <w:szCs w:val="24"/>
        </w:rPr>
        <w:t>, without exploring other options,</w:t>
      </w:r>
      <w:r w:rsidR="009C6027">
        <w:rPr>
          <w:rFonts w:ascii="Times New Roman" w:hAnsi="Times New Roman" w:cs="Times New Roman"/>
          <w:sz w:val="24"/>
          <w:szCs w:val="24"/>
        </w:rPr>
        <w:t xml:space="preserve"> wanted access to after the iPhone was discovered to have been used by one of the gunmen of the San Bernardino mass shooting in California, which took place in December 2015</w:t>
      </w:r>
      <w:r w:rsidR="001769DC">
        <w:rPr>
          <w:rFonts w:ascii="Times New Roman" w:hAnsi="Times New Roman" w:cs="Times New Roman"/>
          <w:sz w:val="24"/>
          <w:szCs w:val="24"/>
        </w:rPr>
        <w:t xml:space="preserve"> (Zhang, 2016)</w:t>
      </w:r>
      <w:r w:rsidR="009C6027">
        <w:rPr>
          <w:rFonts w:ascii="Times New Roman" w:hAnsi="Times New Roman" w:cs="Times New Roman"/>
          <w:sz w:val="24"/>
          <w:szCs w:val="24"/>
        </w:rPr>
        <w:t>.</w:t>
      </w:r>
      <w:r w:rsidR="001769DC">
        <w:rPr>
          <w:rFonts w:ascii="Times New Roman" w:hAnsi="Times New Roman" w:cs="Times New Roman"/>
          <w:sz w:val="24"/>
          <w:szCs w:val="24"/>
        </w:rPr>
        <w:t xml:space="preserve"> </w:t>
      </w:r>
      <w:r w:rsidR="0063660F">
        <w:rPr>
          <w:rFonts w:ascii="Times New Roman" w:hAnsi="Times New Roman" w:cs="Times New Roman"/>
          <w:sz w:val="24"/>
          <w:szCs w:val="24"/>
        </w:rPr>
        <w:t xml:space="preserve">The case the FBI had made against Apple was later dropped when the FBI found a third-party company that offered to sell them one of their tools to help </w:t>
      </w:r>
      <w:r w:rsidR="00763919">
        <w:rPr>
          <w:rFonts w:ascii="Times New Roman" w:hAnsi="Times New Roman" w:cs="Times New Roman"/>
          <w:sz w:val="24"/>
          <w:szCs w:val="24"/>
        </w:rPr>
        <w:t xml:space="preserve">them </w:t>
      </w:r>
      <w:r w:rsidR="0063660F">
        <w:rPr>
          <w:rFonts w:ascii="Times New Roman" w:hAnsi="Times New Roman" w:cs="Times New Roman"/>
          <w:sz w:val="24"/>
          <w:szCs w:val="24"/>
        </w:rPr>
        <w:t>break into the</w:t>
      </w:r>
      <w:r w:rsidR="00763919">
        <w:rPr>
          <w:rFonts w:ascii="Times New Roman" w:hAnsi="Times New Roman" w:cs="Times New Roman"/>
          <w:sz w:val="24"/>
          <w:szCs w:val="24"/>
        </w:rPr>
        <w:t xml:space="preserve"> shooter’s</w:t>
      </w:r>
      <w:r w:rsidR="0063660F">
        <w:rPr>
          <w:rFonts w:ascii="Times New Roman" w:hAnsi="Times New Roman" w:cs="Times New Roman"/>
          <w:sz w:val="24"/>
          <w:szCs w:val="24"/>
        </w:rPr>
        <w:t xml:space="preserve"> iPhone without Apple’s involvement</w:t>
      </w:r>
      <w:r w:rsidR="00544E07">
        <w:rPr>
          <w:rFonts w:ascii="Times New Roman" w:hAnsi="Times New Roman" w:cs="Times New Roman"/>
          <w:sz w:val="24"/>
          <w:szCs w:val="24"/>
        </w:rPr>
        <w:t>. This is just one of the many cases across the country throughout the years in which the FBI has attempted to break into phones used by suspects of crimes. In 2017 alone, the FBI reported that they attempted yet failed to break into 7,800 locked phones and devices. After Mark Zuckerberg testified in April 2018, there were renewed calls by federal lawmakers in Washington D.C. for the regulation of</w:t>
      </w:r>
      <w:r w:rsidR="002D69D4">
        <w:rPr>
          <w:rFonts w:ascii="Times New Roman" w:hAnsi="Times New Roman" w:cs="Times New Roman"/>
          <w:sz w:val="24"/>
          <w:szCs w:val="24"/>
        </w:rPr>
        <w:t xml:space="preserve"> large media</w:t>
      </w:r>
      <w:r w:rsidR="00544E07">
        <w:rPr>
          <w:rFonts w:ascii="Times New Roman" w:hAnsi="Times New Roman" w:cs="Times New Roman"/>
          <w:sz w:val="24"/>
          <w:szCs w:val="24"/>
        </w:rPr>
        <w:t xml:space="preserve"> companies like Facebook </w:t>
      </w:r>
      <w:r w:rsidR="00263051">
        <w:rPr>
          <w:rFonts w:ascii="Times New Roman" w:hAnsi="Times New Roman" w:cs="Times New Roman"/>
          <w:sz w:val="24"/>
          <w:szCs w:val="24"/>
        </w:rPr>
        <w:t>(Marks, 2018)</w:t>
      </w:r>
      <w:r w:rsidR="0063660F">
        <w:rPr>
          <w:rFonts w:ascii="Times New Roman" w:hAnsi="Times New Roman" w:cs="Times New Roman"/>
          <w:sz w:val="24"/>
          <w:szCs w:val="24"/>
        </w:rPr>
        <w:t>.</w:t>
      </w:r>
    </w:p>
    <w:p w14:paraId="3F7EC0CE" w14:textId="77777777" w:rsidR="00560062" w:rsidRDefault="00053C86" w:rsidP="00C908F9">
      <w:pPr>
        <w:spacing w:line="480" w:lineRule="auto"/>
        <w:rPr>
          <w:rFonts w:ascii="Times New Roman" w:hAnsi="Times New Roman" w:cs="Times New Roman"/>
          <w:sz w:val="24"/>
          <w:szCs w:val="24"/>
        </w:rPr>
      </w:pPr>
      <w:r>
        <w:rPr>
          <w:rFonts w:ascii="Times New Roman" w:hAnsi="Times New Roman" w:cs="Times New Roman"/>
          <w:sz w:val="24"/>
          <w:szCs w:val="24"/>
        </w:rPr>
        <w:tab/>
      </w:r>
      <w:r w:rsidR="00C4223A">
        <w:rPr>
          <w:rFonts w:ascii="Times New Roman" w:hAnsi="Times New Roman" w:cs="Times New Roman"/>
          <w:sz w:val="24"/>
          <w:szCs w:val="24"/>
        </w:rPr>
        <w:t>These examples demonstrate that despite the potential security benefits, there is a clear conflict of ethics in the situation of seeking a balance between the federal government, the customers, and the companies providing the products and services. The FBI has repeatedly sought to press for laws that would make it easier to break into devices</w:t>
      </w:r>
      <w:r w:rsidR="00C908F9">
        <w:rPr>
          <w:rFonts w:ascii="Times New Roman" w:hAnsi="Times New Roman" w:cs="Times New Roman"/>
          <w:sz w:val="24"/>
          <w:szCs w:val="24"/>
        </w:rPr>
        <w:t>.</w:t>
      </w:r>
      <w:r w:rsidR="00B6762E">
        <w:rPr>
          <w:rFonts w:ascii="Times New Roman" w:hAnsi="Times New Roman" w:cs="Times New Roman"/>
          <w:sz w:val="24"/>
          <w:szCs w:val="24"/>
        </w:rPr>
        <w:t xml:space="preserve"> </w:t>
      </w:r>
      <w:r w:rsidR="00C908F9">
        <w:rPr>
          <w:rFonts w:ascii="Times New Roman" w:hAnsi="Times New Roman" w:cs="Times New Roman"/>
          <w:sz w:val="24"/>
          <w:szCs w:val="24"/>
        </w:rPr>
        <w:t>A</w:t>
      </w:r>
      <w:r w:rsidR="00B6762E">
        <w:rPr>
          <w:rFonts w:ascii="Times New Roman" w:hAnsi="Times New Roman" w:cs="Times New Roman"/>
          <w:sz w:val="24"/>
          <w:szCs w:val="24"/>
        </w:rPr>
        <w:t xml:space="preserve">s encryption in software became more effective and increased in </w:t>
      </w:r>
      <w:r w:rsidR="008E3E5C">
        <w:rPr>
          <w:rFonts w:ascii="Times New Roman" w:hAnsi="Times New Roman" w:cs="Times New Roman"/>
          <w:sz w:val="24"/>
          <w:szCs w:val="24"/>
        </w:rPr>
        <w:t>decentralization</w:t>
      </w:r>
      <w:r w:rsidR="00B6762E">
        <w:rPr>
          <w:rFonts w:ascii="Times New Roman" w:hAnsi="Times New Roman" w:cs="Times New Roman"/>
          <w:sz w:val="24"/>
          <w:szCs w:val="24"/>
        </w:rPr>
        <w:t xml:space="preserve"> across devices, the federal </w:t>
      </w:r>
      <w:r w:rsidR="00B6762E">
        <w:rPr>
          <w:rFonts w:ascii="Times New Roman" w:hAnsi="Times New Roman" w:cs="Times New Roman"/>
          <w:sz w:val="24"/>
          <w:szCs w:val="24"/>
        </w:rPr>
        <w:lastRenderedPageBreak/>
        <w:t xml:space="preserve">government becomes more determined in having a direct way of breaking into these smart devices. </w:t>
      </w:r>
      <w:r w:rsidR="00CF22D6">
        <w:rPr>
          <w:rFonts w:ascii="Times New Roman" w:hAnsi="Times New Roman" w:cs="Times New Roman"/>
          <w:sz w:val="24"/>
          <w:szCs w:val="24"/>
        </w:rPr>
        <w:t>One noticeable example of this increase in determination by the FBI and other law enforcement agencies was demonstrated in March 2019. Facebook CEO Mark Zuckerberg announced that Facebook as a whole would be adopting end-to-end encryption as well as integrate it for their branching services, WhatsApp, Instagram Direct, and Facebook Messenger. This was to be part of a new direction that the company would be adopting, known as a privacy-focused vision for social networking</w:t>
      </w:r>
      <w:r w:rsidR="007F69E4">
        <w:rPr>
          <w:rFonts w:ascii="Times New Roman" w:hAnsi="Times New Roman" w:cs="Times New Roman"/>
          <w:sz w:val="24"/>
          <w:szCs w:val="24"/>
        </w:rPr>
        <w:t xml:space="preserve"> (Watney, 2020).</w:t>
      </w:r>
      <w:r w:rsidR="0070061E">
        <w:rPr>
          <w:rFonts w:ascii="Times New Roman" w:hAnsi="Times New Roman" w:cs="Times New Roman"/>
          <w:sz w:val="24"/>
          <w:szCs w:val="24"/>
        </w:rPr>
        <w:t xml:space="preserve"> This move would result in more security and privacy for users of Facebook and its branching services, as well as increased encryption of stored data and communications between users. Only the user who sent the message and the user who receives the message would be able to access and read its information. Another form of encryption that Zuckerberg mentioned that would potentially be used is one that </w:t>
      </w:r>
      <w:r w:rsidR="00DD1BD7">
        <w:rPr>
          <w:rFonts w:ascii="Times New Roman" w:hAnsi="Times New Roman" w:cs="Times New Roman"/>
          <w:sz w:val="24"/>
          <w:szCs w:val="24"/>
        </w:rPr>
        <w:t>locks the device and prevents anyone from accessing it and reading the information except for the owner of the device that owns the key to unlock the device.</w:t>
      </w:r>
    </w:p>
    <w:p w14:paraId="72F1D2D1" w14:textId="23F6DAC7" w:rsidR="00C775C3" w:rsidRDefault="00560062" w:rsidP="00C908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particular move from Facebook and from Zuckerberg himself caught the attention of law enforcement agencies and government officials, and it led to them responding with concern and opposition. Similar to the American government’s response through </w:t>
      </w:r>
      <w:r>
        <w:rPr>
          <w:rFonts w:ascii="Times New Roman" w:hAnsi="Times New Roman" w:cs="Times New Roman"/>
          <w:sz w:val="24"/>
          <w:szCs w:val="24"/>
        </w:rPr>
        <w:t>Former Attorney General William Bar and former Homeland Security Acting Secretary Kevin McAleenan</w:t>
      </w:r>
      <w:r>
        <w:rPr>
          <w:rFonts w:ascii="Times New Roman" w:hAnsi="Times New Roman" w:cs="Times New Roman"/>
          <w:sz w:val="24"/>
          <w:szCs w:val="24"/>
        </w:rPr>
        <w:t xml:space="preserve">, British and Australian government officials sent letters to Mark Zuckerberg demanding him that he </w:t>
      </w:r>
      <w:r w:rsidR="000D3369">
        <w:rPr>
          <w:rFonts w:ascii="Times New Roman" w:hAnsi="Times New Roman" w:cs="Times New Roman"/>
          <w:sz w:val="24"/>
          <w:szCs w:val="24"/>
        </w:rPr>
        <w:t xml:space="preserve">call off his plan of implementing end-to-end encryption in Facebook’s services without making sure that law enforcement agencies are able to access the devices lawfully. On the other hand, civil society organizations sent letters of their own and requested to Zuckerberg that he continue security and encryption measures within Facebook’s services and to not allow for the creation of backdoors (Watney, 2020). </w:t>
      </w:r>
      <w:r>
        <w:rPr>
          <w:rFonts w:ascii="Times New Roman" w:hAnsi="Times New Roman" w:cs="Times New Roman"/>
          <w:sz w:val="24"/>
          <w:szCs w:val="24"/>
        </w:rPr>
        <w:t xml:space="preserve"> </w:t>
      </w:r>
      <w:r w:rsidR="00C775C3">
        <w:rPr>
          <w:rFonts w:ascii="Times New Roman" w:hAnsi="Times New Roman" w:cs="Times New Roman"/>
          <w:sz w:val="24"/>
          <w:szCs w:val="24"/>
        </w:rPr>
        <w:br w:type="page"/>
      </w:r>
    </w:p>
    <w:p w14:paraId="20C95FED" w14:textId="11733903" w:rsidR="00270CC7" w:rsidRDefault="00C775C3" w:rsidP="003A026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Allowing Backdoor Access</w:t>
      </w:r>
    </w:p>
    <w:p w14:paraId="0C5ED174" w14:textId="1124B885" w:rsidR="00C775C3" w:rsidRDefault="00C775C3" w:rsidP="003A026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Impacts of </w:t>
      </w:r>
      <w:r w:rsidR="003A0267">
        <w:rPr>
          <w:rFonts w:ascii="Times New Roman" w:hAnsi="Times New Roman" w:cs="Times New Roman"/>
          <w:b/>
          <w:bCs/>
          <w:sz w:val="24"/>
          <w:szCs w:val="24"/>
        </w:rPr>
        <w:t xml:space="preserve">Allowing </w:t>
      </w:r>
      <w:r>
        <w:rPr>
          <w:rFonts w:ascii="Times New Roman" w:hAnsi="Times New Roman" w:cs="Times New Roman"/>
          <w:b/>
          <w:bCs/>
          <w:sz w:val="24"/>
          <w:szCs w:val="24"/>
        </w:rPr>
        <w:t>Backdoor Access</w:t>
      </w:r>
    </w:p>
    <w:p w14:paraId="1B8498E1" w14:textId="77777777" w:rsidR="006661D2" w:rsidRDefault="00260611" w:rsidP="000255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t>
      </w:r>
      <w:r w:rsidR="00BB4B41">
        <w:rPr>
          <w:rFonts w:ascii="Times New Roman" w:hAnsi="Times New Roman" w:cs="Times New Roman"/>
          <w:sz w:val="24"/>
          <w:szCs w:val="24"/>
        </w:rPr>
        <w:t xml:space="preserve">these </w:t>
      </w:r>
      <w:r>
        <w:rPr>
          <w:rFonts w:ascii="Times New Roman" w:hAnsi="Times New Roman" w:cs="Times New Roman"/>
          <w:sz w:val="24"/>
          <w:szCs w:val="24"/>
        </w:rPr>
        <w:t xml:space="preserve">companies allow backdoor access to the federal government within encrypted devices and personal company services, it can potentially impact the company’s </w:t>
      </w:r>
      <w:r w:rsidR="00AC1C58">
        <w:rPr>
          <w:rFonts w:ascii="Times New Roman" w:hAnsi="Times New Roman" w:cs="Times New Roman"/>
          <w:sz w:val="24"/>
          <w:szCs w:val="24"/>
        </w:rPr>
        <w:t>long-term</w:t>
      </w:r>
      <w:r>
        <w:rPr>
          <w:rFonts w:ascii="Times New Roman" w:hAnsi="Times New Roman" w:cs="Times New Roman"/>
          <w:sz w:val="24"/>
          <w:szCs w:val="24"/>
        </w:rPr>
        <w:t xml:space="preserve"> </w:t>
      </w:r>
      <w:r w:rsidR="00AC1C58">
        <w:rPr>
          <w:rFonts w:ascii="Times New Roman" w:hAnsi="Times New Roman" w:cs="Times New Roman"/>
          <w:sz w:val="24"/>
          <w:szCs w:val="24"/>
        </w:rPr>
        <w:t>performance and reception as a business</w:t>
      </w:r>
      <w:r w:rsidR="0053086C">
        <w:rPr>
          <w:rFonts w:ascii="Times New Roman" w:hAnsi="Times New Roman" w:cs="Times New Roman"/>
          <w:sz w:val="24"/>
          <w:szCs w:val="24"/>
        </w:rPr>
        <w:t>, financially and socially</w:t>
      </w:r>
      <w:r w:rsidR="00AC1C58">
        <w:rPr>
          <w:rFonts w:ascii="Times New Roman" w:hAnsi="Times New Roman" w:cs="Times New Roman"/>
          <w:sz w:val="24"/>
          <w:szCs w:val="24"/>
        </w:rPr>
        <w:t>. Public relations are crucial to maintain for a large</w:t>
      </w:r>
      <w:r w:rsidR="009F293D">
        <w:rPr>
          <w:rFonts w:ascii="Times New Roman" w:hAnsi="Times New Roman" w:cs="Times New Roman"/>
          <w:sz w:val="24"/>
          <w:szCs w:val="24"/>
        </w:rPr>
        <w:t xml:space="preserve"> and influential media</w:t>
      </w:r>
      <w:r w:rsidR="00AC1C58">
        <w:rPr>
          <w:rFonts w:ascii="Times New Roman" w:hAnsi="Times New Roman" w:cs="Times New Roman"/>
          <w:sz w:val="24"/>
          <w:szCs w:val="24"/>
        </w:rPr>
        <w:t xml:space="preserve"> company that operates across America and internationally as well. </w:t>
      </w:r>
      <w:r w:rsidR="00AE6976">
        <w:rPr>
          <w:rFonts w:ascii="Times New Roman" w:hAnsi="Times New Roman" w:cs="Times New Roman"/>
          <w:sz w:val="24"/>
          <w:szCs w:val="24"/>
        </w:rPr>
        <w:t>Perception from the customers towards the company that they purchase their products from can greatly affect the companies because of how much their success depends on widespread popularity</w:t>
      </w:r>
      <w:r w:rsidR="00572D76">
        <w:rPr>
          <w:rFonts w:ascii="Times New Roman" w:hAnsi="Times New Roman" w:cs="Times New Roman"/>
          <w:sz w:val="24"/>
          <w:szCs w:val="24"/>
        </w:rPr>
        <w:t xml:space="preserve"> and satisfaction</w:t>
      </w:r>
      <w:r w:rsidR="007B2389">
        <w:rPr>
          <w:rFonts w:ascii="Times New Roman" w:hAnsi="Times New Roman" w:cs="Times New Roman"/>
          <w:sz w:val="24"/>
          <w:szCs w:val="24"/>
        </w:rPr>
        <w:t>. The larger the company is in scale and location, then the harder the company will be hit in all areas if a problem such as privacy and security become widespread or vocal as a result of unsatisfied or concerned consumers.</w:t>
      </w:r>
      <w:r w:rsidR="00AC1C58">
        <w:rPr>
          <w:rFonts w:ascii="Times New Roman" w:hAnsi="Times New Roman" w:cs="Times New Roman"/>
          <w:sz w:val="24"/>
          <w:szCs w:val="24"/>
        </w:rPr>
        <w:t xml:space="preserve"> </w:t>
      </w:r>
    </w:p>
    <w:p w14:paraId="08E7982A" w14:textId="77777777" w:rsidR="006661D2" w:rsidRDefault="00D727AC" w:rsidP="006661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was revealed that the FBI would be using wiretappings in backdoors for digital surveillance and </w:t>
      </w:r>
      <w:r w:rsidR="005A212A">
        <w:rPr>
          <w:rFonts w:ascii="Times New Roman" w:hAnsi="Times New Roman" w:cs="Times New Roman"/>
          <w:sz w:val="24"/>
          <w:szCs w:val="24"/>
        </w:rPr>
        <w:t>push for companies to create backdoors that they could use to access encrypted devices and data, it left a bitter taste of distrust</w:t>
      </w:r>
      <w:r w:rsidR="00E627D7">
        <w:rPr>
          <w:rFonts w:ascii="Times New Roman" w:hAnsi="Times New Roman" w:cs="Times New Roman"/>
          <w:sz w:val="24"/>
          <w:szCs w:val="24"/>
        </w:rPr>
        <w:t xml:space="preserve"> and uncertainty</w:t>
      </w:r>
      <w:r w:rsidR="005A212A">
        <w:rPr>
          <w:rFonts w:ascii="Times New Roman" w:hAnsi="Times New Roman" w:cs="Times New Roman"/>
          <w:sz w:val="24"/>
          <w:szCs w:val="24"/>
        </w:rPr>
        <w:t xml:space="preserve"> between the technology companies and many of their consumer demographics.</w:t>
      </w:r>
      <w:r w:rsidR="00E538FE">
        <w:rPr>
          <w:rFonts w:ascii="Times New Roman" w:hAnsi="Times New Roman" w:cs="Times New Roman"/>
          <w:sz w:val="24"/>
          <w:szCs w:val="24"/>
        </w:rPr>
        <w:t xml:space="preserve"> Because of that uncertainty and distrust, it made consumers less likely to purchase</w:t>
      </w:r>
      <w:r w:rsidR="001D43DE">
        <w:rPr>
          <w:rFonts w:ascii="Times New Roman" w:hAnsi="Times New Roman" w:cs="Times New Roman"/>
          <w:sz w:val="24"/>
          <w:szCs w:val="24"/>
        </w:rPr>
        <w:t xml:space="preserve"> or download</w:t>
      </w:r>
      <w:r w:rsidR="00E538FE">
        <w:rPr>
          <w:rFonts w:ascii="Times New Roman" w:hAnsi="Times New Roman" w:cs="Times New Roman"/>
          <w:sz w:val="24"/>
          <w:szCs w:val="24"/>
        </w:rPr>
        <w:t xml:space="preserve"> and use the products </w:t>
      </w:r>
      <w:r w:rsidR="001D43DE">
        <w:rPr>
          <w:rFonts w:ascii="Times New Roman" w:hAnsi="Times New Roman" w:cs="Times New Roman"/>
          <w:sz w:val="24"/>
          <w:szCs w:val="24"/>
        </w:rPr>
        <w:t>made by the</w:t>
      </w:r>
      <w:r w:rsidR="00E538FE">
        <w:rPr>
          <w:rFonts w:ascii="Times New Roman" w:hAnsi="Times New Roman" w:cs="Times New Roman"/>
          <w:sz w:val="24"/>
          <w:szCs w:val="24"/>
        </w:rPr>
        <w:t xml:space="preserve"> technology companies</w:t>
      </w:r>
      <w:r w:rsidR="001D43DE">
        <w:rPr>
          <w:rFonts w:ascii="Times New Roman" w:hAnsi="Times New Roman" w:cs="Times New Roman"/>
          <w:sz w:val="24"/>
          <w:szCs w:val="24"/>
        </w:rPr>
        <w:t xml:space="preserve">, resulting in losses </w:t>
      </w:r>
      <w:r w:rsidR="005E1FE2">
        <w:rPr>
          <w:rFonts w:ascii="Times New Roman" w:hAnsi="Times New Roman" w:cs="Times New Roman"/>
          <w:sz w:val="24"/>
          <w:szCs w:val="24"/>
        </w:rPr>
        <w:t>for</w:t>
      </w:r>
      <w:r w:rsidR="001D43DE">
        <w:rPr>
          <w:rFonts w:ascii="Times New Roman" w:hAnsi="Times New Roman" w:cs="Times New Roman"/>
          <w:sz w:val="24"/>
          <w:szCs w:val="24"/>
        </w:rPr>
        <w:t xml:space="preserve"> investments and sales.</w:t>
      </w:r>
      <w:r w:rsidR="00296573">
        <w:rPr>
          <w:rFonts w:ascii="Times New Roman" w:hAnsi="Times New Roman" w:cs="Times New Roman"/>
          <w:sz w:val="24"/>
          <w:szCs w:val="24"/>
        </w:rPr>
        <w:t xml:space="preserve"> Facebook’s privacy scandals that took place in the past are an example of these types of hard-hitting incidents</w:t>
      </w:r>
      <w:r w:rsidR="004A73E7">
        <w:rPr>
          <w:rFonts w:ascii="Times New Roman" w:hAnsi="Times New Roman" w:cs="Times New Roman"/>
          <w:sz w:val="24"/>
          <w:szCs w:val="24"/>
        </w:rPr>
        <w:t>.</w:t>
      </w:r>
      <w:r w:rsidR="00296573">
        <w:rPr>
          <w:rFonts w:ascii="Times New Roman" w:hAnsi="Times New Roman" w:cs="Times New Roman"/>
          <w:sz w:val="24"/>
          <w:szCs w:val="24"/>
        </w:rPr>
        <w:t xml:space="preserve"> </w:t>
      </w:r>
    </w:p>
    <w:p w14:paraId="2CCFC316" w14:textId="53ED61A2" w:rsidR="00A47B89" w:rsidRDefault="004A73E7" w:rsidP="006661D2">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these scandals involved the company gathering</w:t>
      </w:r>
      <w:r w:rsidR="00296573">
        <w:rPr>
          <w:rFonts w:ascii="Times New Roman" w:hAnsi="Times New Roman" w:cs="Times New Roman"/>
          <w:sz w:val="24"/>
          <w:szCs w:val="24"/>
        </w:rPr>
        <w:t xml:space="preserve"> personal data that identified large amounts of people was collected with the help of an app called “thisisyourdigitallife</w:t>
      </w:r>
      <w:r>
        <w:rPr>
          <w:rFonts w:ascii="Times New Roman" w:hAnsi="Times New Roman" w:cs="Times New Roman"/>
          <w:sz w:val="24"/>
          <w:szCs w:val="24"/>
        </w:rPr>
        <w:t>.</w:t>
      </w:r>
      <w:r w:rsidR="00296573">
        <w:rPr>
          <w:rFonts w:ascii="Times New Roman" w:hAnsi="Times New Roman" w:cs="Times New Roman"/>
          <w:sz w:val="24"/>
          <w:szCs w:val="24"/>
        </w:rPr>
        <w:t>”</w:t>
      </w:r>
      <w:r>
        <w:rPr>
          <w:rFonts w:ascii="Times New Roman" w:hAnsi="Times New Roman" w:cs="Times New Roman"/>
          <w:sz w:val="24"/>
          <w:szCs w:val="24"/>
        </w:rPr>
        <w:t xml:space="preserve"> Through this app, the company was able to create a mass profile of users using this data and the app, in which each user had their digital</w:t>
      </w:r>
      <w:r w:rsidR="006661D2">
        <w:rPr>
          <w:rFonts w:ascii="Times New Roman" w:hAnsi="Times New Roman" w:cs="Times New Roman"/>
          <w:sz w:val="24"/>
          <w:szCs w:val="24"/>
        </w:rPr>
        <w:t xml:space="preserve"> Facebook</w:t>
      </w:r>
      <w:r>
        <w:rPr>
          <w:rFonts w:ascii="Times New Roman" w:hAnsi="Times New Roman" w:cs="Times New Roman"/>
          <w:sz w:val="24"/>
          <w:szCs w:val="24"/>
        </w:rPr>
        <w:t xml:space="preserve"> information and interactions</w:t>
      </w:r>
      <w:r w:rsidR="006661D2">
        <w:rPr>
          <w:rFonts w:ascii="Times New Roman" w:hAnsi="Times New Roman" w:cs="Times New Roman"/>
          <w:sz w:val="24"/>
          <w:szCs w:val="24"/>
        </w:rPr>
        <w:t xml:space="preserve"> on the platform</w:t>
      </w:r>
      <w:r>
        <w:rPr>
          <w:rFonts w:ascii="Times New Roman" w:hAnsi="Times New Roman" w:cs="Times New Roman"/>
          <w:sz w:val="24"/>
          <w:szCs w:val="24"/>
        </w:rPr>
        <w:t xml:space="preserve"> exposed. </w:t>
      </w:r>
      <w:r w:rsidR="006661D2">
        <w:rPr>
          <w:rFonts w:ascii="Times New Roman" w:hAnsi="Times New Roman" w:cs="Times New Roman"/>
          <w:sz w:val="24"/>
          <w:szCs w:val="24"/>
        </w:rPr>
        <w:lastRenderedPageBreak/>
        <w:t>Broad terms and conditions, d</w:t>
      </w:r>
      <w:r>
        <w:rPr>
          <w:rFonts w:ascii="Times New Roman" w:hAnsi="Times New Roman" w:cs="Times New Roman"/>
          <w:sz w:val="24"/>
          <w:szCs w:val="24"/>
        </w:rPr>
        <w:t>eveloper abuse</w:t>
      </w:r>
      <w:r w:rsidR="006661D2">
        <w:rPr>
          <w:rFonts w:ascii="Times New Roman" w:hAnsi="Times New Roman" w:cs="Times New Roman"/>
          <w:sz w:val="24"/>
          <w:szCs w:val="24"/>
        </w:rPr>
        <w:t xml:space="preserve">, </w:t>
      </w:r>
      <w:r>
        <w:rPr>
          <w:rFonts w:ascii="Times New Roman" w:hAnsi="Times New Roman" w:cs="Times New Roman"/>
          <w:sz w:val="24"/>
          <w:szCs w:val="24"/>
        </w:rPr>
        <w:t>and lack of any safeguards</w:t>
      </w:r>
      <w:r w:rsidR="006661D2">
        <w:rPr>
          <w:rFonts w:ascii="Times New Roman" w:hAnsi="Times New Roman" w:cs="Times New Roman"/>
          <w:sz w:val="24"/>
          <w:szCs w:val="24"/>
        </w:rPr>
        <w:t xml:space="preserve"> against data harvesting are factors that allowed this to happen (Watney, 2020).</w:t>
      </w:r>
    </w:p>
    <w:p w14:paraId="54C76435" w14:textId="0F1E937B" w:rsidR="00AE5AA2" w:rsidRDefault="00AE5AA2" w:rsidP="006661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has also been certain disconnect in terms of defining what counts as “privacy” between Facebook and the users that advocate for increased privacy measures. </w:t>
      </w:r>
      <w:r w:rsidR="00356007">
        <w:rPr>
          <w:rFonts w:ascii="Times New Roman" w:hAnsi="Times New Roman" w:cs="Times New Roman"/>
          <w:sz w:val="24"/>
          <w:szCs w:val="24"/>
        </w:rPr>
        <w:t>Privacy experts and</w:t>
      </w:r>
      <w:r w:rsidR="00172012">
        <w:rPr>
          <w:rFonts w:ascii="Times New Roman" w:hAnsi="Times New Roman" w:cs="Times New Roman"/>
          <w:sz w:val="24"/>
          <w:szCs w:val="24"/>
        </w:rPr>
        <w:t xml:space="preserve"> users that advocate for increased privacy measures believe that Facebook should be collecting</w:t>
      </w:r>
      <w:r w:rsidR="00356007">
        <w:rPr>
          <w:rFonts w:ascii="Times New Roman" w:hAnsi="Times New Roman" w:cs="Times New Roman"/>
          <w:sz w:val="24"/>
          <w:szCs w:val="24"/>
        </w:rPr>
        <w:t xml:space="preserve"> and retaining</w:t>
      </w:r>
      <w:r w:rsidR="00172012">
        <w:rPr>
          <w:rFonts w:ascii="Times New Roman" w:hAnsi="Times New Roman" w:cs="Times New Roman"/>
          <w:sz w:val="24"/>
          <w:szCs w:val="24"/>
        </w:rPr>
        <w:t xml:space="preserve"> less information from its users as a whole, whereas Facebook views increased privacy as limiting the amount of information that is visible to others </w:t>
      </w:r>
      <w:r w:rsidR="00B87614">
        <w:rPr>
          <w:rFonts w:ascii="Times New Roman" w:hAnsi="Times New Roman" w:cs="Times New Roman"/>
          <w:sz w:val="24"/>
          <w:szCs w:val="24"/>
        </w:rPr>
        <w:t>while that same information is</w:t>
      </w:r>
      <w:r w:rsidR="00172012">
        <w:rPr>
          <w:rFonts w:ascii="Times New Roman" w:hAnsi="Times New Roman" w:cs="Times New Roman"/>
          <w:sz w:val="24"/>
          <w:szCs w:val="24"/>
        </w:rPr>
        <w:t xml:space="preserve"> present on the platform.</w:t>
      </w:r>
      <w:r w:rsidR="003E25A8">
        <w:rPr>
          <w:rFonts w:ascii="Times New Roman" w:hAnsi="Times New Roman" w:cs="Times New Roman"/>
          <w:sz w:val="24"/>
          <w:szCs w:val="24"/>
        </w:rPr>
        <w:t xml:space="preserve"> The advokes believe in “less</w:t>
      </w:r>
      <w:r w:rsidR="0009448B">
        <w:rPr>
          <w:rFonts w:ascii="Times New Roman" w:hAnsi="Times New Roman" w:cs="Times New Roman"/>
          <w:sz w:val="24"/>
          <w:szCs w:val="24"/>
        </w:rPr>
        <w:t xml:space="preserve"> data</w:t>
      </w:r>
      <w:r w:rsidR="003E25A8">
        <w:rPr>
          <w:rFonts w:ascii="Times New Roman" w:hAnsi="Times New Roman" w:cs="Times New Roman"/>
          <w:sz w:val="24"/>
          <w:szCs w:val="24"/>
        </w:rPr>
        <w:t xml:space="preserve"> altogether” while Facebook believes in “less visible, but with the same data as before.”</w:t>
      </w:r>
      <w:r w:rsidR="00172012">
        <w:rPr>
          <w:rFonts w:ascii="Times New Roman" w:hAnsi="Times New Roman" w:cs="Times New Roman"/>
          <w:sz w:val="24"/>
          <w:szCs w:val="24"/>
        </w:rPr>
        <w:t xml:space="preserve"> </w:t>
      </w:r>
      <w:r>
        <w:rPr>
          <w:rFonts w:ascii="Times New Roman" w:hAnsi="Times New Roman" w:cs="Times New Roman"/>
          <w:sz w:val="24"/>
          <w:szCs w:val="24"/>
        </w:rPr>
        <w:t>This disconnect and division between the two sides can also contribute to poor public relations and eventually damage in company profits.</w:t>
      </w:r>
      <w:r w:rsidR="00105687">
        <w:rPr>
          <w:rFonts w:ascii="Times New Roman" w:hAnsi="Times New Roman" w:cs="Times New Roman"/>
          <w:sz w:val="24"/>
          <w:szCs w:val="24"/>
        </w:rPr>
        <w:t xml:space="preserve"> If positive public relations </w:t>
      </w:r>
      <w:proofErr w:type="gramStart"/>
      <w:r w:rsidR="00105687">
        <w:rPr>
          <w:rFonts w:ascii="Times New Roman" w:hAnsi="Times New Roman" w:cs="Times New Roman"/>
          <w:sz w:val="24"/>
          <w:szCs w:val="24"/>
        </w:rPr>
        <w:t>is</w:t>
      </w:r>
      <w:proofErr w:type="gramEnd"/>
      <w:r w:rsidR="00105687">
        <w:rPr>
          <w:rFonts w:ascii="Times New Roman" w:hAnsi="Times New Roman" w:cs="Times New Roman"/>
          <w:sz w:val="24"/>
          <w:szCs w:val="24"/>
        </w:rPr>
        <w:t xml:space="preserve"> to be pursued, then the company must be able to </w:t>
      </w:r>
      <w:r w:rsidR="00F46E10">
        <w:rPr>
          <w:rFonts w:ascii="Times New Roman" w:hAnsi="Times New Roman" w:cs="Times New Roman"/>
          <w:sz w:val="24"/>
          <w:szCs w:val="24"/>
        </w:rPr>
        <w:t>have empathy with their customers as well as find common ground of understanding with them</w:t>
      </w:r>
      <w:r w:rsidR="0004450B">
        <w:rPr>
          <w:rFonts w:ascii="Times New Roman" w:hAnsi="Times New Roman" w:cs="Times New Roman"/>
          <w:sz w:val="24"/>
          <w:szCs w:val="24"/>
        </w:rPr>
        <w:t xml:space="preserve"> (Watney, 2020)</w:t>
      </w:r>
      <w:r w:rsidR="00F46E10">
        <w:rPr>
          <w:rFonts w:ascii="Times New Roman" w:hAnsi="Times New Roman" w:cs="Times New Roman"/>
          <w:sz w:val="24"/>
          <w:szCs w:val="24"/>
        </w:rPr>
        <w:t>.</w:t>
      </w:r>
    </w:p>
    <w:p w14:paraId="2EF304EF" w14:textId="77777777" w:rsidR="00A47B89" w:rsidRDefault="00A47B89">
      <w:pPr>
        <w:rPr>
          <w:rFonts w:ascii="Times New Roman" w:hAnsi="Times New Roman" w:cs="Times New Roman"/>
          <w:sz w:val="24"/>
          <w:szCs w:val="24"/>
        </w:rPr>
      </w:pPr>
      <w:r>
        <w:rPr>
          <w:rFonts w:ascii="Times New Roman" w:hAnsi="Times New Roman" w:cs="Times New Roman"/>
          <w:sz w:val="24"/>
          <w:szCs w:val="24"/>
        </w:rPr>
        <w:br w:type="page"/>
      </w:r>
    </w:p>
    <w:p w14:paraId="5FA8DD77" w14:textId="79D0F6B6" w:rsidR="00C775C3" w:rsidRDefault="00A47B89" w:rsidP="003A026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6095A571" w14:textId="76407C3A" w:rsidR="00A47B89" w:rsidRDefault="005D48A6" w:rsidP="00EC5A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Granting the federal government backdoor access can allowed for the solving of crimes and protection of citizens from dangerous criminal activity, but at the same time, it can also expose people to </w:t>
      </w:r>
      <w:r w:rsidR="00C40FC1">
        <w:rPr>
          <w:rFonts w:ascii="Times New Roman" w:hAnsi="Times New Roman" w:cs="Times New Roman"/>
          <w:sz w:val="24"/>
          <w:szCs w:val="24"/>
        </w:rPr>
        <w:t>potential</w:t>
      </w:r>
      <w:r>
        <w:rPr>
          <w:rFonts w:ascii="Times New Roman" w:hAnsi="Times New Roman" w:cs="Times New Roman"/>
          <w:sz w:val="24"/>
          <w:szCs w:val="24"/>
        </w:rPr>
        <w:t xml:space="preserve"> spying by the government</w:t>
      </w:r>
      <w:r w:rsidR="00C40FC1">
        <w:rPr>
          <w:rFonts w:ascii="Times New Roman" w:hAnsi="Times New Roman" w:cs="Times New Roman"/>
          <w:sz w:val="24"/>
          <w:szCs w:val="24"/>
        </w:rPr>
        <w:t xml:space="preserve">. Because of how quickly advancing technology in devices and digital services are taking part in civilian life, it can make things potentially more complicated in cracking down on </w:t>
      </w:r>
      <w:r w:rsidR="00BC3821">
        <w:rPr>
          <w:rFonts w:ascii="Times New Roman" w:hAnsi="Times New Roman" w:cs="Times New Roman"/>
          <w:sz w:val="24"/>
          <w:szCs w:val="24"/>
        </w:rPr>
        <w:t xml:space="preserve">certain </w:t>
      </w:r>
      <w:r w:rsidR="00C40FC1">
        <w:rPr>
          <w:rFonts w:ascii="Times New Roman" w:hAnsi="Times New Roman" w:cs="Times New Roman"/>
          <w:sz w:val="24"/>
          <w:szCs w:val="24"/>
        </w:rPr>
        <w:t>criminal activity in America, as well as rais</w:t>
      </w:r>
      <w:r w:rsidR="00290974">
        <w:rPr>
          <w:rFonts w:ascii="Times New Roman" w:hAnsi="Times New Roman" w:cs="Times New Roman"/>
          <w:sz w:val="24"/>
          <w:szCs w:val="24"/>
        </w:rPr>
        <w:t xml:space="preserve">e </w:t>
      </w:r>
      <w:r w:rsidR="00C40FC1">
        <w:rPr>
          <w:rFonts w:ascii="Times New Roman" w:hAnsi="Times New Roman" w:cs="Times New Roman"/>
          <w:sz w:val="24"/>
          <w:szCs w:val="24"/>
        </w:rPr>
        <w:t>fears within society that use this</w:t>
      </w:r>
      <w:r w:rsidR="00290974">
        <w:rPr>
          <w:rFonts w:ascii="Times New Roman" w:hAnsi="Times New Roman" w:cs="Times New Roman"/>
          <w:sz w:val="24"/>
          <w:szCs w:val="24"/>
        </w:rPr>
        <w:t xml:space="preserve"> increasingly accessible</w:t>
      </w:r>
      <w:r w:rsidR="00C40FC1">
        <w:rPr>
          <w:rFonts w:ascii="Times New Roman" w:hAnsi="Times New Roman" w:cs="Times New Roman"/>
          <w:sz w:val="24"/>
          <w:szCs w:val="24"/>
        </w:rPr>
        <w:t xml:space="preserve"> </w:t>
      </w:r>
      <w:r w:rsidR="002C68E6">
        <w:rPr>
          <w:rFonts w:ascii="Times New Roman" w:hAnsi="Times New Roman" w:cs="Times New Roman"/>
          <w:sz w:val="24"/>
          <w:szCs w:val="24"/>
        </w:rPr>
        <w:t>technology in the forms of electronic goods and services.</w:t>
      </w:r>
      <w:r w:rsidR="00C40FC1">
        <w:rPr>
          <w:rFonts w:ascii="Times New Roman" w:hAnsi="Times New Roman" w:cs="Times New Roman"/>
          <w:sz w:val="24"/>
          <w:szCs w:val="24"/>
        </w:rPr>
        <w:t xml:space="preserve"> By placing the privacy of customers at stake for the benefit of the federal government, even if the intentions by the company are positive, it will not only potentially cause </w:t>
      </w:r>
      <w:r w:rsidR="00E526CB">
        <w:rPr>
          <w:rFonts w:ascii="Times New Roman" w:hAnsi="Times New Roman" w:cs="Times New Roman"/>
          <w:sz w:val="24"/>
          <w:szCs w:val="24"/>
        </w:rPr>
        <w:t xml:space="preserve">businesses to suffer </w:t>
      </w:r>
      <w:r w:rsidR="00F74F44">
        <w:rPr>
          <w:rFonts w:ascii="Times New Roman" w:hAnsi="Times New Roman" w:cs="Times New Roman"/>
          <w:sz w:val="24"/>
          <w:szCs w:val="24"/>
        </w:rPr>
        <w:t>in</w:t>
      </w:r>
      <w:r w:rsidR="008C20A2">
        <w:rPr>
          <w:rFonts w:ascii="Times New Roman" w:hAnsi="Times New Roman" w:cs="Times New Roman"/>
          <w:sz w:val="24"/>
          <w:szCs w:val="24"/>
        </w:rPr>
        <w:t xml:space="preserve"> reception and</w:t>
      </w:r>
      <w:r w:rsidR="00F74F44">
        <w:rPr>
          <w:rFonts w:ascii="Times New Roman" w:hAnsi="Times New Roman" w:cs="Times New Roman"/>
          <w:sz w:val="24"/>
          <w:szCs w:val="24"/>
        </w:rPr>
        <w:t xml:space="preserve"> sales as a result of</w:t>
      </w:r>
      <w:r w:rsidR="00E526CB">
        <w:rPr>
          <w:rFonts w:ascii="Times New Roman" w:hAnsi="Times New Roman" w:cs="Times New Roman"/>
          <w:sz w:val="24"/>
          <w:szCs w:val="24"/>
        </w:rPr>
        <w:t xml:space="preserve"> poor public relations</w:t>
      </w:r>
      <w:r w:rsidR="00F74F44">
        <w:rPr>
          <w:rFonts w:ascii="Times New Roman" w:hAnsi="Times New Roman" w:cs="Times New Roman"/>
          <w:sz w:val="24"/>
          <w:szCs w:val="24"/>
        </w:rPr>
        <w:t>, but also in future project development too.</w:t>
      </w:r>
      <w:r w:rsidR="008C20A2">
        <w:rPr>
          <w:rFonts w:ascii="Times New Roman" w:hAnsi="Times New Roman" w:cs="Times New Roman"/>
          <w:sz w:val="24"/>
          <w:szCs w:val="24"/>
        </w:rPr>
        <w:t xml:space="preserve"> At the same time however, law enforcement will be able to crackdown more on crimes more easily within the digital environment that would normally be too difficult or problematic in stopping</w:t>
      </w:r>
      <w:r w:rsidR="00F84476">
        <w:rPr>
          <w:rFonts w:ascii="Times New Roman" w:hAnsi="Times New Roman" w:cs="Times New Roman"/>
          <w:sz w:val="24"/>
          <w:szCs w:val="24"/>
        </w:rPr>
        <w:t xml:space="preserve"> or</w:t>
      </w:r>
      <w:r w:rsidR="008C20A2">
        <w:rPr>
          <w:rFonts w:ascii="Times New Roman" w:hAnsi="Times New Roman" w:cs="Times New Roman"/>
          <w:sz w:val="24"/>
          <w:szCs w:val="24"/>
        </w:rPr>
        <w:t xml:space="preserve"> </w:t>
      </w:r>
      <w:r w:rsidR="00F84476">
        <w:rPr>
          <w:rFonts w:ascii="Times New Roman" w:hAnsi="Times New Roman" w:cs="Times New Roman"/>
          <w:sz w:val="24"/>
          <w:szCs w:val="24"/>
        </w:rPr>
        <w:t xml:space="preserve">being </w:t>
      </w:r>
      <w:r w:rsidR="008C20A2">
        <w:rPr>
          <w:rFonts w:ascii="Times New Roman" w:hAnsi="Times New Roman" w:cs="Times New Roman"/>
          <w:sz w:val="24"/>
          <w:szCs w:val="24"/>
        </w:rPr>
        <w:t>quickly</w:t>
      </w:r>
      <w:r w:rsidR="00F84476">
        <w:rPr>
          <w:rFonts w:ascii="Times New Roman" w:hAnsi="Times New Roman" w:cs="Times New Roman"/>
          <w:sz w:val="24"/>
          <w:szCs w:val="24"/>
        </w:rPr>
        <w:t xml:space="preserve"> tracked down</w:t>
      </w:r>
      <w:r w:rsidR="008C20A2">
        <w:rPr>
          <w:rFonts w:ascii="Times New Roman" w:hAnsi="Times New Roman" w:cs="Times New Roman"/>
          <w:sz w:val="24"/>
          <w:szCs w:val="24"/>
        </w:rPr>
        <w:t>.</w:t>
      </w:r>
      <w:r w:rsidR="0069715B">
        <w:rPr>
          <w:rFonts w:ascii="Times New Roman" w:hAnsi="Times New Roman" w:cs="Times New Roman"/>
          <w:sz w:val="24"/>
          <w:szCs w:val="24"/>
        </w:rPr>
        <w:t xml:space="preserve"> While there would be widespread paranoia and losses inflicted upon businesses and media companies such as Google, Twitter, Facebook, and Apple, there would also be better security against criminals that use encrypted smart devices and may potentially leave behind evidence in them that can prove their actions in court cases.</w:t>
      </w:r>
      <w:r w:rsidR="008B360B">
        <w:rPr>
          <w:rFonts w:ascii="Times New Roman" w:hAnsi="Times New Roman" w:cs="Times New Roman"/>
          <w:sz w:val="24"/>
          <w:szCs w:val="24"/>
        </w:rPr>
        <w:t xml:space="preserve"> Such access granted to the federal government might be able to bring better security benefits among the population, but it is absolutely crucial that the government</w:t>
      </w:r>
      <w:r w:rsidR="00321526">
        <w:rPr>
          <w:rFonts w:ascii="Times New Roman" w:hAnsi="Times New Roman" w:cs="Times New Roman"/>
          <w:sz w:val="24"/>
          <w:szCs w:val="24"/>
        </w:rPr>
        <w:t xml:space="preserve"> is monitored to</w:t>
      </w:r>
      <w:r w:rsidR="008B360B">
        <w:rPr>
          <w:rFonts w:ascii="Times New Roman" w:hAnsi="Times New Roman" w:cs="Times New Roman"/>
          <w:sz w:val="24"/>
          <w:szCs w:val="24"/>
        </w:rPr>
        <w:t xml:space="preserve"> respect the rights of the personal security of citizens </w:t>
      </w:r>
      <w:r w:rsidR="00AC2E1A">
        <w:rPr>
          <w:rFonts w:ascii="Times New Roman" w:hAnsi="Times New Roman" w:cs="Times New Roman"/>
          <w:sz w:val="24"/>
          <w:szCs w:val="24"/>
        </w:rPr>
        <w:t xml:space="preserve">nationwide </w:t>
      </w:r>
      <w:r w:rsidR="008B360B">
        <w:rPr>
          <w:rFonts w:ascii="Times New Roman" w:hAnsi="Times New Roman" w:cs="Times New Roman"/>
          <w:sz w:val="24"/>
          <w:szCs w:val="24"/>
        </w:rPr>
        <w:t xml:space="preserve">and </w:t>
      </w:r>
      <w:r w:rsidR="00270DD2">
        <w:rPr>
          <w:rFonts w:ascii="Times New Roman" w:hAnsi="Times New Roman" w:cs="Times New Roman"/>
          <w:sz w:val="24"/>
          <w:szCs w:val="24"/>
        </w:rPr>
        <w:t>honoring of personal</w:t>
      </w:r>
      <w:r w:rsidR="008B360B">
        <w:rPr>
          <w:rFonts w:ascii="Times New Roman" w:hAnsi="Times New Roman" w:cs="Times New Roman"/>
          <w:sz w:val="24"/>
          <w:szCs w:val="24"/>
        </w:rPr>
        <w:t xml:space="preserve"> privacy</w:t>
      </w:r>
      <w:r w:rsidR="00157D11">
        <w:rPr>
          <w:rFonts w:ascii="Times New Roman" w:hAnsi="Times New Roman" w:cs="Times New Roman"/>
          <w:sz w:val="24"/>
          <w:szCs w:val="24"/>
        </w:rPr>
        <w:t xml:space="preserve"> in a way that is both dignified and justified.</w:t>
      </w:r>
      <w:r w:rsidR="00273E2E">
        <w:rPr>
          <w:rFonts w:ascii="Times New Roman" w:hAnsi="Times New Roman" w:cs="Times New Roman"/>
          <w:sz w:val="24"/>
          <w:szCs w:val="24"/>
        </w:rPr>
        <w:t xml:space="preserve"> With a</w:t>
      </w:r>
      <w:r w:rsidR="00EC5AEA">
        <w:rPr>
          <w:rFonts w:ascii="Times New Roman" w:hAnsi="Times New Roman" w:cs="Times New Roman"/>
          <w:sz w:val="24"/>
          <w:szCs w:val="24"/>
        </w:rPr>
        <w:t xml:space="preserve">n </w:t>
      </w:r>
      <w:r w:rsidR="00273E2E">
        <w:rPr>
          <w:rFonts w:ascii="Times New Roman" w:hAnsi="Times New Roman" w:cs="Times New Roman"/>
          <w:sz w:val="24"/>
          <w:szCs w:val="24"/>
        </w:rPr>
        <w:t>establish</w:t>
      </w:r>
      <w:r w:rsidR="00835D8D">
        <w:rPr>
          <w:rFonts w:ascii="Times New Roman" w:hAnsi="Times New Roman" w:cs="Times New Roman"/>
          <w:sz w:val="24"/>
          <w:szCs w:val="24"/>
        </w:rPr>
        <w:t>ment of reciprocal cooperation between media companies and the federal government, a balance can be achieved in which the companies can help the government in eliminating crime using their</w:t>
      </w:r>
      <w:r w:rsidR="00EC5AEA">
        <w:rPr>
          <w:rFonts w:ascii="Times New Roman" w:hAnsi="Times New Roman" w:cs="Times New Roman"/>
          <w:sz w:val="24"/>
          <w:szCs w:val="24"/>
        </w:rPr>
        <w:t xml:space="preserve"> </w:t>
      </w:r>
      <w:r w:rsidR="00835D8D">
        <w:rPr>
          <w:rFonts w:ascii="Times New Roman" w:hAnsi="Times New Roman" w:cs="Times New Roman"/>
          <w:sz w:val="24"/>
          <w:szCs w:val="24"/>
        </w:rPr>
        <w:t>technology while at the same time maintain protection of customer information and data</w:t>
      </w:r>
      <w:r w:rsidR="00EC5AEA">
        <w:rPr>
          <w:rFonts w:ascii="Times New Roman" w:hAnsi="Times New Roman" w:cs="Times New Roman"/>
          <w:sz w:val="24"/>
          <w:szCs w:val="24"/>
        </w:rPr>
        <w:t xml:space="preserve"> (Lear</w:t>
      </w:r>
      <w:r w:rsidR="00691EDF">
        <w:rPr>
          <w:rFonts w:ascii="Times New Roman" w:hAnsi="Times New Roman" w:cs="Times New Roman"/>
          <w:sz w:val="24"/>
          <w:szCs w:val="24"/>
        </w:rPr>
        <w:t>,</w:t>
      </w:r>
      <w:r w:rsidR="00EC5AEA">
        <w:rPr>
          <w:rFonts w:ascii="Times New Roman" w:hAnsi="Times New Roman" w:cs="Times New Roman"/>
          <w:sz w:val="24"/>
          <w:szCs w:val="24"/>
        </w:rPr>
        <w:t xml:space="preserve"> 2018)</w:t>
      </w:r>
      <w:r w:rsidR="00835D8D">
        <w:rPr>
          <w:rFonts w:ascii="Times New Roman" w:hAnsi="Times New Roman" w:cs="Times New Roman"/>
          <w:sz w:val="24"/>
          <w:szCs w:val="24"/>
        </w:rPr>
        <w:t>.</w:t>
      </w:r>
    </w:p>
    <w:p w14:paraId="2B01EAD6" w14:textId="7680FB4E" w:rsidR="00F04058" w:rsidRDefault="00A47B89" w:rsidP="00FA3D0F">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References</w:t>
      </w:r>
    </w:p>
    <w:p w14:paraId="66839A8C" w14:textId="77777777" w:rsidR="00C61F38" w:rsidRPr="00507247" w:rsidRDefault="00C61F38" w:rsidP="00FA3D0F">
      <w:pPr>
        <w:pStyle w:val="NormalWeb"/>
        <w:shd w:val="clear" w:color="auto" w:fill="FFFFFF"/>
        <w:spacing w:before="180" w:beforeAutospacing="0" w:after="0" w:afterAutospacing="0" w:line="480" w:lineRule="auto"/>
        <w:rPr>
          <w:shd w:val="clear" w:color="auto" w:fill="FFFFFF"/>
        </w:rPr>
      </w:pPr>
      <w:r w:rsidRPr="00507247">
        <w:rPr>
          <w:shd w:val="clear" w:color="auto" w:fill="FFFFFF"/>
        </w:rPr>
        <w:t>Corrigan, J. (2019). DOJ makes another plea for encryption backdoors.</w:t>
      </w:r>
      <w:r w:rsidRPr="00507247">
        <w:rPr>
          <w:i/>
          <w:iCs/>
          <w:shd w:val="clear" w:color="auto" w:fill="FFFFFF"/>
        </w:rPr>
        <w:t> Nextgov.Com (Online),</w:t>
      </w:r>
    </w:p>
    <w:p w14:paraId="61CCD6CE" w14:textId="77777777" w:rsidR="00C61F38" w:rsidRPr="00932DC6" w:rsidRDefault="00C61F38" w:rsidP="00FA3D0F">
      <w:pPr>
        <w:pStyle w:val="NormalWeb"/>
        <w:shd w:val="clear" w:color="auto" w:fill="FFFFFF"/>
        <w:spacing w:before="180" w:beforeAutospacing="0" w:after="0" w:afterAutospacing="0" w:line="480" w:lineRule="auto"/>
        <w:ind w:left="720" w:hanging="720"/>
        <w:rPr>
          <w:shd w:val="clear" w:color="auto" w:fill="FFFFFF"/>
        </w:rPr>
      </w:pPr>
      <w:r w:rsidRPr="00932DC6">
        <w:rPr>
          <w:shd w:val="clear" w:color="auto" w:fill="FFFFFF"/>
        </w:rPr>
        <w:t xml:space="preserve">Corrigan, J. (2019, Oct 03). Attorney general, DHS secretary call on </w:t>
      </w:r>
      <w:proofErr w:type="spellStart"/>
      <w:r w:rsidRPr="00932DC6">
        <w:rPr>
          <w:shd w:val="clear" w:color="auto" w:fill="FFFFFF"/>
        </w:rPr>
        <w:t>facebook</w:t>
      </w:r>
      <w:proofErr w:type="spellEnd"/>
      <w:r w:rsidRPr="00932DC6">
        <w:rPr>
          <w:shd w:val="clear" w:color="auto" w:fill="FFFFFF"/>
        </w:rPr>
        <w:t xml:space="preserve"> to build encryption backdoors.</w:t>
      </w:r>
      <w:r w:rsidRPr="00932DC6">
        <w:rPr>
          <w:i/>
          <w:iCs/>
          <w:shd w:val="clear" w:color="auto" w:fill="FFFFFF"/>
        </w:rPr>
        <w:t> Nextgov.Com (Online),</w:t>
      </w:r>
    </w:p>
    <w:p w14:paraId="0A5996E6" w14:textId="77777777" w:rsidR="00C61F38" w:rsidRDefault="00C61F38" w:rsidP="00FA3D0F">
      <w:pPr>
        <w:pStyle w:val="NormalWeb"/>
        <w:shd w:val="clear" w:color="auto" w:fill="FFFFFF"/>
        <w:spacing w:before="180" w:beforeAutospacing="0" w:after="0" w:afterAutospacing="0" w:line="480" w:lineRule="auto"/>
        <w:ind w:left="720" w:hanging="720"/>
        <w:rPr>
          <w:shd w:val="clear" w:color="auto" w:fill="FFFFFF"/>
        </w:rPr>
      </w:pPr>
      <w:r w:rsidRPr="00932DC6">
        <w:rPr>
          <w:shd w:val="clear" w:color="auto" w:fill="FFFFFF"/>
        </w:rPr>
        <w:t xml:space="preserve">FBI wants </w:t>
      </w:r>
      <w:proofErr w:type="gramStart"/>
      <w:r w:rsidRPr="00932DC6">
        <w:rPr>
          <w:shd w:val="clear" w:color="auto" w:fill="FFFFFF"/>
        </w:rPr>
        <w:t>google</w:t>
      </w:r>
      <w:proofErr w:type="gramEnd"/>
      <w:r w:rsidRPr="00932DC6">
        <w:rPr>
          <w:shd w:val="clear" w:color="auto" w:fill="FFFFFF"/>
        </w:rPr>
        <w:t xml:space="preserve"> </w:t>
      </w:r>
      <w:proofErr w:type="spellStart"/>
      <w:r w:rsidRPr="00932DC6">
        <w:rPr>
          <w:shd w:val="clear" w:color="auto" w:fill="FFFFFF"/>
        </w:rPr>
        <w:t>facebook</w:t>
      </w:r>
      <w:proofErr w:type="spellEnd"/>
      <w:r w:rsidRPr="00932DC6">
        <w:rPr>
          <w:shd w:val="clear" w:color="auto" w:fill="FFFFFF"/>
        </w:rPr>
        <w:t xml:space="preserve"> to provide wiretap backdoor report 628974. (2012). </w:t>
      </w:r>
      <w:r w:rsidRPr="00932DC6">
        <w:rPr>
          <w:i/>
          <w:iCs/>
          <w:shd w:val="clear" w:color="auto" w:fill="FFFFFF"/>
        </w:rPr>
        <w:t>EWeek (New York, N.Y.),</w:t>
      </w:r>
    </w:p>
    <w:p w14:paraId="29FEA4E9" w14:textId="77777777" w:rsidR="00C61F38" w:rsidRPr="001D72E5" w:rsidRDefault="00C61F38" w:rsidP="001D72E5">
      <w:pPr>
        <w:spacing w:before="100" w:beforeAutospacing="1" w:after="100" w:afterAutospacing="1" w:line="480" w:lineRule="auto"/>
        <w:ind w:left="567" w:hanging="567"/>
        <w:rPr>
          <w:rFonts w:ascii="Times New Roman" w:eastAsia="Times New Roman" w:hAnsi="Times New Roman" w:cs="Times New Roman"/>
          <w:sz w:val="24"/>
          <w:szCs w:val="24"/>
        </w:rPr>
      </w:pPr>
      <w:r w:rsidRPr="001D72E5">
        <w:rPr>
          <w:rFonts w:ascii="Times New Roman" w:eastAsia="Times New Roman" w:hAnsi="Times New Roman" w:cs="Times New Roman"/>
          <w:sz w:val="24"/>
          <w:szCs w:val="24"/>
        </w:rPr>
        <w:t xml:space="preserve">Lear, Shannon. “The </w:t>
      </w:r>
      <w:r>
        <w:rPr>
          <w:rFonts w:ascii="Times New Roman" w:eastAsia="Times New Roman" w:hAnsi="Times New Roman" w:cs="Times New Roman"/>
          <w:sz w:val="24"/>
          <w:szCs w:val="24"/>
        </w:rPr>
        <w:t>f</w:t>
      </w:r>
      <w:r w:rsidRPr="001D72E5">
        <w:rPr>
          <w:rFonts w:ascii="Times New Roman" w:eastAsia="Times New Roman" w:hAnsi="Times New Roman" w:cs="Times New Roman"/>
          <w:sz w:val="24"/>
          <w:szCs w:val="24"/>
        </w:rPr>
        <w:t xml:space="preserve">ight over </w:t>
      </w:r>
      <w:r>
        <w:rPr>
          <w:rFonts w:ascii="Times New Roman" w:eastAsia="Times New Roman" w:hAnsi="Times New Roman" w:cs="Times New Roman"/>
          <w:sz w:val="24"/>
          <w:szCs w:val="24"/>
        </w:rPr>
        <w:t>e</w:t>
      </w:r>
      <w:r w:rsidRPr="001D72E5">
        <w:rPr>
          <w:rFonts w:ascii="Times New Roman" w:eastAsia="Times New Roman" w:hAnsi="Times New Roman" w:cs="Times New Roman"/>
          <w:sz w:val="24"/>
          <w:szCs w:val="24"/>
        </w:rPr>
        <w:t xml:space="preserve">ncryption: </w:t>
      </w:r>
      <w:r>
        <w:rPr>
          <w:rFonts w:ascii="Times New Roman" w:eastAsia="Times New Roman" w:hAnsi="Times New Roman" w:cs="Times New Roman"/>
          <w:sz w:val="24"/>
          <w:szCs w:val="24"/>
        </w:rPr>
        <w:t>r</w:t>
      </w:r>
      <w:r w:rsidRPr="001D72E5">
        <w:rPr>
          <w:rFonts w:ascii="Times New Roman" w:eastAsia="Times New Roman" w:hAnsi="Times New Roman" w:cs="Times New Roman"/>
          <w:sz w:val="24"/>
          <w:szCs w:val="24"/>
        </w:rPr>
        <w:t xml:space="preserve">easons </w:t>
      </w:r>
      <w:r>
        <w:rPr>
          <w:rFonts w:ascii="Times New Roman" w:eastAsia="Times New Roman" w:hAnsi="Times New Roman" w:cs="Times New Roman"/>
          <w:sz w:val="24"/>
          <w:szCs w:val="24"/>
        </w:rPr>
        <w:t>w</w:t>
      </w:r>
      <w:r w:rsidRPr="001D72E5">
        <w:rPr>
          <w:rFonts w:ascii="Times New Roman" w:eastAsia="Times New Roman" w:hAnsi="Times New Roman" w:cs="Times New Roman"/>
          <w:sz w:val="24"/>
          <w:szCs w:val="24"/>
        </w:rPr>
        <w:t xml:space="preserve">hy </w:t>
      </w:r>
      <w:r>
        <w:rPr>
          <w:rFonts w:ascii="Times New Roman" w:eastAsia="Times New Roman" w:hAnsi="Times New Roman" w:cs="Times New Roman"/>
          <w:sz w:val="24"/>
          <w:szCs w:val="24"/>
        </w:rPr>
        <w:t>c</w:t>
      </w:r>
      <w:r w:rsidRPr="001D72E5">
        <w:rPr>
          <w:rFonts w:ascii="Times New Roman" w:eastAsia="Times New Roman" w:hAnsi="Times New Roman" w:cs="Times New Roman"/>
          <w:sz w:val="24"/>
          <w:szCs w:val="24"/>
        </w:rPr>
        <w:t xml:space="preserve">ongress </w:t>
      </w:r>
      <w:r>
        <w:rPr>
          <w:rFonts w:ascii="Times New Roman" w:eastAsia="Times New Roman" w:hAnsi="Times New Roman" w:cs="Times New Roman"/>
          <w:sz w:val="24"/>
          <w:szCs w:val="24"/>
        </w:rPr>
        <w:t>m</w:t>
      </w:r>
      <w:r w:rsidRPr="001D72E5">
        <w:rPr>
          <w:rFonts w:ascii="Times New Roman" w:eastAsia="Times New Roman" w:hAnsi="Times New Roman" w:cs="Times New Roman"/>
          <w:sz w:val="24"/>
          <w:szCs w:val="24"/>
        </w:rPr>
        <w:t xml:space="preserve">ust </w:t>
      </w:r>
      <w:r>
        <w:rPr>
          <w:rFonts w:ascii="Times New Roman" w:eastAsia="Times New Roman" w:hAnsi="Times New Roman" w:cs="Times New Roman"/>
          <w:sz w:val="24"/>
          <w:szCs w:val="24"/>
        </w:rPr>
        <w:t>b</w:t>
      </w:r>
      <w:r w:rsidRPr="001D72E5">
        <w:rPr>
          <w:rFonts w:ascii="Times New Roman" w:eastAsia="Times New Roman" w:hAnsi="Times New Roman" w:cs="Times New Roman"/>
          <w:sz w:val="24"/>
          <w:szCs w:val="24"/>
        </w:rPr>
        <w:t xml:space="preserve">lock the </w:t>
      </w:r>
      <w:r>
        <w:rPr>
          <w:rFonts w:ascii="Times New Roman" w:eastAsia="Times New Roman" w:hAnsi="Times New Roman" w:cs="Times New Roman"/>
          <w:sz w:val="24"/>
          <w:szCs w:val="24"/>
        </w:rPr>
        <w:t>g</w:t>
      </w:r>
      <w:r w:rsidRPr="001D72E5">
        <w:rPr>
          <w:rFonts w:ascii="Times New Roman" w:eastAsia="Times New Roman" w:hAnsi="Times New Roman" w:cs="Times New Roman"/>
          <w:sz w:val="24"/>
          <w:szCs w:val="24"/>
        </w:rPr>
        <w:t xml:space="preserve">overnment from </w:t>
      </w:r>
      <w:r>
        <w:rPr>
          <w:rFonts w:ascii="Times New Roman" w:eastAsia="Times New Roman" w:hAnsi="Times New Roman" w:cs="Times New Roman"/>
          <w:sz w:val="24"/>
          <w:szCs w:val="24"/>
        </w:rPr>
        <w:t>c</w:t>
      </w:r>
      <w:r w:rsidRPr="001D72E5">
        <w:rPr>
          <w:rFonts w:ascii="Times New Roman" w:eastAsia="Times New Roman" w:hAnsi="Times New Roman" w:cs="Times New Roman"/>
          <w:sz w:val="24"/>
          <w:szCs w:val="24"/>
        </w:rPr>
        <w:t xml:space="preserve">ompelling </w:t>
      </w:r>
      <w:r>
        <w:rPr>
          <w:rFonts w:ascii="Times New Roman" w:eastAsia="Times New Roman" w:hAnsi="Times New Roman" w:cs="Times New Roman"/>
          <w:sz w:val="24"/>
          <w:szCs w:val="24"/>
        </w:rPr>
        <w:t>t</w:t>
      </w:r>
      <w:r w:rsidRPr="001D72E5">
        <w:rPr>
          <w:rFonts w:ascii="Times New Roman" w:eastAsia="Times New Roman" w:hAnsi="Times New Roman" w:cs="Times New Roman"/>
          <w:sz w:val="24"/>
          <w:szCs w:val="24"/>
        </w:rPr>
        <w:t xml:space="preserve">echnology </w:t>
      </w:r>
      <w:r>
        <w:rPr>
          <w:rFonts w:ascii="Times New Roman" w:eastAsia="Times New Roman" w:hAnsi="Times New Roman" w:cs="Times New Roman"/>
          <w:sz w:val="24"/>
          <w:szCs w:val="24"/>
        </w:rPr>
        <w:t>c</w:t>
      </w:r>
      <w:r w:rsidRPr="001D72E5">
        <w:rPr>
          <w:rFonts w:ascii="Times New Roman" w:eastAsia="Times New Roman" w:hAnsi="Times New Roman" w:cs="Times New Roman"/>
          <w:sz w:val="24"/>
          <w:szCs w:val="24"/>
        </w:rPr>
        <w:t xml:space="preserve">ompanies to </w:t>
      </w:r>
      <w:r>
        <w:rPr>
          <w:rFonts w:ascii="Times New Roman" w:eastAsia="Times New Roman" w:hAnsi="Times New Roman" w:cs="Times New Roman"/>
          <w:sz w:val="24"/>
          <w:szCs w:val="24"/>
        </w:rPr>
        <w:t>c</w:t>
      </w:r>
      <w:r w:rsidRPr="001D72E5">
        <w:rPr>
          <w:rFonts w:ascii="Times New Roman" w:eastAsia="Times New Roman" w:hAnsi="Times New Roman" w:cs="Times New Roman"/>
          <w:sz w:val="24"/>
          <w:szCs w:val="24"/>
        </w:rPr>
        <w:t xml:space="preserve">reate </w:t>
      </w:r>
      <w:r>
        <w:rPr>
          <w:rFonts w:ascii="Times New Roman" w:eastAsia="Times New Roman" w:hAnsi="Times New Roman" w:cs="Times New Roman"/>
          <w:sz w:val="24"/>
          <w:szCs w:val="24"/>
        </w:rPr>
        <w:t>b</w:t>
      </w:r>
      <w:r w:rsidRPr="001D72E5">
        <w:rPr>
          <w:rFonts w:ascii="Times New Roman" w:eastAsia="Times New Roman" w:hAnsi="Times New Roman" w:cs="Times New Roman"/>
          <w:sz w:val="24"/>
          <w:szCs w:val="24"/>
        </w:rPr>
        <w:t xml:space="preserve">ackdoors into </w:t>
      </w:r>
      <w:r>
        <w:rPr>
          <w:rFonts w:ascii="Times New Roman" w:eastAsia="Times New Roman" w:hAnsi="Times New Roman" w:cs="Times New Roman"/>
          <w:sz w:val="24"/>
          <w:szCs w:val="24"/>
        </w:rPr>
        <w:t>t</w:t>
      </w:r>
      <w:r w:rsidRPr="001D72E5">
        <w:rPr>
          <w:rFonts w:ascii="Times New Roman" w:eastAsia="Times New Roman" w:hAnsi="Times New Roman" w:cs="Times New Roman"/>
          <w:sz w:val="24"/>
          <w:szCs w:val="24"/>
        </w:rPr>
        <w:t xml:space="preserve">heir </w:t>
      </w:r>
      <w:r>
        <w:rPr>
          <w:rFonts w:ascii="Times New Roman" w:eastAsia="Times New Roman" w:hAnsi="Times New Roman" w:cs="Times New Roman"/>
          <w:sz w:val="24"/>
          <w:szCs w:val="24"/>
        </w:rPr>
        <w:t>d</w:t>
      </w:r>
      <w:r w:rsidRPr="001D72E5">
        <w:rPr>
          <w:rFonts w:ascii="Times New Roman" w:eastAsia="Times New Roman" w:hAnsi="Times New Roman" w:cs="Times New Roman"/>
          <w:sz w:val="24"/>
          <w:szCs w:val="24"/>
        </w:rPr>
        <w:t xml:space="preserve">evices.” </w:t>
      </w:r>
      <w:proofErr w:type="spellStart"/>
      <w:r w:rsidRPr="001D72E5">
        <w:rPr>
          <w:rFonts w:ascii="Times New Roman" w:eastAsia="Times New Roman" w:hAnsi="Times New Roman" w:cs="Times New Roman"/>
          <w:i/>
          <w:iCs/>
          <w:sz w:val="24"/>
          <w:szCs w:val="24"/>
        </w:rPr>
        <w:t>HeinOnline</w:t>
      </w:r>
      <w:proofErr w:type="spellEnd"/>
      <w:r w:rsidRPr="001D72E5">
        <w:rPr>
          <w:rFonts w:ascii="Times New Roman" w:eastAsia="Times New Roman" w:hAnsi="Times New Roman" w:cs="Times New Roman"/>
          <w:sz w:val="24"/>
          <w:szCs w:val="24"/>
        </w:rPr>
        <w:t>, 8 Mar. 2021,</w:t>
      </w:r>
    </w:p>
    <w:p w14:paraId="290950B1" w14:textId="77777777" w:rsidR="00C61F38" w:rsidRPr="00BB07A3" w:rsidRDefault="00C61F38" w:rsidP="00FA3D0F">
      <w:pPr>
        <w:pStyle w:val="NormalWeb"/>
        <w:shd w:val="clear" w:color="auto" w:fill="FFFFFF"/>
        <w:spacing w:before="180" w:beforeAutospacing="0" w:after="0" w:afterAutospacing="0" w:line="480" w:lineRule="auto"/>
        <w:ind w:left="720" w:hanging="720"/>
        <w:rPr>
          <w:shd w:val="clear" w:color="auto" w:fill="FFFFFF"/>
        </w:rPr>
      </w:pPr>
      <w:r w:rsidRPr="00BB07A3">
        <w:rPr>
          <w:shd w:val="clear" w:color="auto" w:fill="FFFFFF"/>
        </w:rPr>
        <w:t>Marks, B. J., &amp; Corrigan, J. (2018). Lawmakers question FBI's push for backdoors in encrypted devices.</w:t>
      </w:r>
      <w:r w:rsidRPr="00BB07A3">
        <w:rPr>
          <w:i/>
          <w:iCs/>
          <w:shd w:val="clear" w:color="auto" w:fill="FFFFFF"/>
        </w:rPr>
        <w:t> Nextgov.Com (Online),</w:t>
      </w:r>
    </w:p>
    <w:p w14:paraId="65696C2B" w14:textId="77777777" w:rsidR="00C61F38" w:rsidRDefault="00C61F38" w:rsidP="00FA3D0F">
      <w:pPr>
        <w:pStyle w:val="NormalWeb"/>
        <w:shd w:val="clear" w:color="auto" w:fill="FFFFFF"/>
        <w:spacing w:before="180" w:beforeAutospacing="0" w:after="0" w:afterAutospacing="0" w:line="480" w:lineRule="auto"/>
        <w:ind w:left="720" w:hanging="720"/>
        <w:rPr>
          <w:color w:val="222222"/>
          <w:shd w:val="clear" w:color="auto" w:fill="FFFFFF"/>
        </w:rPr>
      </w:pPr>
      <w:r w:rsidRPr="00BC6C4E">
        <w:rPr>
          <w:color w:val="222222"/>
          <w:shd w:val="clear" w:color="auto" w:fill="FFFFFF"/>
        </w:rPr>
        <w:t xml:space="preserve">Watney, M. (2020, July). Law </w:t>
      </w:r>
      <w:r>
        <w:rPr>
          <w:color w:val="222222"/>
          <w:shd w:val="clear" w:color="auto" w:fill="FFFFFF"/>
        </w:rPr>
        <w:t>e</w:t>
      </w:r>
      <w:r w:rsidRPr="00BC6C4E">
        <w:rPr>
          <w:color w:val="222222"/>
          <w:shd w:val="clear" w:color="auto" w:fill="FFFFFF"/>
        </w:rPr>
        <w:t xml:space="preserve">nforcement </w:t>
      </w:r>
      <w:r>
        <w:rPr>
          <w:color w:val="222222"/>
          <w:shd w:val="clear" w:color="auto" w:fill="FFFFFF"/>
        </w:rPr>
        <w:t>a</w:t>
      </w:r>
      <w:r w:rsidRPr="00BC6C4E">
        <w:rPr>
          <w:color w:val="222222"/>
          <w:shd w:val="clear" w:color="auto" w:fill="FFFFFF"/>
        </w:rPr>
        <w:t xml:space="preserve">ccess to </w:t>
      </w:r>
      <w:r>
        <w:rPr>
          <w:color w:val="222222"/>
          <w:shd w:val="clear" w:color="auto" w:fill="FFFFFF"/>
        </w:rPr>
        <w:t>e</w:t>
      </w:r>
      <w:r w:rsidRPr="00BC6C4E">
        <w:rPr>
          <w:color w:val="222222"/>
          <w:shd w:val="clear" w:color="auto" w:fill="FFFFFF"/>
        </w:rPr>
        <w:t>nd-to-</w:t>
      </w:r>
      <w:r>
        <w:rPr>
          <w:color w:val="222222"/>
          <w:shd w:val="clear" w:color="auto" w:fill="FFFFFF"/>
        </w:rPr>
        <w:t>e</w:t>
      </w:r>
      <w:r w:rsidRPr="00BC6C4E">
        <w:rPr>
          <w:color w:val="222222"/>
          <w:shd w:val="clear" w:color="auto" w:fill="FFFFFF"/>
        </w:rPr>
        <w:t xml:space="preserve">nd </w:t>
      </w:r>
      <w:r>
        <w:rPr>
          <w:color w:val="222222"/>
          <w:shd w:val="clear" w:color="auto" w:fill="FFFFFF"/>
        </w:rPr>
        <w:t>e</w:t>
      </w:r>
      <w:r w:rsidRPr="00BC6C4E">
        <w:rPr>
          <w:color w:val="222222"/>
          <w:shd w:val="clear" w:color="auto" w:fill="FFFFFF"/>
        </w:rPr>
        <w:t xml:space="preserve">ncrypted </w:t>
      </w:r>
      <w:r>
        <w:rPr>
          <w:color w:val="222222"/>
          <w:shd w:val="clear" w:color="auto" w:fill="FFFFFF"/>
        </w:rPr>
        <w:t>s</w:t>
      </w:r>
      <w:r w:rsidRPr="00BC6C4E">
        <w:rPr>
          <w:color w:val="222222"/>
          <w:shd w:val="clear" w:color="auto" w:fill="FFFFFF"/>
        </w:rPr>
        <w:t xml:space="preserve">ocial </w:t>
      </w:r>
      <w:r>
        <w:rPr>
          <w:color w:val="222222"/>
          <w:shd w:val="clear" w:color="auto" w:fill="FFFFFF"/>
        </w:rPr>
        <w:t>m</w:t>
      </w:r>
      <w:r w:rsidRPr="00BC6C4E">
        <w:rPr>
          <w:color w:val="222222"/>
          <w:shd w:val="clear" w:color="auto" w:fill="FFFFFF"/>
        </w:rPr>
        <w:t xml:space="preserve">edia </w:t>
      </w:r>
      <w:r>
        <w:rPr>
          <w:color w:val="222222"/>
          <w:shd w:val="clear" w:color="auto" w:fill="FFFFFF"/>
        </w:rPr>
        <w:t>c</w:t>
      </w:r>
      <w:r w:rsidRPr="00BC6C4E">
        <w:rPr>
          <w:color w:val="222222"/>
          <w:shd w:val="clear" w:color="auto" w:fill="FFFFFF"/>
        </w:rPr>
        <w:t>ommunications. In </w:t>
      </w:r>
      <w:r w:rsidRPr="00BC6C4E">
        <w:rPr>
          <w:i/>
          <w:iCs/>
          <w:color w:val="222222"/>
          <w:shd w:val="clear" w:color="auto" w:fill="FFFFFF"/>
        </w:rPr>
        <w:t>7th European Conference on Social Media ECSM 2020</w:t>
      </w:r>
      <w:r w:rsidRPr="00BC6C4E">
        <w:rPr>
          <w:color w:val="222222"/>
          <w:shd w:val="clear" w:color="auto" w:fill="FFFFFF"/>
        </w:rPr>
        <w:t> (p. 322).</w:t>
      </w:r>
    </w:p>
    <w:p w14:paraId="18678D9B" w14:textId="77777777" w:rsidR="00C61F38" w:rsidRDefault="00C61F38" w:rsidP="00FA3D0F">
      <w:pPr>
        <w:pStyle w:val="NormalWeb"/>
        <w:shd w:val="clear" w:color="auto" w:fill="FFFFFF"/>
        <w:spacing w:before="180" w:beforeAutospacing="0" w:after="0" w:afterAutospacing="0" w:line="480" w:lineRule="auto"/>
        <w:ind w:left="720" w:hanging="720"/>
        <w:rPr>
          <w:i/>
          <w:iCs/>
          <w:shd w:val="clear" w:color="auto" w:fill="FFFFFF"/>
        </w:rPr>
      </w:pPr>
      <w:r w:rsidRPr="006836D2">
        <w:rPr>
          <w:shd w:val="clear" w:color="auto" w:fill="FFFFFF"/>
        </w:rPr>
        <w:t xml:space="preserve">Zhang, J. (2016). Exceptional Access: </w:t>
      </w:r>
      <w:r>
        <w:rPr>
          <w:shd w:val="clear" w:color="auto" w:fill="FFFFFF"/>
        </w:rPr>
        <w:t>h</w:t>
      </w:r>
      <w:r w:rsidRPr="006836D2">
        <w:rPr>
          <w:shd w:val="clear" w:color="auto" w:fill="FFFFFF"/>
        </w:rPr>
        <w:t>ow a "</w:t>
      </w:r>
      <w:r>
        <w:rPr>
          <w:shd w:val="clear" w:color="auto" w:fill="FFFFFF"/>
        </w:rPr>
        <w:t>b</w:t>
      </w:r>
      <w:r w:rsidRPr="006836D2">
        <w:rPr>
          <w:shd w:val="clear" w:color="auto" w:fill="FFFFFF"/>
        </w:rPr>
        <w:t xml:space="preserve">ack </w:t>
      </w:r>
      <w:r>
        <w:rPr>
          <w:shd w:val="clear" w:color="auto" w:fill="FFFFFF"/>
        </w:rPr>
        <w:t>d</w:t>
      </w:r>
      <w:r w:rsidRPr="006836D2">
        <w:rPr>
          <w:shd w:val="clear" w:color="auto" w:fill="FFFFFF"/>
        </w:rPr>
        <w:t xml:space="preserve">oor" </w:t>
      </w:r>
      <w:r>
        <w:rPr>
          <w:shd w:val="clear" w:color="auto" w:fill="FFFFFF"/>
        </w:rPr>
        <w:t>c</w:t>
      </w:r>
      <w:r w:rsidRPr="006836D2">
        <w:rPr>
          <w:shd w:val="clear" w:color="auto" w:fill="FFFFFF"/>
        </w:rPr>
        <w:t xml:space="preserve">ould </w:t>
      </w:r>
      <w:r>
        <w:rPr>
          <w:shd w:val="clear" w:color="auto" w:fill="FFFFFF"/>
        </w:rPr>
        <w:t>c</w:t>
      </w:r>
      <w:r w:rsidRPr="006836D2">
        <w:rPr>
          <w:shd w:val="clear" w:color="auto" w:fill="FFFFFF"/>
        </w:rPr>
        <w:t xml:space="preserve">reate </w:t>
      </w:r>
      <w:r>
        <w:rPr>
          <w:shd w:val="clear" w:color="auto" w:fill="FFFFFF"/>
        </w:rPr>
        <w:t>l</w:t>
      </w:r>
      <w:r w:rsidRPr="006836D2">
        <w:rPr>
          <w:shd w:val="clear" w:color="auto" w:fill="FFFFFF"/>
        </w:rPr>
        <w:t>arge-</w:t>
      </w:r>
      <w:r>
        <w:rPr>
          <w:shd w:val="clear" w:color="auto" w:fill="FFFFFF"/>
        </w:rPr>
        <w:t>s</w:t>
      </w:r>
      <w:r w:rsidRPr="006836D2">
        <w:rPr>
          <w:shd w:val="clear" w:color="auto" w:fill="FFFFFF"/>
        </w:rPr>
        <w:t xml:space="preserve">cale </w:t>
      </w:r>
      <w:r>
        <w:rPr>
          <w:shd w:val="clear" w:color="auto" w:fill="FFFFFF"/>
        </w:rPr>
        <w:t>s</w:t>
      </w:r>
      <w:r w:rsidRPr="006836D2">
        <w:rPr>
          <w:shd w:val="clear" w:color="auto" w:fill="FFFFFF"/>
        </w:rPr>
        <w:t xml:space="preserve">ecurity </w:t>
      </w:r>
      <w:r>
        <w:rPr>
          <w:shd w:val="clear" w:color="auto" w:fill="FFFFFF"/>
        </w:rPr>
        <w:t>t</w:t>
      </w:r>
      <w:r w:rsidRPr="006836D2">
        <w:rPr>
          <w:shd w:val="clear" w:color="auto" w:fill="FFFFFF"/>
        </w:rPr>
        <w:t>hreats.</w:t>
      </w:r>
      <w:r w:rsidRPr="006836D2">
        <w:rPr>
          <w:i/>
          <w:iCs/>
          <w:shd w:val="clear" w:color="auto" w:fill="FFFFFF"/>
        </w:rPr>
        <w:t> Chicago Policy Review (Online),</w:t>
      </w:r>
    </w:p>
    <w:p w14:paraId="1AE6EB3E" w14:textId="77777777" w:rsidR="001D72E5" w:rsidRPr="001D72E5" w:rsidRDefault="001D72E5" w:rsidP="00FA3D0F">
      <w:pPr>
        <w:pStyle w:val="NormalWeb"/>
        <w:shd w:val="clear" w:color="auto" w:fill="FFFFFF"/>
        <w:spacing w:before="180" w:beforeAutospacing="0" w:after="0" w:afterAutospacing="0" w:line="480" w:lineRule="auto"/>
        <w:ind w:left="720" w:hanging="720"/>
        <w:rPr>
          <w:shd w:val="clear" w:color="auto" w:fill="FFFFFF"/>
        </w:rPr>
      </w:pPr>
    </w:p>
    <w:sectPr w:rsidR="001D72E5" w:rsidRPr="001D72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7522" w14:textId="77777777" w:rsidR="00262EBA" w:rsidRDefault="00262EBA" w:rsidP="0025210C">
      <w:pPr>
        <w:spacing w:after="0" w:line="240" w:lineRule="auto"/>
      </w:pPr>
      <w:r>
        <w:separator/>
      </w:r>
    </w:p>
  </w:endnote>
  <w:endnote w:type="continuationSeparator" w:id="0">
    <w:p w14:paraId="0324DFDE" w14:textId="77777777" w:rsidR="00262EBA" w:rsidRDefault="00262EBA" w:rsidP="0025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BE7B6" w14:textId="77777777" w:rsidR="00262EBA" w:rsidRDefault="00262EBA" w:rsidP="0025210C">
      <w:pPr>
        <w:spacing w:after="0" w:line="240" w:lineRule="auto"/>
      </w:pPr>
      <w:r>
        <w:separator/>
      </w:r>
    </w:p>
  </w:footnote>
  <w:footnote w:type="continuationSeparator" w:id="0">
    <w:p w14:paraId="177A83D3" w14:textId="77777777" w:rsidR="00262EBA" w:rsidRDefault="00262EBA" w:rsidP="00252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1665" w14:textId="3F765ECF" w:rsidR="0025210C" w:rsidRPr="0025210C" w:rsidRDefault="004F6474">
    <w:pPr>
      <w:pStyle w:val="Header"/>
      <w:jc w:val="right"/>
      <w:rPr>
        <w:rFonts w:ascii="Times New Roman" w:hAnsi="Times New Roman" w:cs="Times New Roman"/>
      </w:rPr>
    </w:pPr>
    <w:r>
      <w:rPr>
        <w:rFonts w:ascii="Times New Roman" w:hAnsi="Times New Roman" w:cs="Times New Roman"/>
      </w:rPr>
      <w:t xml:space="preserve">Running Head: </w:t>
    </w:r>
    <w:r w:rsidR="0025210C" w:rsidRPr="0025210C">
      <w:rPr>
        <w:rFonts w:ascii="Times New Roman" w:hAnsi="Times New Roman" w:cs="Times New Roman"/>
      </w:rPr>
      <w:t>Allowing Backdoor</w:t>
    </w:r>
    <w:r w:rsidR="00461244">
      <w:rPr>
        <w:rFonts w:ascii="Times New Roman" w:hAnsi="Times New Roman" w:cs="Times New Roman"/>
      </w:rPr>
      <w:t xml:space="preserve"> Access</w:t>
    </w:r>
    <w:r w:rsidR="0025210C" w:rsidRPr="0025210C">
      <w:rPr>
        <w:rFonts w:ascii="Times New Roman" w:hAnsi="Times New Roman" w:cs="Times New Roman"/>
      </w:rPr>
      <w:tab/>
    </w:r>
    <w:r w:rsidR="0025210C" w:rsidRPr="0025210C">
      <w:rPr>
        <w:rFonts w:ascii="Times New Roman" w:hAnsi="Times New Roman" w:cs="Times New Roman"/>
      </w:rPr>
      <w:tab/>
    </w:r>
    <w:sdt>
      <w:sdtPr>
        <w:rPr>
          <w:rFonts w:ascii="Times New Roman" w:hAnsi="Times New Roman" w:cs="Times New Roman"/>
        </w:rPr>
        <w:id w:val="50197203"/>
        <w:docPartObj>
          <w:docPartGallery w:val="Page Numbers (Top of Page)"/>
          <w:docPartUnique/>
        </w:docPartObj>
      </w:sdtPr>
      <w:sdtEndPr>
        <w:rPr>
          <w:noProof/>
        </w:rPr>
      </w:sdtEndPr>
      <w:sdtContent>
        <w:r w:rsidR="0025210C" w:rsidRPr="0025210C">
          <w:rPr>
            <w:rFonts w:ascii="Times New Roman" w:hAnsi="Times New Roman" w:cs="Times New Roman"/>
          </w:rPr>
          <w:fldChar w:fldCharType="begin"/>
        </w:r>
        <w:r w:rsidR="0025210C" w:rsidRPr="0025210C">
          <w:rPr>
            <w:rFonts w:ascii="Times New Roman" w:hAnsi="Times New Roman" w:cs="Times New Roman"/>
          </w:rPr>
          <w:instrText xml:space="preserve"> PAGE   \* MERGEFORMAT </w:instrText>
        </w:r>
        <w:r w:rsidR="0025210C" w:rsidRPr="0025210C">
          <w:rPr>
            <w:rFonts w:ascii="Times New Roman" w:hAnsi="Times New Roman" w:cs="Times New Roman"/>
          </w:rPr>
          <w:fldChar w:fldCharType="separate"/>
        </w:r>
        <w:r w:rsidR="0025210C" w:rsidRPr="0025210C">
          <w:rPr>
            <w:rFonts w:ascii="Times New Roman" w:hAnsi="Times New Roman" w:cs="Times New Roman"/>
            <w:noProof/>
          </w:rPr>
          <w:t>2</w:t>
        </w:r>
        <w:r w:rsidR="0025210C" w:rsidRPr="0025210C">
          <w:rPr>
            <w:rFonts w:ascii="Times New Roman" w:hAnsi="Times New Roman" w:cs="Times New Roman"/>
            <w:noProof/>
          </w:rPr>
          <w:fldChar w:fldCharType="end"/>
        </w:r>
      </w:sdtContent>
    </w:sdt>
  </w:p>
  <w:p w14:paraId="7662A9B4" w14:textId="77777777" w:rsidR="0025210C" w:rsidRDefault="00252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4EFC"/>
    <w:multiLevelType w:val="multilevel"/>
    <w:tmpl w:val="E0E2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B2976"/>
    <w:multiLevelType w:val="multilevel"/>
    <w:tmpl w:val="A33C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92DB3"/>
    <w:multiLevelType w:val="multilevel"/>
    <w:tmpl w:val="E582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11C82"/>
    <w:multiLevelType w:val="multilevel"/>
    <w:tmpl w:val="A0DC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D3BF6"/>
    <w:multiLevelType w:val="multilevel"/>
    <w:tmpl w:val="1DB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108802">
    <w:abstractNumId w:val="4"/>
  </w:num>
  <w:num w:numId="2" w16cid:durableId="754589942">
    <w:abstractNumId w:val="0"/>
  </w:num>
  <w:num w:numId="3" w16cid:durableId="991256819">
    <w:abstractNumId w:val="2"/>
  </w:num>
  <w:num w:numId="4" w16cid:durableId="1512794853">
    <w:abstractNumId w:val="1"/>
  </w:num>
  <w:num w:numId="5" w16cid:durableId="166097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0C"/>
    <w:rsid w:val="000140E3"/>
    <w:rsid w:val="000255F2"/>
    <w:rsid w:val="00044137"/>
    <w:rsid w:val="0004450B"/>
    <w:rsid w:val="00044B6D"/>
    <w:rsid w:val="00053C86"/>
    <w:rsid w:val="0009448B"/>
    <w:rsid w:val="000A095B"/>
    <w:rsid w:val="000B0673"/>
    <w:rsid w:val="000B7A6E"/>
    <w:rsid w:val="000C28F2"/>
    <w:rsid w:val="000D3369"/>
    <w:rsid w:val="000E380F"/>
    <w:rsid w:val="00105687"/>
    <w:rsid w:val="0013429F"/>
    <w:rsid w:val="00157D11"/>
    <w:rsid w:val="00172012"/>
    <w:rsid w:val="00174C2B"/>
    <w:rsid w:val="001769DC"/>
    <w:rsid w:val="00194238"/>
    <w:rsid w:val="001A152B"/>
    <w:rsid w:val="001A636F"/>
    <w:rsid w:val="001B6C87"/>
    <w:rsid w:val="001C6021"/>
    <w:rsid w:val="001D43DE"/>
    <w:rsid w:val="001D72E5"/>
    <w:rsid w:val="001D7A3B"/>
    <w:rsid w:val="00206E80"/>
    <w:rsid w:val="00214C8F"/>
    <w:rsid w:val="002235D1"/>
    <w:rsid w:val="00243019"/>
    <w:rsid w:val="0025210C"/>
    <w:rsid w:val="00260611"/>
    <w:rsid w:val="00262EBA"/>
    <w:rsid w:val="00263051"/>
    <w:rsid w:val="00264FAC"/>
    <w:rsid w:val="00270CC7"/>
    <w:rsid w:val="00270DD2"/>
    <w:rsid w:val="00273E2E"/>
    <w:rsid w:val="00290974"/>
    <w:rsid w:val="00296573"/>
    <w:rsid w:val="00297C30"/>
    <w:rsid w:val="002C68E6"/>
    <w:rsid w:val="002D69D4"/>
    <w:rsid w:val="00307A7E"/>
    <w:rsid w:val="00321526"/>
    <w:rsid w:val="00356007"/>
    <w:rsid w:val="003958EF"/>
    <w:rsid w:val="003A0267"/>
    <w:rsid w:val="003C6D1D"/>
    <w:rsid w:val="003E25A8"/>
    <w:rsid w:val="00456F90"/>
    <w:rsid w:val="00461244"/>
    <w:rsid w:val="004678D1"/>
    <w:rsid w:val="00481D88"/>
    <w:rsid w:val="0049011D"/>
    <w:rsid w:val="004A73E7"/>
    <w:rsid w:val="004B0A0F"/>
    <w:rsid w:val="004C1E2F"/>
    <w:rsid w:val="004F6474"/>
    <w:rsid w:val="00503134"/>
    <w:rsid w:val="00507247"/>
    <w:rsid w:val="0052562C"/>
    <w:rsid w:val="0053086C"/>
    <w:rsid w:val="00544E07"/>
    <w:rsid w:val="00560062"/>
    <w:rsid w:val="00562BB7"/>
    <w:rsid w:val="00571489"/>
    <w:rsid w:val="00572D76"/>
    <w:rsid w:val="00574D31"/>
    <w:rsid w:val="00590A7E"/>
    <w:rsid w:val="00596EFF"/>
    <w:rsid w:val="005A212A"/>
    <w:rsid w:val="005C59B9"/>
    <w:rsid w:val="005C6929"/>
    <w:rsid w:val="005D48A6"/>
    <w:rsid w:val="005E1FE2"/>
    <w:rsid w:val="005F75DB"/>
    <w:rsid w:val="0063660F"/>
    <w:rsid w:val="00650338"/>
    <w:rsid w:val="0065580B"/>
    <w:rsid w:val="006661D2"/>
    <w:rsid w:val="00675DB7"/>
    <w:rsid w:val="006836D2"/>
    <w:rsid w:val="006852AE"/>
    <w:rsid w:val="00690649"/>
    <w:rsid w:val="00691EDF"/>
    <w:rsid w:val="0069715B"/>
    <w:rsid w:val="006A3637"/>
    <w:rsid w:val="006D534B"/>
    <w:rsid w:val="006E1D4C"/>
    <w:rsid w:val="006F2021"/>
    <w:rsid w:val="0070061E"/>
    <w:rsid w:val="00763919"/>
    <w:rsid w:val="007769AD"/>
    <w:rsid w:val="007B2389"/>
    <w:rsid w:val="007C5A66"/>
    <w:rsid w:val="007C6FAF"/>
    <w:rsid w:val="007E4AE6"/>
    <w:rsid w:val="007F69E4"/>
    <w:rsid w:val="008002A7"/>
    <w:rsid w:val="00835D8D"/>
    <w:rsid w:val="00867F2C"/>
    <w:rsid w:val="008B360B"/>
    <w:rsid w:val="008C20A2"/>
    <w:rsid w:val="008C413E"/>
    <w:rsid w:val="008E3E5C"/>
    <w:rsid w:val="008F0E13"/>
    <w:rsid w:val="00905C6F"/>
    <w:rsid w:val="00920D96"/>
    <w:rsid w:val="00932DC6"/>
    <w:rsid w:val="00970B6A"/>
    <w:rsid w:val="00973005"/>
    <w:rsid w:val="009A651B"/>
    <w:rsid w:val="009C6027"/>
    <w:rsid w:val="009F293D"/>
    <w:rsid w:val="00A36B7D"/>
    <w:rsid w:val="00A47B89"/>
    <w:rsid w:val="00AC1C58"/>
    <w:rsid w:val="00AC2E1A"/>
    <w:rsid w:val="00AE5AA2"/>
    <w:rsid w:val="00AE6976"/>
    <w:rsid w:val="00B0592E"/>
    <w:rsid w:val="00B33C6C"/>
    <w:rsid w:val="00B6762E"/>
    <w:rsid w:val="00B766AF"/>
    <w:rsid w:val="00B83F5B"/>
    <w:rsid w:val="00B87614"/>
    <w:rsid w:val="00BA1344"/>
    <w:rsid w:val="00BB07A3"/>
    <w:rsid w:val="00BB4B41"/>
    <w:rsid w:val="00BC077B"/>
    <w:rsid w:val="00BC3821"/>
    <w:rsid w:val="00BC6C4E"/>
    <w:rsid w:val="00BD15E0"/>
    <w:rsid w:val="00C40FC1"/>
    <w:rsid w:val="00C4223A"/>
    <w:rsid w:val="00C61F38"/>
    <w:rsid w:val="00C65A84"/>
    <w:rsid w:val="00C775C3"/>
    <w:rsid w:val="00C81942"/>
    <w:rsid w:val="00C905DA"/>
    <w:rsid w:val="00C908F9"/>
    <w:rsid w:val="00CA69C9"/>
    <w:rsid w:val="00CC0790"/>
    <w:rsid w:val="00CF22D6"/>
    <w:rsid w:val="00D03825"/>
    <w:rsid w:val="00D17B3A"/>
    <w:rsid w:val="00D24DB9"/>
    <w:rsid w:val="00D57415"/>
    <w:rsid w:val="00D727AC"/>
    <w:rsid w:val="00D73080"/>
    <w:rsid w:val="00D74532"/>
    <w:rsid w:val="00DB0A10"/>
    <w:rsid w:val="00DD02F2"/>
    <w:rsid w:val="00DD07AE"/>
    <w:rsid w:val="00DD1BD7"/>
    <w:rsid w:val="00DE5A17"/>
    <w:rsid w:val="00E129AB"/>
    <w:rsid w:val="00E526CB"/>
    <w:rsid w:val="00E538FE"/>
    <w:rsid w:val="00E627D7"/>
    <w:rsid w:val="00E67187"/>
    <w:rsid w:val="00EC0EF8"/>
    <w:rsid w:val="00EC3F84"/>
    <w:rsid w:val="00EC5AEA"/>
    <w:rsid w:val="00ED6091"/>
    <w:rsid w:val="00ED7591"/>
    <w:rsid w:val="00EE6B70"/>
    <w:rsid w:val="00EF05B8"/>
    <w:rsid w:val="00F04058"/>
    <w:rsid w:val="00F14A34"/>
    <w:rsid w:val="00F22CAA"/>
    <w:rsid w:val="00F42ABD"/>
    <w:rsid w:val="00F46E10"/>
    <w:rsid w:val="00F526A2"/>
    <w:rsid w:val="00F74F44"/>
    <w:rsid w:val="00F84476"/>
    <w:rsid w:val="00F93A16"/>
    <w:rsid w:val="00FA0D69"/>
    <w:rsid w:val="00FA3D0F"/>
    <w:rsid w:val="00FA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1A80"/>
  <w15:chartTrackingRefBased/>
  <w15:docId w15:val="{B307536D-43E0-4784-A805-DD35271F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25210C"/>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25210C"/>
    <w:rPr>
      <w:rFonts w:asciiTheme="majorHAnsi" w:eastAsiaTheme="majorEastAsia" w:hAnsiTheme="majorHAnsi" w:cstheme="majorBidi"/>
      <w:color w:val="000000" w:themeColor="text1"/>
      <w:sz w:val="24"/>
      <w:szCs w:val="24"/>
      <w:lang w:eastAsia="ja-JP"/>
    </w:rPr>
  </w:style>
  <w:style w:type="paragraph" w:styleId="Header">
    <w:name w:val="header"/>
    <w:basedOn w:val="Normal"/>
    <w:link w:val="HeaderChar"/>
    <w:uiPriority w:val="99"/>
    <w:unhideWhenUsed/>
    <w:rsid w:val="00252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0C"/>
  </w:style>
  <w:style w:type="paragraph" w:styleId="Footer">
    <w:name w:val="footer"/>
    <w:basedOn w:val="Normal"/>
    <w:link w:val="FooterChar"/>
    <w:uiPriority w:val="99"/>
    <w:unhideWhenUsed/>
    <w:rsid w:val="00252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0C"/>
  </w:style>
  <w:style w:type="paragraph" w:styleId="NormalWeb">
    <w:name w:val="Normal (Web)"/>
    <w:basedOn w:val="Normal"/>
    <w:uiPriority w:val="99"/>
    <w:semiHidden/>
    <w:unhideWhenUsed/>
    <w:rsid w:val="00F040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binding">
    <w:name w:val="ng-binding"/>
    <w:basedOn w:val="Normal"/>
    <w:rsid w:val="005031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661">
      <w:bodyDiv w:val="1"/>
      <w:marLeft w:val="0"/>
      <w:marRight w:val="0"/>
      <w:marTop w:val="0"/>
      <w:marBottom w:val="0"/>
      <w:divBdr>
        <w:top w:val="none" w:sz="0" w:space="0" w:color="auto"/>
        <w:left w:val="none" w:sz="0" w:space="0" w:color="auto"/>
        <w:bottom w:val="none" w:sz="0" w:space="0" w:color="auto"/>
        <w:right w:val="none" w:sz="0" w:space="0" w:color="auto"/>
      </w:divBdr>
    </w:div>
    <w:div w:id="76631034">
      <w:bodyDiv w:val="1"/>
      <w:marLeft w:val="0"/>
      <w:marRight w:val="0"/>
      <w:marTop w:val="0"/>
      <w:marBottom w:val="0"/>
      <w:divBdr>
        <w:top w:val="none" w:sz="0" w:space="0" w:color="auto"/>
        <w:left w:val="none" w:sz="0" w:space="0" w:color="auto"/>
        <w:bottom w:val="none" w:sz="0" w:space="0" w:color="auto"/>
        <w:right w:val="none" w:sz="0" w:space="0" w:color="auto"/>
      </w:divBdr>
    </w:div>
    <w:div w:id="361788451">
      <w:bodyDiv w:val="1"/>
      <w:marLeft w:val="0"/>
      <w:marRight w:val="0"/>
      <w:marTop w:val="0"/>
      <w:marBottom w:val="0"/>
      <w:divBdr>
        <w:top w:val="none" w:sz="0" w:space="0" w:color="auto"/>
        <w:left w:val="none" w:sz="0" w:space="0" w:color="auto"/>
        <w:bottom w:val="none" w:sz="0" w:space="0" w:color="auto"/>
        <w:right w:val="none" w:sz="0" w:space="0" w:color="auto"/>
      </w:divBdr>
    </w:div>
    <w:div w:id="524363233">
      <w:bodyDiv w:val="1"/>
      <w:marLeft w:val="0"/>
      <w:marRight w:val="0"/>
      <w:marTop w:val="0"/>
      <w:marBottom w:val="0"/>
      <w:divBdr>
        <w:top w:val="none" w:sz="0" w:space="0" w:color="auto"/>
        <w:left w:val="none" w:sz="0" w:space="0" w:color="auto"/>
        <w:bottom w:val="none" w:sz="0" w:space="0" w:color="auto"/>
        <w:right w:val="none" w:sz="0" w:space="0" w:color="auto"/>
      </w:divBdr>
      <w:divsChild>
        <w:div w:id="1297221647">
          <w:marLeft w:val="0"/>
          <w:marRight w:val="0"/>
          <w:marTop w:val="0"/>
          <w:marBottom w:val="0"/>
          <w:divBdr>
            <w:top w:val="none" w:sz="0" w:space="0" w:color="auto"/>
            <w:left w:val="none" w:sz="0" w:space="0" w:color="auto"/>
            <w:bottom w:val="none" w:sz="0" w:space="0" w:color="auto"/>
            <w:right w:val="none" w:sz="0" w:space="0" w:color="auto"/>
          </w:divBdr>
          <w:divsChild>
            <w:div w:id="835993072">
              <w:marLeft w:val="0"/>
              <w:marRight w:val="0"/>
              <w:marTop w:val="225"/>
              <w:marBottom w:val="0"/>
              <w:divBdr>
                <w:top w:val="none" w:sz="0" w:space="0" w:color="auto"/>
                <w:left w:val="none" w:sz="0" w:space="0" w:color="auto"/>
                <w:bottom w:val="none" w:sz="0" w:space="0" w:color="auto"/>
                <w:right w:val="none" w:sz="0" w:space="0" w:color="auto"/>
              </w:divBdr>
              <w:divsChild>
                <w:div w:id="8816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7489">
      <w:bodyDiv w:val="1"/>
      <w:marLeft w:val="0"/>
      <w:marRight w:val="0"/>
      <w:marTop w:val="0"/>
      <w:marBottom w:val="0"/>
      <w:divBdr>
        <w:top w:val="none" w:sz="0" w:space="0" w:color="auto"/>
        <w:left w:val="none" w:sz="0" w:space="0" w:color="auto"/>
        <w:bottom w:val="none" w:sz="0" w:space="0" w:color="auto"/>
        <w:right w:val="none" w:sz="0" w:space="0" w:color="auto"/>
      </w:divBdr>
    </w:div>
    <w:div w:id="707335174">
      <w:bodyDiv w:val="1"/>
      <w:marLeft w:val="0"/>
      <w:marRight w:val="0"/>
      <w:marTop w:val="0"/>
      <w:marBottom w:val="0"/>
      <w:divBdr>
        <w:top w:val="none" w:sz="0" w:space="0" w:color="auto"/>
        <w:left w:val="none" w:sz="0" w:space="0" w:color="auto"/>
        <w:bottom w:val="none" w:sz="0" w:space="0" w:color="auto"/>
        <w:right w:val="none" w:sz="0" w:space="0" w:color="auto"/>
      </w:divBdr>
    </w:div>
    <w:div w:id="1710378599">
      <w:bodyDiv w:val="1"/>
      <w:marLeft w:val="0"/>
      <w:marRight w:val="0"/>
      <w:marTop w:val="0"/>
      <w:marBottom w:val="0"/>
      <w:divBdr>
        <w:top w:val="none" w:sz="0" w:space="0" w:color="auto"/>
        <w:left w:val="none" w:sz="0" w:space="0" w:color="auto"/>
        <w:bottom w:val="none" w:sz="0" w:space="0" w:color="auto"/>
        <w:right w:val="none" w:sz="0" w:space="0" w:color="auto"/>
      </w:divBdr>
    </w:div>
    <w:div w:id="197435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37515-FB9E-4EF1-BC15-55C5BD85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10</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 Paul Christopher</dc:creator>
  <cp:keywords/>
  <dc:description/>
  <cp:lastModifiedBy>Farri, Paul Christopher</cp:lastModifiedBy>
  <cp:revision>158</cp:revision>
  <dcterms:created xsi:type="dcterms:W3CDTF">2022-06-24T03:51:00Z</dcterms:created>
  <dcterms:modified xsi:type="dcterms:W3CDTF">2022-07-02T03:27:00Z</dcterms:modified>
</cp:coreProperties>
</file>